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025"/>
        <w:gridCol w:w="759"/>
        <w:gridCol w:w="4344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15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128" w:type="dxa"/>
            <w:gridSpan w:val="3"/>
            <w:vAlign w:val="center"/>
          </w:tcPr>
          <w:p w14:paraId="3BCA62EA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湖南佳骥人力资源管理有限公司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15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2025" w:type="dxa"/>
            <w:vAlign w:val="center"/>
          </w:tcPr>
          <w:p w14:paraId="0DC5791A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2021年11月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4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为用人单位推荐劳动者;为劳动者介绍用人单位;组织开展招聘会;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15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2025" w:type="dxa"/>
            <w:vAlign w:val="center"/>
          </w:tcPr>
          <w:p w14:paraId="4C0B0B6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（湘）人服证字【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】第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0922000113号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15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2025" w:type="dxa"/>
            <w:vAlign w:val="center"/>
          </w:tcPr>
          <w:p w14:paraId="7D4EBB65">
            <w:pPr>
              <w:spacing w:line="380" w:lineRule="exact"/>
              <w:ind w:firstLine="480" w:firstLineChars="200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于小书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4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为用人单位推荐劳动者;为劳动者介绍用人单位;组织开展招聘会;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915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128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本年变更单位名称，已办理许可证名称变更手续，许可证编号未变动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915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128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200万元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915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2025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130551001**</w:t>
            </w: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4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915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128" w:type="dxa"/>
            <w:gridSpan w:val="3"/>
            <w:vAlign w:val="center"/>
          </w:tcPr>
          <w:p w14:paraId="0672480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湖南省益阳市桃江县桃花江镇经济开发区国辰高新科技产业园19栋2楼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  <w:jc w:val="center"/>
        </w:trPr>
        <w:tc>
          <w:tcPr>
            <w:tcW w:w="1915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128" w:type="dxa"/>
            <w:gridSpan w:val="3"/>
            <w:vAlign w:val="center"/>
          </w:tcPr>
          <w:p w14:paraId="33DCC748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15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128" w:type="dxa"/>
            <w:gridSpan w:val="3"/>
            <w:vAlign w:val="center"/>
          </w:tcPr>
          <w:p w14:paraId="478109E1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915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128" w:type="dxa"/>
            <w:gridSpan w:val="3"/>
            <w:vAlign w:val="center"/>
          </w:tcPr>
          <w:p w14:paraId="374E93A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  <w:jc w:val="center"/>
        </w:trPr>
        <w:tc>
          <w:tcPr>
            <w:tcW w:w="9043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ind w:firstLine="4560" w:firstLineChars="19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湖南佳骥人力资源管理有限公司（盖章）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</w:tbl>
    <w:p w14:paraId="56952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p w14:paraId="7DD2DD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B6B39"/>
    <w:rsid w:val="19574BB7"/>
    <w:rsid w:val="207B6B39"/>
    <w:rsid w:val="45330BBF"/>
    <w:rsid w:val="53D1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526</Characters>
  <Lines>0</Lines>
  <Paragraphs>0</Paragraphs>
  <TotalTime>0</TotalTime>
  <ScaleCrop>false</ScaleCrop>
  <LinksUpToDate>false</LinksUpToDate>
  <CharactersWithSpaces>578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2026-06-06T03:00:00Z</dcterms:created>
  <dc:creator>肉doudou</dc:creator>
  <cp:lastModifiedBy>企业用户_354532642</cp:lastModifiedBy>
  <dcterms:modified xsi:type="dcterms:W3CDTF">2026-06-09T03:35:28Z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515FED81C25F44BA87EB38175D876D06_13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