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3C340">
      <w:pPr>
        <w:spacing w:line="600" w:lineRule="exact"/>
        <w:ind w:left="0" w:leftChars="-496" w:hanging="1587" w:hangingChars="496"/>
        <w:jc w:val="both"/>
        <w:rPr>
          <w:szCs w:val="32"/>
        </w:rPr>
      </w:pPr>
      <w:r>
        <w:rPr>
          <w:szCs w:val="32"/>
        </w:rPr>
        <w:t xml:space="preserve"> </w:t>
      </w:r>
    </w:p>
    <w:p w14:paraId="0041D436">
      <w:pPr>
        <w:jc w:val="center"/>
        <w:rPr>
          <w:rFonts w:hint="eastAsia" w:ascii="宋体" w:hAnsi="宋体" w:eastAsia="宋体" w:cs="宋体"/>
          <w:b/>
          <w:bCs/>
          <w:sz w:val="36"/>
          <w:szCs w:val="36"/>
        </w:rPr>
      </w:pPr>
      <w:r>
        <w:rPr>
          <w:rFonts w:hint="eastAsia" w:ascii="宋体" w:hAnsi="宋体" w:eastAsia="宋体" w:cs="宋体"/>
          <w:b/>
          <w:bCs/>
          <w:sz w:val="36"/>
          <w:szCs w:val="36"/>
          <w:lang w:eastAsia="zh-CN"/>
        </w:rPr>
        <w:t>桃江县</w:t>
      </w:r>
      <w:r>
        <w:rPr>
          <w:rFonts w:hint="eastAsia" w:ascii="宋体" w:hAnsi="宋体" w:eastAsia="宋体" w:cs="宋体"/>
          <w:b/>
          <w:bCs/>
          <w:sz w:val="36"/>
          <w:szCs w:val="36"/>
        </w:rPr>
        <w:t>桃锰社区服务指导中心部门整体支出绩效报告</w:t>
      </w:r>
    </w:p>
    <w:p w14:paraId="18814792">
      <w:pPr>
        <w:jc w:val="center"/>
        <w:rPr>
          <w:rFonts w:hint="eastAsia" w:ascii="宋体" w:hAnsi="宋体" w:eastAsia="宋体" w:cs="宋体"/>
          <w:b/>
          <w:bCs/>
          <w:sz w:val="36"/>
          <w:szCs w:val="36"/>
        </w:rPr>
      </w:pPr>
    </w:p>
    <w:p w14:paraId="1657CDDE">
      <w:pPr>
        <w:jc w:val="center"/>
        <w:rPr>
          <w:rFonts w:hint="eastAsia" w:ascii="宋体" w:hAnsi="宋体" w:eastAsia="宋体" w:cs="宋体"/>
          <w:b/>
          <w:bCs/>
          <w:sz w:val="36"/>
          <w:szCs w:val="36"/>
        </w:rPr>
      </w:pPr>
      <w:r>
        <w:rPr>
          <w:rFonts w:hint="eastAsia" w:ascii="宋体" w:hAnsi="宋体" w:eastAsia="宋体" w:cs="宋体"/>
          <w:b/>
          <w:bCs/>
          <w:sz w:val="36"/>
          <w:szCs w:val="36"/>
        </w:rPr>
        <w:t>（20</w:t>
      </w:r>
      <w:r>
        <w:rPr>
          <w:rFonts w:hint="eastAsia" w:ascii="宋体" w:hAnsi="宋体" w:eastAsia="宋体" w:cs="宋体"/>
          <w:b/>
          <w:bCs/>
          <w:sz w:val="36"/>
          <w:szCs w:val="36"/>
          <w:lang w:val="en-US" w:eastAsia="zh-CN"/>
        </w:rPr>
        <w:t>24</w:t>
      </w:r>
      <w:r>
        <w:rPr>
          <w:rFonts w:hint="eastAsia" w:ascii="宋体" w:hAnsi="宋体" w:eastAsia="宋体" w:cs="宋体"/>
          <w:b/>
          <w:bCs/>
          <w:sz w:val="36"/>
          <w:szCs w:val="36"/>
        </w:rPr>
        <w:t>年度）</w:t>
      </w:r>
    </w:p>
    <w:p w14:paraId="7B95D12A">
      <w:pPr>
        <w:jc w:val="center"/>
        <w:rPr>
          <w:rFonts w:hint="eastAsia" w:ascii="宋体" w:hAnsi="宋体" w:eastAsia="宋体" w:cs="宋体"/>
          <w:b/>
          <w:bCs/>
          <w:sz w:val="84"/>
          <w:szCs w:val="84"/>
        </w:rPr>
      </w:pPr>
    </w:p>
    <w:p w14:paraId="21EBCCCE">
      <w:pPr>
        <w:jc w:val="center"/>
        <w:rPr>
          <w:rFonts w:hint="eastAsia" w:ascii="宋体" w:hAnsi="宋体" w:eastAsia="宋体" w:cs="宋体"/>
          <w:b/>
          <w:bCs/>
          <w:sz w:val="36"/>
          <w:szCs w:val="36"/>
        </w:rPr>
      </w:pPr>
    </w:p>
    <w:p w14:paraId="3F779CEF">
      <w:pPr>
        <w:rPr>
          <w:rFonts w:hint="eastAsia" w:ascii="宋体" w:hAnsi="宋体" w:eastAsia="宋体" w:cs="宋体"/>
          <w:sz w:val="28"/>
          <w:szCs w:val="28"/>
        </w:rPr>
      </w:pPr>
    </w:p>
    <w:p w14:paraId="3CB5E413">
      <w:pPr>
        <w:rPr>
          <w:rFonts w:hint="eastAsia" w:ascii="宋体" w:hAnsi="宋体" w:eastAsia="宋体" w:cs="宋体"/>
          <w:sz w:val="28"/>
          <w:szCs w:val="28"/>
        </w:rPr>
      </w:pPr>
      <w:r>
        <w:rPr>
          <w:rFonts w:hint="eastAsia" w:ascii="宋体" w:hAnsi="宋体" w:eastAsia="宋体" w:cs="宋体"/>
          <w:sz w:val="28"/>
          <w:szCs w:val="28"/>
        </w:rPr>
        <w:t>桃江县财政局：</w:t>
      </w:r>
    </w:p>
    <w:p w14:paraId="4299A4DC">
      <w:pPr>
        <w:rPr>
          <w:rFonts w:hint="eastAsia" w:ascii="宋体" w:hAnsi="宋体" w:eastAsia="宋体" w:cs="宋体"/>
          <w:sz w:val="28"/>
          <w:szCs w:val="28"/>
        </w:rPr>
      </w:pPr>
      <w:r>
        <w:rPr>
          <w:rFonts w:hint="eastAsia" w:ascii="宋体" w:hAnsi="宋体" w:eastAsia="宋体" w:cs="宋体"/>
          <w:sz w:val="28"/>
          <w:szCs w:val="28"/>
        </w:rPr>
        <w:t xml:space="preserve">    按照贵局通知(桃财</w:t>
      </w:r>
      <w:r>
        <w:rPr>
          <w:rFonts w:hint="eastAsia" w:ascii="宋体" w:hAnsi="宋体" w:eastAsia="宋体" w:cs="宋体"/>
          <w:sz w:val="28"/>
          <w:szCs w:val="28"/>
          <w:lang w:eastAsia="zh-CN"/>
        </w:rPr>
        <w:t>监</w:t>
      </w:r>
      <w:r>
        <w:rPr>
          <w:rFonts w:hint="eastAsia" w:ascii="宋体" w:hAnsi="宋体" w:eastAsia="宋体" w:cs="宋体"/>
          <w:sz w:val="28"/>
          <w:szCs w:val="28"/>
        </w:rPr>
        <w:t>［20</w:t>
      </w:r>
      <w:r>
        <w:rPr>
          <w:rFonts w:hint="eastAsia" w:ascii="宋体" w:hAnsi="宋体" w:eastAsia="宋体" w:cs="宋体"/>
          <w:sz w:val="28"/>
          <w:szCs w:val="28"/>
          <w:lang w:val="en-US" w:eastAsia="zh-CN"/>
        </w:rPr>
        <w:t>24</w:t>
      </w:r>
      <w:r>
        <w:rPr>
          <w:rFonts w:hint="eastAsia" w:ascii="宋体" w:hAnsi="宋体" w:eastAsia="宋体" w:cs="宋体"/>
          <w:sz w:val="28"/>
          <w:szCs w:val="28"/>
        </w:rPr>
        <w:t>］</w:t>
      </w:r>
      <w:r>
        <w:rPr>
          <w:rFonts w:hint="eastAsia" w:ascii="宋体" w:hAnsi="宋体" w:eastAsia="宋体" w:cs="宋体"/>
          <w:sz w:val="28"/>
          <w:szCs w:val="28"/>
          <w:lang w:val="en-US" w:eastAsia="zh-CN"/>
        </w:rPr>
        <w:t>51</w:t>
      </w:r>
      <w:r>
        <w:rPr>
          <w:rFonts w:hint="eastAsia" w:ascii="宋体" w:hAnsi="宋体" w:eastAsia="宋体" w:cs="宋体"/>
          <w:sz w:val="28"/>
          <w:szCs w:val="28"/>
        </w:rPr>
        <w:t>号)要求，现将我中心整体支出绩效评价情况报告  如下：</w:t>
      </w:r>
    </w:p>
    <w:p w14:paraId="5E1D7F0C">
      <w:pPr>
        <w:rPr>
          <w:rFonts w:hint="eastAsia" w:ascii="宋体" w:hAnsi="宋体" w:eastAsia="宋体" w:cs="宋体"/>
          <w:sz w:val="28"/>
          <w:szCs w:val="28"/>
        </w:rPr>
      </w:pPr>
      <w:r>
        <w:rPr>
          <w:rFonts w:hint="eastAsia" w:ascii="宋体" w:hAnsi="宋体" w:eastAsia="宋体" w:cs="宋体"/>
          <w:sz w:val="28"/>
          <w:szCs w:val="28"/>
        </w:rPr>
        <w:t xml:space="preserve">    一、部门概况</w:t>
      </w:r>
    </w:p>
    <w:p w14:paraId="321E1F13">
      <w:pPr>
        <w:rPr>
          <w:rFonts w:hint="eastAsia" w:ascii="宋体" w:hAnsi="宋体" w:eastAsia="宋体" w:cs="宋体"/>
          <w:sz w:val="28"/>
          <w:szCs w:val="28"/>
        </w:rPr>
      </w:pPr>
      <w:r>
        <w:rPr>
          <w:rFonts w:hint="eastAsia" w:ascii="宋体" w:hAnsi="宋体" w:eastAsia="宋体" w:cs="宋体"/>
          <w:sz w:val="28"/>
          <w:szCs w:val="28"/>
        </w:rPr>
        <w:t xml:space="preserve">    (一)、机构、人员情况</w:t>
      </w:r>
    </w:p>
    <w:p w14:paraId="537958E6">
      <w:pPr>
        <w:rPr>
          <w:rFonts w:hint="eastAsia" w:ascii="宋体" w:hAnsi="宋体" w:eastAsia="宋体" w:cs="宋体"/>
          <w:sz w:val="28"/>
          <w:szCs w:val="28"/>
        </w:rPr>
      </w:pPr>
      <w:r>
        <w:rPr>
          <w:rFonts w:hint="eastAsia" w:ascii="宋体" w:hAnsi="宋体" w:eastAsia="宋体" w:cs="宋体"/>
          <w:sz w:val="28"/>
          <w:szCs w:val="28"/>
        </w:rPr>
        <w:t xml:space="preserve">    我中心是2009年1月1日设立的正科级全额拨款事业单位，现有在职人员</w:t>
      </w:r>
      <w:r>
        <w:rPr>
          <w:rFonts w:hint="eastAsia" w:ascii="宋体" w:hAnsi="宋体" w:eastAsia="宋体" w:cs="宋体"/>
          <w:sz w:val="28"/>
          <w:szCs w:val="28"/>
          <w:lang w:val="en-US" w:eastAsia="zh-CN"/>
        </w:rPr>
        <w:t>8</w:t>
      </w:r>
      <w:r>
        <w:rPr>
          <w:rFonts w:hint="eastAsia" w:ascii="宋体" w:hAnsi="宋体" w:eastAsia="宋体" w:cs="宋体"/>
          <w:sz w:val="28"/>
          <w:szCs w:val="28"/>
        </w:rPr>
        <w:t>人，编制</w:t>
      </w:r>
      <w:r>
        <w:rPr>
          <w:rFonts w:hint="eastAsia" w:ascii="宋体" w:hAnsi="宋体" w:eastAsia="宋体" w:cs="宋体"/>
          <w:sz w:val="28"/>
          <w:szCs w:val="28"/>
          <w:lang w:val="en-US" w:eastAsia="zh-CN"/>
        </w:rPr>
        <w:t>8</w:t>
      </w:r>
      <w:r>
        <w:rPr>
          <w:rFonts w:hint="eastAsia" w:ascii="宋体" w:hAnsi="宋体" w:eastAsia="宋体" w:cs="宋体"/>
          <w:sz w:val="28"/>
          <w:szCs w:val="28"/>
        </w:rPr>
        <w:t>人，内设三个股室：办公室、社保股、资产财务股，下辖桃江县松木塘川门湾社区居民委员会。</w:t>
      </w:r>
    </w:p>
    <w:p w14:paraId="5E41D4E6">
      <w:pPr>
        <w:rPr>
          <w:rFonts w:hint="eastAsia" w:ascii="宋体" w:hAnsi="宋体" w:eastAsia="宋体" w:cs="宋体"/>
          <w:sz w:val="28"/>
          <w:szCs w:val="28"/>
        </w:rPr>
      </w:pPr>
      <w:r>
        <w:rPr>
          <w:rFonts w:hint="eastAsia" w:ascii="宋体" w:hAnsi="宋体" w:eastAsia="宋体" w:cs="宋体"/>
          <w:sz w:val="28"/>
          <w:szCs w:val="28"/>
        </w:rPr>
        <w:t xml:space="preserve">    (二)、单位主要职能</w:t>
      </w:r>
    </w:p>
    <w:p w14:paraId="3E3BFFA3">
      <w:pPr>
        <w:rPr>
          <w:rFonts w:hint="eastAsia" w:ascii="宋体" w:hAnsi="宋体" w:eastAsia="宋体" w:cs="宋体"/>
          <w:sz w:val="28"/>
          <w:szCs w:val="28"/>
        </w:rPr>
      </w:pPr>
      <w:r>
        <w:rPr>
          <w:rFonts w:hint="eastAsia" w:ascii="宋体" w:hAnsi="宋体" w:eastAsia="宋体" w:cs="宋体"/>
          <w:sz w:val="28"/>
          <w:szCs w:val="28"/>
        </w:rPr>
        <w:t xml:space="preserve">    1、负责原桃江锰矿退休人员、退养人员、抚恤人员、退养家属</w:t>
      </w:r>
    </w:p>
    <w:p w14:paraId="41592ACF">
      <w:pPr>
        <w:rPr>
          <w:rFonts w:hint="eastAsia" w:ascii="宋体" w:hAnsi="宋体" w:eastAsia="宋体" w:cs="宋体"/>
          <w:sz w:val="28"/>
          <w:szCs w:val="28"/>
        </w:rPr>
      </w:pPr>
      <w:r>
        <w:rPr>
          <w:rFonts w:hint="eastAsia" w:ascii="宋体" w:hAnsi="宋体" w:eastAsia="宋体" w:cs="宋体"/>
          <w:sz w:val="28"/>
          <w:szCs w:val="28"/>
        </w:rPr>
        <w:t>工、1-6级伤残人员、职业病人员的管理及有关费用的落实和发放。</w:t>
      </w:r>
    </w:p>
    <w:p w14:paraId="619A05FE">
      <w:pPr>
        <w:rPr>
          <w:rFonts w:hint="eastAsia" w:ascii="宋体" w:hAnsi="宋体" w:eastAsia="宋体" w:cs="宋体"/>
          <w:sz w:val="28"/>
          <w:szCs w:val="28"/>
        </w:rPr>
      </w:pPr>
      <w:r>
        <w:rPr>
          <w:rFonts w:hint="eastAsia" w:ascii="宋体" w:hAnsi="宋体" w:eastAsia="宋体" w:cs="宋体"/>
          <w:sz w:val="28"/>
          <w:szCs w:val="28"/>
        </w:rPr>
        <w:t xml:space="preserve">    2、负责原桃江锰矿破产清算组遗留问题的处理。</w:t>
      </w:r>
    </w:p>
    <w:p w14:paraId="766506FC">
      <w:pPr>
        <w:rPr>
          <w:rFonts w:hint="eastAsia" w:ascii="宋体" w:hAnsi="宋体" w:eastAsia="宋体" w:cs="宋体"/>
          <w:sz w:val="28"/>
          <w:szCs w:val="28"/>
        </w:rPr>
      </w:pPr>
      <w:r>
        <w:rPr>
          <w:rFonts w:hint="eastAsia" w:ascii="宋体" w:hAnsi="宋体" w:eastAsia="宋体" w:cs="宋体"/>
          <w:sz w:val="28"/>
          <w:szCs w:val="28"/>
        </w:rPr>
        <w:t xml:space="preserve">    3、履行原桃江锰矿的社会化管理职能，负责下辖川门湾社区的管理工作。</w:t>
      </w:r>
    </w:p>
    <w:p w14:paraId="57655B27">
      <w:pPr>
        <w:rPr>
          <w:rFonts w:hint="eastAsia" w:ascii="宋体" w:hAnsi="宋体" w:eastAsia="宋体" w:cs="宋体"/>
          <w:sz w:val="28"/>
          <w:szCs w:val="28"/>
        </w:rPr>
      </w:pPr>
      <w:r>
        <w:rPr>
          <w:rFonts w:hint="eastAsia" w:ascii="宋体" w:hAnsi="宋体" w:eastAsia="宋体" w:cs="宋体"/>
          <w:sz w:val="28"/>
          <w:szCs w:val="28"/>
        </w:rPr>
        <w:t xml:space="preserve">    4、负责原桃江锰矿移交桃江县政府资产的管理。</w:t>
      </w:r>
    </w:p>
    <w:p w14:paraId="185B0D32">
      <w:pPr>
        <w:rPr>
          <w:rFonts w:hint="eastAsia" w:ascii="宋体" w:hAnsi="宋体" w:eastAsia="宋体" w:cs="宋体"/>
          <w:sz w:val="28"/>
          <w:szCs w:val="28"/>
        </w:rPr>
      </w:pPr>
      <w:r>
        <w:rPr>
          <w:rFonts w:hint="eastAsia" w:ascii="宋体" w:hAnsi="宋体" w:eastAsia="宋体" w:cs="宋体"/>
          <w:sz w:val="28"/>
          <w:szCs w:val="28"/>
        </w:rPr>
        <w:t xml:space="preserve">    5、负责辖区基础设施的管理和维护。</w:t>
      </w:r>
    </w:p>
    <w:p w14:paraId="6AA4676E">
      <w:pPr>
        <w:rPr>
          <w:rFonts w:hint="eastAsia" w:ascii="宋体" w:hAnsi="宋体" w:eastAsia="宋体" w:cs="宋体"/>
          <w:sz w:val="28"/>
          <w:szCs w:val="28"/>
        </w:rPr>
      </w:pPr>
      <w:r>
        <w:rPr>
          <w:rFonts w:hint="eastAsia" w:ascii="宋体" w:hAnsi="宋体" w:eastAsia="宋体" w:cs="宋体"/>
          <w:sz w:val="28"/>
          <w:szCs w:val="28"/>
        </w:rPr>
        <w:t xml:space="preserve">    6、负责辖区党务、组织、宣传、社会稳定工作。</w:t>
      </w:r>
    </w:p>
    <w:p w14:paraId="35C50BD5">
      <w:pPr>
        <w:rPr>
          <w:rFonts w:hint="eastAsia" w:ascii="宋体" w:hAnsi="宋体" w:eastAsia="宋体" w:cs="宋体"/>
          <w:sz w:val="28"/>
          <w:szCs w:val="28"/>
        </w:rPr>
      </w:pPr>
      <w:r>
        <w:rPr>
          <w:rFonts w:hint="eastAsia" w:ascii="宋体" w:hAnsi="宋体" w:eastAsia="宋体" w:cs="宋体"/>
          <w:sz w:val="28"/>
          <w:szCs w:val="28"/>
        </w:rPr>
        <w:t xml:space="preserve">    7、完成桃江县委和县政府交办的其他工作。</w:t>
      </w:r>
    </w:p>
    <w:p w14:paraId="6C65EC8B">
      <w:pPr>
        <w:rPr>
          <w:rFonts w:hint="eastAsia" w:ascii="宋体" w:hAnsi="宋体" w:eastAsia="宋体" w:cs="宋体"/>
          <w:sz w:val="28"/>
          <w:szCs w:val="28"/>
        </w:rPr>
      </w:pPr>
      <w:r>
        <w:rPr>
          <w:rFonts w:hint="eastAsia" w:ascii="宋体" w:hAnsi="宋体" w:eastAsia="宋体" w:cs="宋体"/>
          <w:sz w:val="28"/>
          <w:szCs w:val="28"/>
        </w:rPr>
        <w:t xml:space="preserve">   (三)、部门内控制度建设及完善情况</w:t>
      </w:r>
    </w:p>
    <w:p w14:paraId="556B0CDB">
      <w:pPr>
        <w:rPr>
          <w:rFonts w:hint="eastAsia" w:ascii="宋体" w:hAnsi="宋体" w:eastAsia="宋体" w:cs="宋体"/>
          <w:sz w:val="28"/>
          <w:szCs w:val="28"/>
        </w:rPr>
      </w:pPr>
      <w:r>
        <w:rPr>
          <w:rFonts w:hint="eastAsia" w:ascii="宋体" w:hAnsi="宋体" w:eastAsia="宋体" w:cs="宋体"/>
          <w:sz w:val="28"/>
          <w:szCs w:val="28"/>
        </w:rPr>
        <w:t xml:space="preserve">    1、高度重视财政性资金绩效评价工作，我中心成立了以</w:t>
      </w:r>
      <w:r>
        <w:rPr>
          <w:rFonts w:hint="eastAsia" w:ascii="宋体" w:hAnsi="宋体" w:eastAsia="宋体" w:cs="宋体"/>
          <w:sz w:val="28"/>
          <w:szCs w:val="28"/>
          <w:lang w:val="en-US" w:eastAsia="zh-CN"/>
        </w:rPr>
        <w:t>易勇</w:t>
      </w:r>
      <w:r>
        <w:rPr>
          <w:rFonts w:hint="eastAsia" w:ascii="宋体" w:hAnsi="宋体" w:eastAsia="宋体" w:cs="宋体"/>
          <w:sz w:val="28"/>
          <w:szCs w:val="28"/>
        </w:rPr>
        <w:t>同志任组长，</w:t>
      </w:r>
      <w:r>
        <w:rPr>
          <w:rFonts w:hint="eastAsia" w:ascii="宋体" w:hAnsi="宋体" w:eastAsia="宋体" w:cs="宋体"/>
          <w:sz w:val="28"/>
          <w:szCs w:val="28"/>
          <w:lang w:eastAsia="zh-CN"/>
        </w:rPr>
        <w:t>何湘军</w:t>
      </w:r>
      <w:r>
        <w:rPr>
          <w:rFonts w:hint="eastAsia" w:ascii="宋体" w:hAnsi="宋体" w:eastAsia="宋体" w:cs="宋体"/>
          <w:sz w:val="28"/>
          <w:szCs w:val="28"/>
        </w:rPr>
        <w:t>同志为副组长，各股室负责人为成员的财政性资金绩效评价领导小组，明确了绩效评价的重要作用和重大意义，强化了财政预算支出的管理意识。</w:t>
      </w:r>
    </w:p>
    <w:p w14:paraId="6BDD9BB3">
      <w:pPr>
        <w:rPr>
          <w:rFonts w:hint="eastAsia" w:ascii="宋体" w:hAnsi="宋体" w:eastAsia="宋体" w:cs="宋体"/>
          <w:sz w:val="28"/>
          <w:szCs w:val="28"/>
        </w:rPr>
      </w:pPr>
      <w:r>
        <w:rPr>
          <w:rFonts w:hint="eastAsia" w:ascii="宋体" w:hAnsi="宋体" w:eastAsia="宋体" w:cs="宋体"/>
          <w:sz w:val="28"/>
          <w:szCs w:val="28"/>
        </w:rPr>
        <w:t xml:space="preserve">    2、积极参加桃江县财政性资金绩效管理业务培训，提高业务工作能力。</w:t>
      </w:r>
    </w:p>
    <w:p w14:paraId="551A6973">
      <w:pPr>
        <w:rPr>
          <w:rFonts w:hint="eastAsia" w:ascii="宋体" w:hAnsi="宋体" w:eastAsia="宋体" w:cs="宋体"/>
          <w:sz w:val="28"/>
          <w:szCs w:val="28"/>
        </w:rPr>
      </w:pPr>
      <w:r>
        <w:rPr>
          <w:rFonts w:hint="eastAsia" w:ascii="宋体" w:hAnsi="宋体" w:eastAsia="宋体" w:cs="宋体"/>
          <w:sz w:val="28"/>
          <w:szCs w:val="28"/>
        </w:rPr>
        <w:t xml:space="preserve">    3、建立了中心财政性资金管理的一系列内控制度，并不断进行完善和修订，如来客接待制度、办公文具领用制度、预算管理制度、会计岗位职责、出纳岗位职责、公差管理和差旅费报销制度、采购控制管理制度、固定资产管理制度等等。</w:t>
      </w:r>
    </w:p>
    <w:p w14:paraId="216AFFF1">
      <w:pPr>
        <w:rPr>
          <w:rFonts w:hint="eastAsia" w:ascii="宋体" w:hAnsi="宋体" w:eastAsia="宋体" w:cs="宋体"/>
          <w:sz w:val="28"/>
          <w:szCs w:val="28"/>
        </w:rPr>
      </w:pPr>
      <w:r>
        <w:rPr>
          <w:rFonts w:hint="eastAsia" w:ascii="宋体" w:hAnsi="宋体" w:eastAsia="宋体" w:cs="宋体"/>
          <w:sz w:val="28"/>
          <w:szCs w:val="28"/>
        </w:rPr>
        <w:t xml:space="preserve">    4、严格执行制度，特别是对公务接待费、公务用车运行维护费进行严格管理和控制。</w:t>
      </w:r>
    </w:p>
    <w:p w14:paraId="1A25F5A6">
      <w:pPr>
        <w:rPr>
          <w:rFonts w:hint="eastAsia" w:ascii="宋体" w:hAnsi="宋体" w:eastAsia="宋体" w:cs="宋体"/>
          <w:sz w:val="28"/>
          <w:szCs w:val="28"/>
        </w:rPr>
      </w:pPr>
      <w:r>
        <w:rPr>
          <w:rFonts w:hint="eastAsia" w:ascii="宋体" w:hAnsi="宋体" w:eastAsia="宋体" w:cs="宋体"/>
          <w:sz w:val="28"/>
          <w:szCs w:val="28"/>
        </w:rPr>
        <w:t xml:space="preserve">    二、部门整体支出及使用情况</w:t>
      </w:r>
    </w:p>
    <w:p w14:paraId="60DEA42D">
      <w:pPr>
        <w:rPr>
          <w:rFonts w:hint="eastAsia" w:ascii="宋体" w:hAnsi="宋体" w:eastAsia="宋体" w:cs="宋体"/>
          <w:sz w:val="28"/>
          <w:szCs w:val="28"/>
        </w:rPr>
      </w:pPr>
      <w:r>
        <w:rPr>
          <w:rFonts w:hint="eastAsia" w:ascii="宋体" w:hAnsi="宋体" w:eastAsia="宋体" w:cs="宋体"/>
          <w:sz w:val="28"/>
          <w:szCs w:val="28"/>
        </w:rPr>
        <w:t xml:space="preserve">    (一)、基本支出</w:t>
      </w:r>
    </w:p>
    <w:p w14:paraId="1EED8B08">
      <w:pPr>
        <w:rPr>
          <w:rFonts w:hint="eastAsia" w:ascii="宋体" w:hAnsi="宋体" w:eastAsia="宋体" w:cs="宋体"/>
          <w:sz w:val="28"/>
          <w:szCs w:val="28"/>
        </w:rPr>
      </w:pPr>
      <w:r>
        <w:rPr>
          <w:rFonts w:hint="eastAsia" w:ascii="宋体" w:hAnsi="宋体" w:eastAsia="宋体" w:cs="宋体"/>
          <w:sz w:val="28"/>
          <w:szCs w:val="28"/>
        </w:rPr>
        <w:t xml:space="preserve">    我中心20</w:t>
      </w:r>
      <w:r>
        <w:rPr>
          <w:rFonts w:hint="eastAsia" w:ascii="宋体" w:hAnsi="宋体" w:eastAsia="宋体" w:cs="宋体"/>
          <w:sz w:val="28"/>
          <w:szCs w:val="28"/>
          <w:lang w:val="en-US" w:eastAsia="zh-CN"/>
        </w:rPr>
        <w:t>24</w:t>
      </w:r>
      <w:r>
        <w:rPr>
          <w:rFonts w:hint="eastAsia" w:ascii="宋体" w:hAnsi="宋体" w:eastAsia="宋体" w:cs="宋体"/>
          <w:sz w:val="28"/>
          <w:szCs w:val="28"/>
        </w:rPr>
        <w:t>年</w:t>
      </w:r>
      <w:r>
        <w:rPr>
          <w:rFonts w:hint="eastAsia" w:ascii="宋体" w:hAnsi="宋体" w:eastAsia="宋体" w:cs="宋体"/>
          <w:sz w:val="28"/>
          <w:szCs w:val="28"/>
          <w:lang w:eastAsia="zh-CN"/>
        </w:rPr>
        <w:t>年初</w:t>
      </w:r>
      <w:r>
        <w:rPr>
          <w:rFonts w:hint="eastAsia" w:ascii="宋体" w:hAnsi="宋体" w:eastAsia="宋体" w:cs="宋体"/>
          <w:sz w:val="28"/>
          <w:szCs w:val="28"/>
        </w:rPr>
        <w:t>基本支出预算</w:t>
      </w:r>
      <w:r>
        <w:rPr>
          <w:rFonts w:hint="eastAsia" w:ascii="宋体" w:hAnsi="宋体" w:eastAsia="宋体" w:cs="宋体"/>
          <w:sz w:val="28"/>
          <w:szCs w:val="28"/>
          <w:lang w:val="en-US" w:eastAsia="zh-CN"/>
        </w:rPr>
        <w:t>124.45</w:t>
      </w:r>
      <w:r>
        <w:rPr>
          <w:rFonts w:hint="eastAsia" w:ascii="宋体" w:hAnsi="宋体" w:eastAsia="宋体" w:cs="宋体"/>
          <w:sz w:val="28"/>
          <w:szCs w:val="28"/>
        </w:rPr>
        <w:t>万元，实际发生基本支出</w:t>
      </w:r>
      <w:r>
        <w:rPr>
          <w:rFonts w:hint="eastAsia" w:ascii="宋体" w:hAnsi="宋体" w:eastAsia="宋体" w:cs="宋体"/>
          <w:sz w:val="28"/>
          <w:szCs w:val="28"/>
          <w:lang w:val="en-US" w:eastAsia="zh-CN"/>
        </w:rPr>
        <w:t>156.55</w:t>
      </w:r>
      <w:r>
        <w:rPr>
          <w:rFonts w:hint="eastAsia" w:ascii="宋体" w:hAnsi="宋体" w:eastAsia="宋体" w:cs="宋体"/>
          <w:sz w:val="28"/>
          <w:szCs w:val="28"/>
        </w:rPr>
        <w:t>万元，其中工资福利支出</w:t>
      </w:r>
      <w:r>
        <w:rPr>
          <w:rFonts w:hint="eastAsia" w:ascii="宋体" w:hAnsi="宋体" w:eastAsia="宋体" w:cs="宋体"/>
          <w:sz w:val="28"/>
          <w:szCs w:val="28"/>
          <w:lang w:val="en-US" w:eastAsia="zh-CN"/>
        </w:rPr>
        <w:t>104</w:t>
      </w:r>
      <w:r>
        <w:rPr>
          <w:rFonts w:hint="eastAsia" w:ascii="宋体" w:hAnsi="宋体" w:eastAsia="宋体" w:cs="宋体"/>
          <w:sz w:val="28"/>
          <w:szCs w:val="28"/>
        </w:rPr>
        <w:t>万元，商品和服务支出</w:t>
      </w:r>
      <w:r>
        <w:rPr>
          <w:rFonts w:hint="eastAsia" w:ascii="宋体" w:hAnsi="宋体" w:eastAsia="宋体" w:cs="宋体"/>
          <w:sz w:val="28"/>
          <w:szCs w:val="28"/>
          <w:lang w:val="en-US" w:eastAsia="zh-CN"/>
        </w:rPr>
        <w:t>29.42</w:t>
      </w:r>
      <w:r>
        <w:rPr>
          <w:rFonts w:hint="eastAsia" w:ascii="宋体" w:hAnsi="宋体" w:eastAsia="宋体" w:cs="宋体"/>
          <w:sz w:val="28"/>
          <w:szCs w:val="28"/>
        </w:rPr>
        <w:t>万元(</w:t>
      </w:r>
      <w:r>
        <w:rPr>
          <w:rFonts w:hint="eastAsia" w:ascii="宋体" w:hAnsi="宋体" w:eastAsia="宋体" w:cs="宋体"/>
          <w:sz w:val="28"/>
          <w:szCs w:val="28"/>
          <w:lang w:val="en-US" w:eastAsia="zh-CN"/>
        </w:rPr>
        <w:t>其中三公经费支出2.62万元</w:t>
      </w:r>
      <w:r>
        <w:rPr>
          <w:rFonts w:hint="eastAsia" w:ascii="宋体" w:hAnsi="宋体" w:eastAsia="宋体" w:cs="宋体"/>
          <w:sz w:val="28"/>
          <w:szCs w:val="28"/>
        </w:rPr>
        <w:t>)。</w:t>
      </w:r>
    </w:p>
    <w:p w14:paraId="14817E51">
      <w:pPr>
        <w:rPr>
          <w:rFonts w:hint="eastAsia" w:ascii="宋体" w:hAnsi="宋体" w:eastAsia="宋体" w:cs="宋体"/>
          <w:sz w:val="28"/>
          <w:szCs w:val="28"/>
        </w:rPr>
      </w:pPr>
      <w:r>
        <w:rPr>
          <w:rFonts w:hint="eastAsia" w:ascii="宋体" w:hAnsi="宋体" w:eastAsia="宋体" w:cs="宋体"/>
          <w:sz w:val="28"/>
          <w:szCs w:val="28"/>
        </w:rPr>
        <w:t xml:space="preserve">    (二)、项目支出</w:t>
      </w:r>
    </w:p>
    <w:p w14:paraId="524A1C88">
      <w:pPr>
        <w:ind w:firstLine="560"/>
        <w:rPr>
          <w:rFonts w:hint="eastAsia" w:ascii="宋体" w:hAnsi="宋体" w:eastAsia="宋体" w:cs="宋体"/>
          <w:sz w:val="28"/>
          <w:szCs w:val="28"/>
          <w:lang w:val="en-US" w:eastAsia="zh-CN"/>
        </w:rPr>
      </w:pPr>
      <w:r>
        <w:rPr>
          <w:rFonts w:hint="eastAsia" w:ascii="宋体" w:hAnsi="宋体" w:eastAsia="宋体" w:cs="宋体"/>
          <w:sz w:val="28"/>
          <w:szCs w:val="28"/>
        </w:rPr>
        <w:t>我中心20</w:t>
      </w:r>
      <w:r>
        <w:rPr>
          <w:rFonts w:hint="eastAsia" w:ascii="宋体" w:hAnsi="宋体" w:eastAsia="宋体" w:cs="宋体"/>
          <w:sz w:val="28"/>
          <w:szCs w:val="28"/>
          <w:lang w:val="en-US" w:eastAsia="zh-CN"/>
        </w:rPr>
        <w:t>24</w:t>
      </w:r>
      <w:r>
        <w:rPr>
          <w:rFonts w:hint="eastAsia" w:ascii="宋体" w:hAnsi="宋体" w:eastAsia="宋体" w:cs="宋体"/>
          <w:sz w:val="28"/>
          <w:szCs w:val="28"/>
        </w:rPr>
        <w:t>年</w:t>
      </w:r>
      <w:r>
        <w:rPr>
          <w:rFonts w:hint="eastAsia" w:ascii="宋体" w:hAnsi="宋体" w:eastAsia="宋体" w:cs="宋体"/>
          <w:sz w:val="28"/>
          <w:szCs w:val="28"/>
          <w:lang w:eastAsia="zh-CN"/>
        </w:rPr>
        <w:t>年初</w:t>
      </w:r>
      <w:r>
        <w:rPr>
          <w:rFonts w:hint="eastAsia" w:ascii="宋体" w:hAnsi="宋体" w:eastAsia="宋体" w:cs="宋体"/>
          <w:sz w:val="28"/>
          <w:szCs w:val="28"/>
        </w:rPr>
        <w:t>项目支出预算</w:t>
      </w:r>
      <w:r>
        <w:rPr>
          <w:rFonts w:hint="eastAsia" w:ascii="宋体" w:hAnsi="宋体" w:eastAsia="宋体" w:cs="宋体"/>
          <w:sz w:val="28"/>
          <w:szCs w:val="28"/>
          <w:lang w:val="en-US" w:eastAsia="zh-CN"/>
        </w:rPr>
        <w:t>25</w:t>
      </w:r>
      <w:r>
        <w:rPr>
          <w:rFonts w:hint="eastAsia" w:ascii="宋体" w:hAnsi="宋体" w:eastAsia="宋体" w:cs="宋体"/>
          <w:sz w:val="28"/>
          <w:szCs w:val="28"/>
        </w:rPr>
        <w:t>万元。项目支出实际发生</w:t>
      </w:r>
      <w:r>
        <w:rPr>
          <w:rFonts w:hint="eastAsia" w:ascii="宋体" w:hAnsi="宋体" w:eastAsia="宋体" w:cs="宋体"/>
          <w:sz w:val="28"/>
          <w:szCs w:val="28"/>
          <w:lang w:val="en-US" w:eastAsia="zh-CN"/>
        </w:rPr>
        <w:t>22.81</w:t>
      </w:r>
      <w:r>
        <w:rPr>
          <w:rFonts w:hint="eastAsia" w:ascii="宋体" w:hAnsi="宋体" w:eastAsia="宋体" w:cs="宋体"/>
          <w:sz w:val="28"/>
          <w:szCs w:val="28"/>
        </w:rPr>
        <w:t>万元，</w:t>
      </w:r>
      <w:r>
        <w:rPr>
          <w:rFonts w:hint="eastAsia" w:ascii="宋体" w:hAnsi="宋体" w:eastAsia="宋体" w:cs="宋体"/>
          <w:sz w:val="28"/>
          <w:szCs w:val="28"/>
          <w:lang w:val="en-US" w:eastAsia="zh-CN"/>
        </w:rPr>
        <w:t>其中其他信访事务支出3万元，引进人才费用1.16万元，医疗费补助1.27万元，其他应急管理支出17.38万元。</w:t>
      </w:r>
    </w:p>
    <w:p w14:paraId="16E0FFF6">
      <w:pPr>
        <w:ind w:firstLine="560"/>
        <w:rPr>
          <w:rFonts w:hint="eastAsia" w:ascii="宋体" w:hAnsi="宋体" w:eastAsia="宋体" w:cs="宋体"/>
          <w:sz w:val="28"/>
          <w:szCs w:val="28"/>
        </w:rPr>
      </w:pPr>
      <w:r>
        <w:rPr>
          <w:rFonts w:hint="eastAsia" w:ascii="宋体" w:hAnsi="宋体" w:eastAsia="宋体" w:cs="宋体"/>
          <w:sz w:val="28"/>
          <w:szCs w:val="28"/>
        </w:rPr>
        <w:t>(三)、预算、决算及结余情况</w:t>
      </w:r>
    </w:p>
    <w:p w14:paraId="49DFAA69">
      <w:pPr>
        <w:rPr>
          <w:rFonts w:hint="eastAsia" w:ascii="宋体" w:hAnsi="宋体" w:eastAsia="宋体" w:cs="宋体"/>
          <w:sz w:val="28"/>
          <w:szCs w:val="28"/>
        </w:rPr>
      </w:pPr>
      <w:r>
        <w:rPr>
          <w:rFonts w:hint="eastAsia" w:ascii="宋体" w:hAnsi="宋体" w:eastAsia="宋体" w:cs="宋体"/>
          <w:sz w:val="28"/>
          <w:szCs w:val="28"/>
        </w:rPr>
        <w:t xml:space="preserve">    我中心20</w:t>
      </w:r>
      <w:r>
        <w:rPr>
          <w:rFonts w:hint="eastAsia" w:ascii="宋体" w:hAnsi="宋体" w:eastAsia="宋体" w:cs="宋体"/>
          <w:sz w:val="28"/>
          <w:szCs w:val="28"/>
          <w:lang w:val="en-US" w:eastAsia="zh-CN"/>
        </w:rPr>
        <w:t>24</w:t>
      </w:r>
      <w:r>
        <w:rPr>
          <w:rFonts w:hint="eastAsia" w:ascii="宋体" w:hAnsi="宋体" w:eastAsia="宋体" w:cs="宋体"/>
          <w:sz w:val="28"/>
          <w:szCs w:val="28"/>
        </w:rPr>
        <w:t>年年初预算资金</w:t>
      </w:r>
      <w:r>
        <w:rPr>
          <w:rFonts w:hint="eastAsia" w:ascii="宋体" w:hAnsi="宋体" w:eastAsia="宋体" w:cs="宋体"/>
          <w:sz w:val="28"/>
          <w:szCs w:val="28"/>
          <w:lang w:val="en-US" w:eastAsia="zh-CN"/>
        </w:rPr>
        <w:t>124.45</w:t>
      </w:r>
      <w:r>
        <w:rPr>
          <w:rFonts w:hint="eastAsia" w:ascii="宋体" w:hAnsi="宋体" w:eastAsia="宋体" w:cs="宋体"/>
          <w:sz w:val="28"/>
          <w:szCs w:val="28"/>
        </w:rPr>
        <w:t>万元，其中基本支出</w:t>
      </w:r>
      <w:r>
        <w:rPr>
          <w:rFonts w:hint="eastAsia" w:ascii="宋体" w:hAnsi="宋体" w:eastAsia="宋体" w:cs="宋体"/>
          <w:sz w:val="28"/>
          <w:szCs w:val="28"/>
          <w:lang w:val="en-US" w:eastAsia="zh-CN"/>
        </w:rPr>
        <w:t>99.45</w:t>
      </w:r>
      <w:r>
        <w:rPr>
          <w:rFonts w:hint="eastAsia" w:ascii="宋体" w:hAnsi="宋体" w:eastAsia="宋体" w:cs="宋体"/>
          <w:sz w:val="28"/>
          <w:szCs w:val="28"/>
        </w:rPr>
        <w:t>万元，项目支出</w:t>
      </w:r>
      <w:r>
        <w:rPr>
          <w:rFonts w:hint="eastAsia" w:ascii="宋体" w:hAnsi="宋体" w:eastAsia="宋体" w:cs="宋体"/>
          <w:sz w:val="28"/>
          <w:szCs w:val="28"/>
          <w:lang w:val="en-US" w:eastAsia="zh-CN"/>
        </w:rPr>
        <w:t>25</w:t>
      </w:r>
      <w:r>
        <w:rPr>
          <w:rFonts w:hint="eastAsia" w:ascii="宋体" w:hAnsi="宋体" w:eastAsia="宋体" w:cs="宋体"/>
          <w:sz w:val="28"/>
          <w:szCs w:val="28"/>
        </w:rPr>
        <w:t>万元，追加预算</w:t>
      </w:r>
      <w:r>
        <w:rPr>
          <w:rFonts w:hint="eastAsia" w:ascii="宋体" w:hAnsi="宋体" w:eastAsia="宋体" w:cs="宋体"/>
          <w:sz w:val="28"/>
          <w:szCs w:val="28"/>
          <w:lang w:val="en-US" w:eastAsia="zh-CN"/>
        </w:rPr>
        <w:t>35.60</w:t>
      </w:r>
      <w:r>
        <w:rPr>
          <w:rFonts w:hint="eastAsia" w:ascii="宋体" w:hAnsi="宋体" w:eastAsia="宋体" w:cs="宋体"/>
          <w:sz w:val="28"/>
          <w:szCs w:val="28"/>
        </w:rPr>
        <w:t>万元，本年</w:t>
      </w:r>
      <w:r>
        <w:rPr>
          <w:rFonts w:hint="eastAsia" w:ascii="宋体" w:hAnsi="宋体" w:eastAsia="宋体" w:cs="宋体"/>
          <w:sz w:val="28"/>
          <w:szCs w:val="28"/>
          <w:lang w:eastAsia="zh-CN"/>
        </w:rPr>
        <w:t>决算</w:t>
      </w:r>
      <w:r>
        <w:rPr>
          <w:rFonts w:hint="eastAsia" w:ascii="宋体" w:hAnsi="宋体" w:eastAsia="宋体" w:cs="宋体"/>
          <w:sz w:val="28"/>
          <w:szCs w:val="28"/>
        </w:rPr>
        <w:t>基本支出</w:t>
      </w:r>
      <w:r>
        <w:rPr>
          <w:rFonts w:hint="eastAsia" w:ascii="宋体" w:hAnsi="宋体" w:eastAsia="宋体" w:cs="宋体"/>
          <w:sz w:val="28"/>
          <w:szCs w:val="28"/>
          <w:lang w:val="en-US" w:eastAsia="zh-CN"/>
        </w:rPr>
        <w:t>133.75</w:t>
      </w:r>
      <w:r>
        <w:rPr>
          <w:rFonts w:hint="eastAsia" w:ascii="宋体" w:hAnsi="宋体" w:eastAsia="宋体" w:cs="宋体"/>
          <w:sz w:val="28"/>
          <w:szCs w:val="28"/>
        </w:rPr>
        <w:t>万元，项目支出</w:t>
      </w:r>
      <w:r>
        <w:rPr>
          <w:rFonts w:hint="eastAsia" w:ascii="宋体" w:hAnsi="宋体" w:eastAsia="宋体" w:cs="宋体"/>
          <w:sz w:val="28"/>
          <w:szCs w:val="28"/>
          <w:lang w:val="en-US" w:eastAsia="zh-CN"/>
        </w:rPr>
        <w:t>22.81</w:t>
      </w:r>
      <w:r>
        <w:rPr>
          <w:rFonts w:hint="eastAsia" w:ascii="宋体" w:hAnsi="宋体" w:eastAsia="宋体" w:cs="宋体"/>
          <w:sz w:val="28"/>
          <w:szCs w:val="28"/>
        </w:rPr>
        <w:t>万元，结余</w:t>
      </w:r>
      <w:r>
        <w:rPr>
          <w:rFonts w:hint="eastAsia" w:ascii="宋体" w:hAnsi="宋体" w:eastAsia="宋体" w:cs="宋体"/>
          <w:sz w:val="28"/>
          <w:szCs w:val="28"/>
          <w:lang w:val="en-US" w:eastAsia="zh-CN"/>
        </w:rPr>
        <w:t>3.50万元</w:t>
      </w:r>
      <w:r>
        <w:rPr>
          <w:rFonts w:hint="eastAsia" w:ascii="宋体" w:hAnsi="宋体" w:eastAsia="宋体" w:cs="宋体"/>
          <w:sz w:val="28"/>
          <w:szCs w:val="28"/>
        </w:rPr>
        <w:t>。</w:t>
      </w:r>
    </w:p>
    <w:p w14:paraId="64A7ED02">
      <w:pPr>
        <w:rPr>
          <w:rFonts w:hint="eastAsia" w:ascii="宋体" w:hAnsi="宋体" w:eastAsia="宋体" w:cs="宋体"/>
          <w:sz w:val="28"/>
          <w:szCs w:val="28"/>
        </w:rPr>
      </w:pPr>
      <w:r>
        <w:rPr>
          <w:rFonts w:hint="eastAsia" w:ascii="宋体" w:hAnsi="宋体" w:eastAsia="宋体" w:cs="宋体"/>
          <w:sz w:val="28"/>
          <w:szCs w:val="28"/>
        </w:rPr>
        <w:t xml:space="preserve">     三、部门整体支出绩效评价</w:t>
      </w:r>
    </w:p>
    <w:p w14:paraId="4B1A36EF">
      <w:pPr>
        <w:rPr>
          <w:rFonts w:hint="eastAsia" w:ascii="宋体" w:hAnsi="宋体" w:eastAsia="宋体" w:cs="宋体"/>
          <w:sz w:val="28"/>
          <w:szCs w:val="28"/>
        </w:rPr>
      </w:pPr>
      <w:r>
        <w:rPr>
          <w:rFonts w:hint="eastAsia" w:ascii="宋体" w:hAnsi="宋体" w:eastAsia="宋体" w:cs="宋体"/>
          <w:sz w:val="28"/>
          <w:szCs w:val="28"/>
        </w:rPr>
        <w:t xml:space="preserve">    根据我中心20</w:t>
      </w:r>
      <w:r>
        <w:rPr>
          <w:rFonts w:hint="eastAsia" w:ascii="宋体" w:hAnsi="宋体" w:eastAsia="宋体" w:cs="宋体"/>
          <w:sz w:val="28"/>
          <w:szCs w:val="28"/>
          <w:lang w:val="en-US" w:eastAsia="zh-CN"/>
        </w:rPr>
        <w:t>24</w:t>
      </w:r>
      <w:r>
        <w:rPr>
          <w:rFonts w:hint="eastAsia" w:ascii="宋体" w:hAnsi="宋体" w:eastAsia="宋体" w:cs="宋体"/>
          <w:sz w:val="28"/>
          <w:szCs w:val="28"/>
        </w:rPr>
        <w:t>年年初工作计划和重点性工作安排，我们认真履行职责，强化内部管理，较好地完成了年度工作目标，通过加强预算收支管理，建立和完善内部控制制度，部门整体支出管理水平有了较大的提高。</w:t>
      </w:r>
    </w:p>
    <w:p w14:paraId="66157268">
      <w:pPr>
        <w:rPr>
          <w:rFonts w:hint="eastAsia" w:ascii="宋体" w:hAnsi="宋体" w:eastAsia="宋体" w:cs="宋体"/>
          <w:sz w:val="28"/>
          <w:szCs w:val="28"/>
        </w:rPr>
      </w:pPr>
      <w:r>
        <w:rPr>
          <w:rFonts w:hint="eastAsia" w:ascii="宋体" w:hAnsi="宋体" w:eastAsia="宋体" w:cs="宋体"/>
          <w:sz w:val="28"/>
          <w:szCs w:val="28"/>
        </w:rPr>
        <w:t xml:space="preserve">    (一)、经济效益评价</w:t>
      </w:r>
    </w:p>
    <w:p w14:paraId="78D4B263">
      <w:pPr>
        <w:rPr>
          <w:rFonts w:hint="eastAsia" w:ascii="宋体" w:hAnsi="宋体" w:eastAsia="宋体" w:cs="宋体"/>
          <w:sz w:val="28"/>
          <w:szCs w:val="28"/>
        </w:rPr>
      </w:pPr>
      <w:r>
        <w:rPr>
          <w:rFonts w:hint="eastAsia" w:ascii="宋体" w:hAnsi="宋体" w:eastAsia="宋体" w:cs="宋体"/>
          <w:sz w:val="28"/>
          <w:szCs w:val="28"/>
        </w:rPr>
        <w:t xml:space="preserve">    1、预算控制较好</w:t>
      </w:r>
    </w:p>
    <w:p w14:paraId="6143A03F">
      <w:pPr>
        <w:rPr>
          <w:rFonts w:hint="eastAsia" w:ascii="宋体" w:hAnsi="宋体" w:eastAsia="宋体" w:cs="宋体"/>
          <w:sz w:val="28"/>
          <w:szCs w:val="28"/>
          <w:lang w:eastAsia="zh-CN"/>
        </w:rPr>
      </w:pPr>
      <w:r>
        <w:rPr>
          <w:rFonts w:hint="eastAsia" w:ascii="宋体" w:hAnsi="宋体" w:eastAsia="宋体" w:cs="宋体"/>
          <w:sz w:val="28"/>
          <w:szCs w:val="28"/>
        </w:rPr>
        <w:t xml:space="preserve">    我中心编制</w:t>
      </w:r>
      <w:r>
        <w:rPr>
          <w:rFonts w:hint="eastAsia" w:ascii="宋体" w:hAnsi="宋体" w:eastAsia="宋体" w:cs="宋体"/>
          <w:sz w:val="28"/>
          <w:szCs w:val="28"/>
          <w:lang w:val="en-US" w:eastAsia="zh-CN"/>
        </w:rPr>
        <w:t>8</w:t>
      </w:r>
      <w:r>
        <w:rPr>
          <w:rFonts w:hint="eastAsia" w:ascii="宋体" w:hAnsi="宋体" w:eastAsia="宋体" w:cs="宋体"/>
          <w:sz w:val="28"/>
          <w:szCs w:val="28"/>
        </w:rPr>
        <w:t>人，年未在职人员</w:t>
      </w:r>
      <w:r>
        <w:rPr>
          <w:rFonts w:hint="eastAsia" w:ascii="宋体" w:hAnsi="宋体" w:eastAsia="宋体" w:cs="宋体"/>
          <w:sz w:val="28"/>
          <w:szCs w:val="28"/>
          <w:lang w:val="en-US" w:eastAsia="zh-CN"/>
        </w:rPr>
        <w:t>8人</w:t>
      </w:r>
      <w:r>
        <w:rPr>
          <w:rFonts w:hint="eastAsia" w:ascii="宋体" w:hAnsi="宋体" w:eastAsia="宋体" w:cs="宋体"/>
          <w:sz w:val="28"/>
          <w:szCs w:val="28"/>
        </w:rPr>
        <w:t xml:space="preserve"> ，编制内在职人员控制率100％，未出现超编用人情况。“三公”经费预算为</w:t>
      </w:r>
      <w:r>
        <w:rPr>
          <w:rFonts w:hint="eastAsia" w:ascii="宋体" w:hAnsi="宋体" w:eastAsia="宋体" w:cs="宋体"/>
          <w:sz w:val="28"/>
          <w:szCs w:val="28"/>
          <w:lang w:val="en-US" w:eastAsia="zh-CN"/>
        </w:rPr>
        <w:t>3.50</w:t>
      </w:r>
      <w:r>
        <w:rPr>
          <w:rFonts w:hint="eastAsia" w:ascii="宋体" w:hAnsi="宋体" w:eastAsia="宋体" w:cs="宋体"/>
          <w:sz w:val="28"/>
          <w:szCs w:val="28"/>
        </w:rPr>
        <w:t>万元，实际支出</w:t>
      </w:r>
      <w:r>
        <w:rPr>
          <w:rFonts w:hint="eastAsia" w:ascii="宋体" w:hAnsi="宋体" w:eastAsia="宋体" w:cs="宋体"/>
          <w:sz w:val="28"/>
          <w:szCs w:val="28"/>
          <w:lang w:val="en-US" w:eastAsia="zh-CN"/>
        </w:rPr>
        <w:t>2.62</w:t>
      </w:r>
      <w:r>
        <w:rPr>
          <w:rFonts w:hint="eastAsia" w:ascii="宋体" w:hAnsi="宋体" w:eastAsia="宋体" w:cs="宋体"/>
          <w:sz w:val="28"/>
          <w:szCs w:val="28"/>
        </w:rPr>
        <w:t>万元，</w:t>
      </w:r>
      <w:r>
        <w:rPr>
          <w:rFonts w:hint="eastAsia" w:ascii="宋体" w:hAnsi="宋体" w:eastAsia="宋体" w:cs="宋体"/>
          <w:sz w:val="28"/>
          <w:szCs w:val="28"/>
          <w:lang w:val="en-US" w:eastAsia="zh-CN"/>
        </w:rPr>
        <w:t>主要是因公务接待支付时对方提供账号错误及系统问题导致支付失败，及应急资金结余，总体</w:t>
      </w:r>
      <w:r>
        <w:rPr>
          <w:rFonts w:hint="eastAsia" w:ascii="宋体" w:hAnsi="宋体" w:eastAsia="宋体" w:cs="宋体"/>
          <w:sz w:val="28"/>
          <w:szCs w:val="28"/>
          <w:lang w:eastAsia="zh-CN"/>
        </w:rPr>
        <w:t>预算控制良好。</w:t>
      </w:r>
    </w:p>
    <w:p w14:paraId="2D4A104A">
      <w:pPr>
        <w:rPr>
          <w:rFonts w:hint="eastAsia" w:ascii="宋体" w:hAnsi="宋体" w:eastAsia="宋体" w:cs="宋体"/>
          <w:sz w:val="28"/>
          <w:szCs w:val="28"/>
        </w:rPr>
      </w:pPr>
      <w:r>
        <w:rPr>
          <w:rFonts w:hint="eastAsia" w:ascii="宋体" w:hAnsi="宋体" w:eastAsia="宋体" w:cs="宋体"/>
          <w:sz w:val="28"/>
          <w:szCs w:val="28"/>
        </w:rPr>
        <w:t xml:space="preserve">    2、预算执行较好</w:t>
      </w:r>
    </w:p>
    <w:p w14:paraId="2750DAB0">
      <w:pPr>
        <w:rPr>
          <w:rFonts w:hint="eastAsia" w:ascii="宋体" w:hAnsi="宋体" w:eastAsia="宋体" w:cs="宋体"/>
          <w:sz w:val="28"/>
          <w:szCs w:val="28"/>
        </w:rPr>
      </w:pPr>
      <w:r>
        <w:rPr>
          <w:rFonts w:hint="eastAsia" w:ascii="宋体" w:hAnsi="宋体" w:eastAsia="宋体" w:cs="宋体"/>
          <w:sz w:val="28"/>
          <w:szCs w:val="28"/>
        </w:rPr>
        <w:t xml:space="preserve">    我中心20</w:t>
      </w:r>
      <w:r>
        <w:rPr>
          <w:rFonts w:hint="eastAsia" w:ascii="宋体" w:hAnsi="宋体" w:eastAsia="宋体" w:cs="宋体"/>
          <w:sz w:val="28"/>
          <w:szCs w:val="28"/>
          <w:lang w:val="en-US" w:eastAsia="zh-CN"/>
        </w:rPr>
        <w:t>24</w:t>
      </w:r>
      <w:r>
        <w:rPr>
          <w:rFonts w:hint="eastAsia" w:ascii="宋体" w:hAnsi="宋体" w:eastAsia="宋体" w:cs="宋体"/>
          <w:sz w:val="28"/>
          <w:szCs w:val="28"/>
        </w:rPr>
        <w:t>年支出总额</w:t>
      </w:r>
      <w:r>
        <w:rPr>
          <w:rFonts w:hint="eastAsia" w:ascii="宋体" w:hAnsi="宋体" w:eastAsia="宋体" w:cs="宋体"/>
          <w:sz w:val="28"/>
          <w:szCs w:val="28"/>
          <w:lang w:val="en-US" w:eastAsia="zh-CN"/>
        </w:rPr>
        <w:t>156.55</w:t>
      </w:r>
      <w:r>
        <w:rPr>
          <w:rFonts w:hint="eastAsia" w:ascii="宋体" w:hAnsi="宋体" w:eastAsia="宋体" w:cs="宋体"/>
          <w:sz w:val="28"/>
          <w:szCs w:val="28"/>
        </w:rPr>
        <w:t>万元，预算指标</w:t>
      </w:r>
      <w:r>
        <w:rPr>
          <w:rFonts w:hint="eastAsia" w:ascii="宋体" w:hAnsi="宋体" w:eastAsia="宋体" w:cs="宋体"/>
          <w:sz w:val="28"/>
          <w:szCs w:val="28"/>
          <w:lang w:val="en-US" w:eastAsia="zh-CN"/>
        </w:rPr>
        <w:t>160.05</w:t>
      </w:r>
      <w:r>
        <w:rPr>
          <w:rFonts w:hint="eastAsia" w:ascii="宋体" w:hAnsi="宋体" w:eastAsia="宋体" w:cs="宋体"/>
          <w:sz w:val="28"/>
          <w:szCs w:val="28"/>
        </w:rPr>
        <w:t>万元(年初预算</w:t>
      </w:r>
      <w:r>
        <w:rPr>
          <w:rFonts w:hint="eastAsia" w:ascii="宋体" w:hAnsi="宋体" w:eastAsia="宋体" w:cs="宋体"/>
          <w:sz w:val="28"/>
          <w:szCs w:val="28"/>
          <w:lang w:val="en-US" w:eastAsia="zh-CN"/>
        </w:rPr>
        <w:t>124.45</w:t>
      </w:r>
      <w:r>
        <w:rPr>
          <w:rFonts w:hint="eastAsia" w:ascii="宋体" w:hAnsi="宋体" w:eastAsia="宋体" w:cs="宋体"/>
          <w:sz w:val="28"/>
          <w:szCs w:val="28"/>
        </w:rPr>
        <w:t>万元，追加预算</w:t>
      </w:r>
      <w:r>
        <w:rPr>
          <w:rFonts w:hint="eastAsia" w:ascii="宋体" w:hAnsi="宋体" w:eastAsia="宋体" w:cs="宋体"/>
          <w:sz w:val="28"/>
          <w:szCs w:val="28"/>
          <w:lang w:val="en-US" w:eastAsia="zh-CN"/>
        </w:rPr>
        <w:t>35.6</w:t>
      </w:r>
      <w:r>
        <w:rPr>
          <w:rFonts w:hint="eastAsia" w:ascii="宋体" w:hAnsi="宋体" w:eastAsia="宋体" w:cs="宋体"/>
          <w:sz w:val="28"/>
          <w:szCs w:val="28"/>
        </w:rPr>
        <w:t>万元)，严格按预算执行，结余</w:t>
      </w:r>
      <w:r>
        <w:rPr>
          <w:rFonts w:hint="eastAsia" w:ascii="宋体" w:hAnsi="宋体" w:eastAsia="宋体" w:cs="宋体"/>
          <w:sz w:val="28"/>
          <w:szCs w:val="28"/>
          <w:lang w:val="en-US" w:eastAsia="zh-CN"/>
        </w:rPr>
        <w:t>3.50万元（因公务接待支付失败及应急能力建设资金资金结转）</w:t>
      </w:r>
      <w:r>
        <w:rPr>
          <w:rFonts w:hint="eastAsia" w:ascii="宋体" w:hAnsi="宋体" w:eastAsia="宋体" w:cs="宋体"/>
          <w:sz w:val="28"/>
          <w:szCs w:val="28"/>
        </w:rPr>
        <w:t>。</w:t>
      </w:r>
    </w:p>
    <w:p w14:paraId="2C76B4F4">
      <w:pPr>
        <w:rPr>
          <w:rFonts w:hint="eastAsia" w:ascii="宋体" w:hAnsi="宋体" w:eastAsia="宋体" w:cs="宋体"/>
          <w:sz w:val="28"/>
          <w:szCs w:val="28"/>
        </w:rPr>
      </w:pPr>
      <w:r>
        <w:rPr>
          <w:rFonts w:hint="eastAsia" w:ascii="宋体" w:hAnsi="宋体" w:eastAsia="宋体" w:cs="宋体"/>
          <w:sz w:val="28"/>
          <w:szCs w:val="28"/>
        </w:rPr>
        <w:t xml:space="preserve">    3、建立了资产管理内控制度，对原桃江锰矿清算组所移交桃江县政府的资产进行了盘点、清理，并及时向财政局国资管理部门申报了资产数据，特别是对中心新购资产落实责任到部门和个人，总体执行较好。</w:t>
      </w:r>
    </w:p>
    <w:p w14:paraId="410BA082">
      <w:pPr>
        <w:rPr>
          <w:rFonts w:hint="eastAsia" w:ascii="宋体" w:hAnsi="宋体" w:eastAsia="宋体" w:cs="宋体"/>
          <w:sz w:val="28"/>
          <w:szCs w:val="28"/>
        </w:rPr>
      </w:pPr>
      <w:r>
        <w:rPr>
          <w:rFonts w:hint="eastAsia" w:ascii="宋体" w:hAnsi="宋体" w:eastAsia="宋体" w:cs="宋体"/>
          <w:sz w:val="28"/>
          <w:szCs w:val="28"/>
        </w:rPr>
        <w:t xml:space="preserve">    4、基础设施维护日常化，</w:t>
      </w:r>
      <w:r>
        <w:rPr>
          <w:rFonts w:hint="eastAsia" w:asciiTheme="minorEastAsia" w:hAnsiTheme="minorEastAsia" w:eastAsiaTheme="minorEastAsia" w:cstheme="minorEastAsia"/>
          <w:color w:val="000000"/>
          <w:sz w:val="28"/>
          <w:szCs w:val="28"/>
        </w:rPr>
        <w:t>新装路灯</w:t>
      </w:r>
      <w:r>
        <w:rPr>
          <w:rFonts w:hint="eastAsia" w:asciiTheme="minorEastAsia" w:hAnsiTheme="minorEastAsia" w:eastAsiaTheme="minorEastAsia" w:cstheme="minorEastAsia"/>
          <w:color w:val="000000"/>
          <w:sz w:val="28"/>
          <w:szCs w:val="28"/>
          <w:lang w:val="en-US" w:eastAsia="zh-CN"/>
        </w:rPr>
        <w:t>31</w:t>
      </w:r>
      <w:r>
        <w:rPr>
          <w:rFonts w:hint="eastAsia" w:asciiTheme="minorEastAsia" w:hAnsiTheme="minorEastAsia" w:eastAsiaTheme="minorEastAsia" w:cstheme="minorEastAsia"/>
          <w:color w:val="000000"/>
          <w:sz w:val="28"/>
          <w:szCs w:val="28"/>
        </w:rPr>
        <w:t>盏，维修公房屋顶</w:t>
      </w:r>
      <w:r>
        <w:rPr>
          <w:rFonts w:hint="eastAsia" w:asciiTheme="minorEastAsia" w:hAnsiTheme="minorEastAsia" w:eastAsiaTheme="minorEastAsia" w:cstheme="minorEastAsia"/>
          <w:color w:val="000000"/>
          <w:sz w:val="28"/>
          <w:szCs w:val="28"/>
          <w:u w:val="none"/>
          <w:lang w:val="en-US" w:eastAsia="zh-CN"/>
        </w:rPr>
        <w:t>510多</w:t>
      </w:r>
      <w:r>
        <w:rPr>
          <w:rFonts w:hint="eastAsia" w:asciiTheme="minorEastAsia" w:hAnsiTheme="minorEastAsia" w:eastAsiaTheme="minorEastAsia" w:cstheme="minorEastAsia"/>
          <w:color w:val="000000"/>
          <w:sz w:val="28"/>
          <w:szCs w:val="28"/>
        </w:rPr>
        <w:t>平米</w:t>
      </w:r>
      <w:r>
        <w:rPr>
          <w:rFonts w:hint="eastAsia" w:asciiTheme="minorEastAsia" w:hAnsiTheme="minorEastAsia" w:eastAsiaTheme="minorEastAsia" w:cstheme="minorEastAsia"/>
          <w:color w:val="000000"/>
          <w:sz w:val="28"/>
          <w:szCs w:val="28"/>
          <w:lang w:eastAsia="zh-CN"/>
        </w:rPr>
        <w:t>；对原桃江锰矿家属楼</w:t>
      </w:r>
      <w:r>
        <w:rPr>
          <w:rFonts w:hint="eastAsia" w:asciiTheme="minorEastAsia" w:hAnsiTheme="minorEastAsia" w:eastAsiaTheme="minorEastAsia" w:cstheme="minorEastAsia"/>
          <w:color w:val="000000"/>
          <w:sz w:val="28"/>
          <w:szCs w:val="28"/>
          <w:lang w:val="en-US" w:eastAsia="zh-CN"/>
        </w:rPr>
        <w:t>2号、3号楼因受自然灾害导致的周边河道护坡损坏和山体滑坡区域进行了加固维修改造；</w:t>
      </w:r>
      <w:r>
        <w:rPr>
          <w:rFonts w:hint="eastAsia" w:asciiTheme="minorEastAsia" w:hAnsiTheme="minorEastAsia" w:eastAsiaTheme="minorEastAsia" w:cstheme="minorEastAsia"/>
          <w:sz w:val="28"/>
          <w:szCs w:val="28"/>
        </w:rPr>
        <w:t>努力从根本上解决群众生活饮水困难问题，</w:t>
      </w:r>
      <w:r>
        <w:rPr>
          <w:rFonts w:hint="eastAsia" w:asciiTheme="minorEastAsia" w:hAnsiTheme="minorEastAsia" w:eastAsiaTheme="minorEastAsia" w:cstheme="minorEastAsia"/>
          <w:sz w:val="28"/>
          <w:szCs w:val="28"/>
          <w:lang w:val="en-US" w:eastAsia="zh-CN"/>
        </w:rPr>
        <w:t>向</w:t>
      </w: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上级相关部门汇报和协商，</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制定辖区自来水厂应急和长远供水保障方案，</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后经县水利局支持，新建取水处，解决了居民用水问题。</w:t>
      </w:r>
    </w:p>
    <w:p w14:paraId="5CD9B7E6">
      <w:pPr>
        <w:rPr>
          <w:rFonts w:hint="eastAsia" w:ascii="宋体" w:hAnsi="宋体" w:eastAsia="宋体" w:cs="宋体"/>
          <w:sz w:val="28"/>
          <w:szCs w:val="28"/>
        </w:rPr>
      </w:pPr>
      <w:r>
        <w:rPr>
          <w:rFonts w:hint="eastAsia" w:ascii="宋体" w:hAnsi="宋体" w:eastAsia="宋体" w:cs="宋体"/>
          <w:sz w:val="28"/>
          <w:szCs w:val="28"/>
        </w:rPr>
        <w:t xml:space="preserve">    5、切实抓好农村清洁卫生工作，聘请了</w:t>
      </w:r>
      <w:r>
        <w:rPr>
          <w:rFonts w:hint="eastAsia" w:ascii="宋体" w:hAnsi="宋体" w:eastAsia="宋体" w:cs="宋体"/>
          <w:sz w:val="28"/>
          <w:szCs w:val="28"/>
          <w:lang w:val="en-US" w:eastAsia="zh-CN"/>
        </w:rPr>
        <w:t>4</w:t>
      </w:r>
      <w:r>
        <w:rPr>
          <w:rFonts w:hint="eastAsia" w:ascii="宋体" w:hAnsi="宋体" w:eastAsia="宋体" w:cs="宋体"/>
          <w:sz w:val="28"/>
          <w:szCs w:val="28"/>
        </w:rPr>
        <w:t>名保洁员对社区进行日常清扫和垃圾处理，给社区居民营造一个清洁舒适的居住环境。</w:t>
      </w:r>
    </w:p>
    <w:p w14:paraId="35E202EA">
      <w:pPr>
        <w:rPr>
          <w:rFonts w:hint="eastAsia" w:ascii="宋体" w:hAnsi="宋体" w:eastAsia="宋体" w:cs="宋体"/>
          <w:sz w:val="28"/>
          <w:szCs w:val="28"/>
        </w:rPr>
      </w:pPr>
      <w:r>
        <w:rPr>
          <w:rFonts w:hint="eastAsia" w:ascii="宋体" w:hAnsi="宋体" w:eastAsia="宋体" w:cs="宋体"/>
          <w:sz w:val="28"/>
          <w:szCs w:val="28"/>
        </w:rPr>
        <w:t xml:space="preserve">    根据部门整体支出绩效评价指标体系，我中心20</w:t>
      </w:r>
      <w:r>
        <w:rPr>
          <w:rFonts w:hint="eastAsia" w:ascii="宋体" w:hAnsi="宋体" w:eastAsia="宋体" w:cs="宋体"/>
          <w:sz w:val="28"/>
          <w:szCs w:val="28"/>
          <w:lang w:val="en-US" w:eastAsia="zh-CN"/>
        </w:rPr>
        <w:t>24</w:t>
      </w:r>
      <w:r>
        <w:rPr>
          <w:rFonts w:hint="eastAsia" w:ascii="宋体" w:hAnsi="宋体" w:eastAsia="宋体" w:cs="宋体"/>
          <w:sz w:val="28"/>
          <w:szCs w:val="28"/>
        </w:rPr>
        <w:t>年度自我评价得分为</w:t>
      </w:r>
      <w:r>
        <w:rPr>
          <w:rFonts w:hint="eastAsia" w:ascii="宋体" w:hAnsi="宋体" w:eastAsia="宋体" w:cs="宋体"/>
          <w:color w:val="000000" w:themeColor="text1"/>
          <w:sz w:val="28"/>
          <w:szCs w:val="28"/>
          <w:lang w:val="en-US" w:eastAsia="zh-CN"/>
          <w14:textFill>
            <w14:solidFill>
              <w14:schemeClr w14:val="tx1"/>
            </w14:solidFill>
          </w14:textFill>
        </w:rPr>
        <w:t>94.4</w:t>
      </w:r>
      <w:r>
        <w:rPr>
          <w:rFonts w:hint="eastAsia" w:ascii="宋体" w:hAnsi="宋体" w:eastAsia="宋体" w:cs="宋体"/>
          <w:sz w:val="28"/>
          <w:szCs w:val="28"/>
        </w:rPr>
        <w:t>分。</w:t>
      </w:r>
    </w:p>
    <w:p w14:paraId="13925BAA">
      <w:pPr>
        <w:rPr>
          <w:rFonts w:hint="eastAsia" w:ascii="宋体" w:hAnsi="宋体" w:eastAsia="宋体" w:cs="宋体"/>
          <w:sz w:val="28"/>
          <w:szCs w:val="28"/>
        </w:rPr>
      </w:pPr>
      <w:r>
        <w:rPr>
          <w:rFonts w:hint="eastAsia" w:ascii="宋体" w:hAnsi="宋体" w:eastAsia="宋体" w:cs="宋体"/>
          <w:sz w:val="28"/>
          <w:szCs w:val="28"/>
        </w:rPr>
        <w:t xml:space="preserve">    (二)、效率评价和有效性评价</w:t>
      </w:r>
    </w:p>
    <w:p w14:paraId="33A1125A">
      <w:pPr>
        <w:rPr>
          <w:rFonts w:hint="eastAsia" w:ascii="宋体" w:hAnsi="宋体" w:eastAsia="宋体" w:cs="宋体"/>
          <w:sz w:val="28"/>
          <w:szCs w:val="28"/>
        </w:rPr>
      </w:pPr>
      <w:r>
        <w:rPr>
          <w:rFonts w:hint="eastAsia" w:ascii="宋体" w:hAnsi="宋体" w:eastAsia="宋体" w:cs="宋体"/>
          <w:sz w:val="28"/>
          <w:szCs w:val="28"/>
        </w:rPr>
        <w:t xml:space="preserve">    1、保障了中心工作人员、临聘人员、保洁员工资的及时足额发放，没有出现拖欠工资的现象，使中心职工安心工作，家庭和睦。</w:t>
      </w:r>
    </w:p>
    <w:p w14:paraId="42FF07FF">
      <w:pPr>
        <w:ind w:firstLine="560"/>
        <w:rPr>
          <w:rFonts w:hint="eastAsia" w:ascii="宋体" w:hAnsi="宋体" w:eastAsia="宋体" w:cs="宋体"/>
          <w:sz w:val="28"/>
          <w:szCs w:val="28"/>
          <w:lang w:eastAsia="zh-CN"/>
        </w:rPr>
      </w:pPr>
      <w:r>
        <w:rPr>
          <w:rFonts w:hint="eastAsia" w:ascii="宋体" w:hAnsi="宋体" w:eastAsia="宋体" w:cs="宋体"/>
          <w:sz w:val="28"/>
          <w:szCs w:val="28"/>
        </w:rPr>
        <w:t>2、保障了中心工作的正常运转，各项工作顺利开展，20</w:t>
      </w:r>
      <w:r>
        <w:rPr>
          <w:rFonts w:hint="eastAsia" w:ascii="宋体" w:hAnsi="宋体" w:eastAsia="宋体" w:cs="宋体"/>
          <w:sz w:val="28"/>
          <w:szCs w:val="28"/>
          <w:lang w:val="en-US" w:eastAsia="zh-CN"/>
        </w:rPr>
        <w:t>24</w:t>
      </w:r>
      <w:r>
        <w:rPr>
          <w:rFonts w:hint="eastAsia" w:ascii="宋体" w:hAnsi="宋体" w:eastAsia="宋体" w:cs="宋体"/>
          <w:sz w:val="28"/>
          <w:szCs w:val="28"/>
        </w:rPr>
        <w:t>年县绩效考核指标全面完成</w:t>
      </w:r>
      <w:r>
        <w:rPr>
          <w:rFonts w:hint="eastAsia" w:ascii="宋体" w:hAnsi="宋体" w:eastAsia="宋体" w:cs="宋体"/>
          <w:sz w:val="28"/>
          <w:szCs w:val="28"/>
          <w:lang w:eastAsia="zh-CN"/>
        </w:rPr>
        <w:t>。</w:t>
      </w:r>
    </w:p>
    <w:p w14:paraId="50E3D99B">
      <w:pPr>
        <w:ind w:firstLine="560"/>
        <w:rPr>
          <w:rFonts w:hint="eastAsia" w:ascii="宋体" w:hAnsi="宋体" w:eastAsia="宋体" w:cs="宋体"/>
          <w:sz w:val="28"/>
          <w:szCs w:val="28"/>
        </w:rPr>
      </w:pPr>
      <w:r>
        <w:rPr>
          <w:rFonts w:hint="eastAsia" w:ascii="宋体" w:hAnsi="宋体" w:eastAsia="宋体" w:cs="宋体"/>
          <w:sz w:val="28"/>
          <w:szCs w:val="28"/>
        </w:rPr>
        <w:t>3、做好社区居民来信来访工作，20</w:t>
      </w:r>
      <w:r>
        <w:rPr>
          <w:rFonts w:hint="eastAsia" w:ascii="宋体" w:hAnsi="宋体" w:eastAsia="宋体" w:cs="宋体"/>
          <w:sz w:val="28"/>
          <w:szCs w:val="28"/>
          <w:lang w:val="en-US" w:eastAsia="zh-CN"/>
        </w:rPr>
        <w:t>24</w:t>
      </w:r>
      <w:r>
        <w:rPr>
          <w:rFonts w:hint="eastAsia" w:ascii="宋体" w:hAnsi="宋体" w:eastAsia="宋体" w:cs="宋体"/>
          <w:sz w:val="28"/>
          <w:szCs w:val="28"/>
        </w:rPr>
        <w:t>年我中心共接待居民来信来访</w:t>
      </w:r>
      <w:r>
        <w:rPr>
          <w:rFonts w:hint="eastAsia" w:ascii="宋体" w:hAnsi="宋体" w:eastAsia="宋体" w:cs="宋体"/>
          <w:color w:val="auto"/>
          <w:sz w:val="28"/>
          <w:szCs w:val="28"/>
          <w:lang w:val="en-US" w:eastAsia="zh-CN"/>
        </w:rPr>
        <w:t>157</w:t>
      </w:r>
      <w:r>
        <w:rPr>
          <w:rFonts w:hint="eastAsia" w:ascii="宋体" w:hAnsi="宋体" w:eastAsia="宋体" w:cs="宋体"/>
          <w:sz w:val="28"/>
          <w:szCs w:val="28"/>
        </w:rPr>
        <w:t>人次，我中心及时作出反应，</w:t>
      </w:r>
      <w:r>
        <w:rPr>
          <w:rFonts w:hint="eastAsia" w:ascii="宋体" w:hAnsi="宋体" w:eastAsia="宋体" w:cs="宋体"/>
          <w:sz w:val="28"/>
          <w:szCs w:val="28"/>
          <w:lang w:val="en-US" w:eastAsia="zh-CN"/>
        </w:rPr>
        <w:t>积极接待</w:t>
      </w:r>
      <w:r>
        <w:rPr>
          <w:rFonts w:hint="eastAsia" w:ascii="宋体" w:hAnsi="宋体" w:eastAsia="宋体" w:cs="宋体"/>
          <w:sz w:val="28"/>
          <w:szCs w:val="28"/>
        </w:rPr>
        <w:t>，通过妥善处理</w:t>
      </w:r>
      <w:r>
        <w:rPr>
          <w:rFonts w:hint="eastAsia" w:ascii="宋体" w:hAnsi="宋体" w:eastAsia="宋体" w:cs="宋体"/>
          <w:sz w:val="28"/>
          <w:szCs w:val="28"/>
          <w:lang w:val="en-US" w:eastAsia="zh-CN"/>
        </w:rPr>
        <w:t>突发</w:t>
      </w:r>
      <w:r>
        <w:rPr>
          <w:rFonts w:hint="eastAsia" w:ascii="宋体" w:hAnsi="宋体" w:eastAsia="宋体" w:cs="宋体"/>
          <w:sz w:val="28"/>
          <w:szCs w:val="28"/>
        </w:rPr>
        <w:t>事项，维护了社区稳定，确保了一方平安。</w:t>
      </w:r>
    </w:p>
    <w:p w14:paraId="22DBE49B">
      <w:pPr>
        <w:rPr>
          <w:rFonts w:hint="eastAsia" w:ascii="宋体" w:hAnsi="宋体" w:eastAsia="宋体" w:cs="宋体"/>
          <w:sz w:val="28"/>
          <w:szCs w:val="28"/>
        </w:rPr>
      </w:pPr>
      <w:r>
        <w:rPr>
          <w:rFonts w:hint="eastAsia" w:ascii="宋体" w:hAnsi="宋体" w:eastAsia="宋体" w:cs="宋体"/>
          <w:sz w:val="28"/>
          <w:szCs w:val="28"/>
        </w:rPr>
        <w:t xml:space="preserve">    4、预算资金的社会效益好，效率高，我中心用有限的资金全力营造一个和谐社区，节约开支，把每一分钱用到该用的地方，为原桃江锰矿</w:t>
      </w:r>
      <w:r>
        <w:rPr>
          <w:rFonts w:hint="eastAsia" w:ascii="宋体" w:hAnsi="宋体" w:eastAsia="宋体" w:cs="宋体"/>
          <w:sz w:val="28"/>
          <w:szCs w:val="28"/>
          <w:lang w:val="en-US" w:eastAsia="zh-CN"/>
        </w:rPr>
        <w:t>2200</w:t>
      </w:r>
      <w:r>
        <w:rPr>
          <w:rFonts w:hint="eastAsia" w:ascii="宋体" w:hAnsi="宋体" w:eastAsia="宋体" w:cs="宋体"/>
          <w:sz w:val="28"/>
          <w:szCs w:val="28"/>
        </w:rPr>
        <w:t>多名退休人员和</w:t>
      </w:r>
      <w:r>
        <w:rPr>
          <w:rFonts w:hint="eastAsia" w:ascii="宋体" w:hAnsi="宋体" w:eastAsia="宋体" w:cs="宋体"/>
          <w:sz w:val="28"/>
          <w:szCs w:val="28"/>
          <w:lang w:val="en-US" w:eastAsia="zh-CN"/>
        </w:rPr>
        <w:t>300</w:t>
      </w:r>
      <w:r>
        <w:rPr>
          <w:rFonts w:hint="eastAsia" w:ascii="宋体" w:hAnsi="宋体" w:eastAsia="宋体" w:cs="宋体"/>
          <w:sz w:val="28"/>
          <w:szCs w:val="28"/>
        </w:rPr>
        <w:t>多个一次性买断职工服好务，为2000多社区居民办好事、办实事。</w:t>
      </w:r>
    </w:p>
    <w:p w14:paraId="36FADDA0">
      <w:pPr>
        <w:rPr>
          <w:rFonts w:hint="eastAsia" w:ascii="宋体" w:hAnsi="宋体" w:eastAsia="宋体" w:cs="宋体"/>
          <w:sz w:val="28"/>
          <w:szCs w:val="28"/>
        </w:rPr>
      </w:pPr>
      <w:r>
        <w:rPr>
          <w:rFonts w:hint="eastAsia" w:ascii="宋体" w:hAnsi="宋体" w:eastAsia="宋体" w:cs="宋体"/>
          <w:sz w:val="28"/>
          <w:szCs w:val="28"/>
        </w:rPr>
        <w:t xml:space="preserve">    (三)、社区居民满意度评价</w:t>
      </w:r>
    </w:p>
    <w:p w14:paraId="672FC88A">
      <w:pPr>
        <w:rPr>
          <w:rFonts w:hint="eastAsia" w:ascii="宋体" w:hAnsi="宋体" w:eastAsia="宋体" w:cs="宋体"/>
          <w:sz w:val="28"/>
          <w:szCs w:val="28"/>
        </w:rPr>
      </w:pPr>
      <w:r>
        <w:rPr>
          <w:rFonts w:hint="eastAsia" w:ascii="宋体" w:hAnsi="宋体" w:eastAsia="宋体" w:cs="宋体"/>
          <w:sz w:val="28"/>
          <w:szCs w:val="28"/>
        </w:rPr>
        <w:t xml:space="preserve">    20</w:t>
      </w:r>
      <w:r>
        <w:rPr>
          <w:rFonts w:hint="eastAsia" w:ascii="宋体" w:hAnsi="宋体" w:eastAsia="宋体" w:cs="宋体"/>
          <w:sz w:val="28"/>
          <w:szCs w:val="28"/>
          <w:lang w:val="en-US" w:eastAsia="zh-CN"/>
        </w:rPr>
        <w:t>24</w:t>
      </w:r>
      <w:r>
        <w:rPr>
          <w:rFonts w:hint="eastAsia" w:ascii="宋体" w:hAnsi="宋体" w:eastAsia="宋体" w:cs="宋体"/>
          <w:sz w:val="28"/>
          <w:szCs w:val="28"/>
        </w:rPr>
        <w:t>年，我中心在桃江县委县政府的正确领导下，认真贯彻落实党中央和省委、省政府有关政策和精神，努力工作，全面完成桃江县委县政府交给我中心的各项工作任务，社区居民満意度为</w:t>
      </w:r>
      <w:r>
        <w:rPr>
          <w:rFonts w:hint="eastAsia" w:ascii="宋体" w:hAnsi="宋体" w:eastAsia="宋体" w:cs="宋体"/>
          <w:color w:val="000000" w:themeColor="text1"/>
          <w:sz w:val="28"/>
          <w:szCs w:val="28"/>
          <w:lang w:val="en-US" w:eastAsia="zh-CN"/>
          <w14:textFill>
            <w14:solidFill>
              <w14:schemeClr w14:val="tx1"/>
            </w14:solidFill>
          </w14:textFill>
        </w:rPr>
        <w:t>90</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sz w:val="28"/>
          <w:szCs w:val="28"/>
        </w:rPr>
        <w:t>。</w:t>
      </w:r>
    </w:p>
    <w:p w14:paraId="3920D3DC">
      <w:pPr>
        <w:rPr>
          <w:rFonts w:hint="eastAsia" w:ascii="宋体" w:hAnsi="宋体" w:eastAsia="宋体" w:cs="宋体"/>
          <w:sz w:val="28"/>
          <w:szCs w:val="28"/>
        </w:rPr>
      </w:pPr>
      <w:r>
        <w:rPr>
          <w:rFonts w:hint="eastAsia" w:ascii="宋体" w:hAnsi="宋体" w:eastAsia="宋体" w:cs="宋体"/>
          <w:sz w:val="28"/>
          <w:szCs w:val="28"/>
        </w:rPr>
        <w:t xml:space="preserve">    四、存在的主要问题</w:t>
      </w:r>
    </w:p>
    <w:p w14:paraId="443CC189">
      <w:pPr>
        <w:rPr>
          <w:rFonts w:hint="eastAsia" w:ascii="宋体" w:hAnsi="宋体" w:eastAsia="宋体" w:cs="宋体"/>
          <w:sz w:val="28"/>
          <w:szCs w:val="28"/>
        </w:rPr>
      </w:pPr>
      <w:r>
        <w:rPr>
          <w:rFonts w:hint="eastAsia" w:ascii="宋体" w:hAnsi="宋体" w:eastAsia="宋体" w:cs="宋体"/>
          <w:sz w:val="28"/>
          <w:szCs w:val="28"/>
        </w:rPr>
        <w:t xml:space="preserve">    1、原桃江锰矿清算组移交桃江县政府资产不清晰，模棱两可，移交的时侯，有的固定资产注明已报废，却移交来了，有的资产只是</w:t>
      </w:r>
      <w:r>
        <w:rPr>
          <w:rFonts w:hint="eastAsia" w:ascii="宋体" w:hAnsi="宋体" w:eastAsia="宋体" w:cs="宋体"/>
          <w:sz w:val="28"/>
          <w:szCs w:val="28"/>
          <w:lang w:val="en-US" w:eastAsia="zh-CN"/>
        </w:rPr>
        <w:t>账</w:t>
      </w:r>
      <w:r>
        <w:rPr>
          <w:rFonts w:hint="eastAsia" w:ascii="宋体" w:hAnsi="宋体" w:eastAsia="宋体" w:cs="宋体"/>
          <w:sz w:val="28"/>
          <w:szCs w:val="28"/>
        </w:rPr>
        <w:t>面移交并无实物，有的应收</w:t>
      </w:r>
      <w:r>
        <w:rPr>
          <w:rFonts w:hint="eastAsia" w:ascii="宋体" w:hAnsi="宋体" w:eastAsia="宋体" w:cs="宋体"/>
          <w:sz w:val="28"/>
          <w:szCs w:val="28"/>
          <w:lang w:val="en-US" w:eastAsia="zh-CN"/>
        </w:rPr>
        <w:t>账</w:t>
      </w:r>
      <w:bookmarkStart w:id="0" w:name="_GoBack"/>
      <w:bookmarkEnd w:id="0"/>
      <w:r>
        <w:rPr>
          <w:rFonts w:hint="eastAsia" w:ascii="宋体" w:hAnsi="宋体" w:eastAsia="宋体" w:cs="宋体"/>
          <w:sz w:val="28"/>
          <w:szCs w:val="28"/>
        </w:rPr>
        <w:t>款注明无法收回，也移交来了，我中心虽然进行了全面清理，但无法作出处置。</w:t>
      </w:r>
    </w:p>
    <w:p w14:paraId="7146863B">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2、</w:t>
      </w:r>
      <w:r>
        <w:rPr>
          <w:rFonts w:hint="eastAsia" w:ascii="宋体" w:hAnsi="宋体" w:eastAsia="宋体" w:cs="宋体"/>
          <w:sz w:val="28"/>
          <w:szCs w:val="28"/>
        </w:rPr>
        <w:t>对</w:t>
      </w:r>
      <w:r>
        <w:rPr>
          <w:rFonts w:hint="eastAsia" w:ascii="宋体" w:hAnsi="宋体" w:eastAsia="宋体" w:cs="宋体"/>
          <w:sz w:val="28"/>
          <w:szCs w:val="28"/>
          <w:lang w:val="en-US" w:eastAsia="zh-CN"/>
        </w:rPr>
        <w:t>社区</w:t>
      </w:r>
      <w:r>
        <w:rPr>
          <w:rFonts w:hint="eastAsia" w:ascii="宋体" w:hAnsi="宋体" w:eastAsia="宋体" w:cs="宋体"/>
          <w:sz w:val="28"/>
          <w:szCs w:val="28"/>
        </w:rPr>
        <w:t>人员的思想工作还有待加强，应及时掌握其思想动态，防止被动。</w:t>
      </w:r>
    </w:p>
    <w:p w14:paraId="0391B9E8">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3、</w:t>
      </w:r>
      <w:r>
        <w:rPr>
          <w:rFonts w:hint="eastAsia" w:ascii="宋体" w:hAnsi="宋体" w:eastAsia="宋体" w:cs="宋体"/>
          <w:sz w:val="28"/>
          <w:szCs w:val="28"/>
        </w:rPr>
        <w:t>由于预算严重不足，存在</w:t>
      </w:r>
      <w:r>
        <w:rPr>
          <w:rFonts w:hint="eastAsia" w:ascii="宋体" w:hAnsi="宋体" w:eastAsia="宋体" w:cs="宋体"/>
          <w:sz w:val="28"/>
          <w:szCs w:val="28"/>
          <w:lang w:eastAsia="zh-CN"/>
        </w:rPr>
        <w:t>预算调整和追加</w:t>
      </w:r>
      <w:r>
        <w:rPr>
          <w:rFonts w:hint="eastAsia" w:ascii="宋体" w:hAnsi="宋体" w:eastAsia="宋体" w:cs="宋体"/>
          <w:sz w:val="28"/>
          <w:szCs w:val="28"/>
        </w:rPr>
        <w:t>的情况。</w:t>
      </w:r>
    </w:p>
    <w:p w14:paraId="7DDB1520">
      <w:pPr>
        <w:rPr>
          <w:rFonts w:hint="eastAsia" w:ascii="宋体" w:hAnsi="宋体" w:eastAsia="宋体" w:cs="宋体"/>
          <w:sz w:val="28"/>
          <w:szCs w:val="28"/>
        </w:rPr>
      </w:pPr>
      <w:r>
        <w:rPr>
          <w:rFonts w:hint="eastAsia" w:ascii="宋体" w:hAnsi="宋体" w:eastAsia="宋体" w:cs="宋体"/>
          <w:sz w:val="28"/>
          <w:szCs w:val="28"/>
        </w:rPr>
        <w:t xml:space="preserve">   五、改进措施和有关建议</w:t>
      </w:r>
    </w:p>
    <w:p w14:paraId="20B6D704">
      <w:pPr>
        <w:rPr>
          <w:rFonts w:hint="eastAsia" w:ascii="宋体" w:hAnsi="宋体" w:eastAsia="宋体" w:cs="宋体"/>
          <w:sz w:val="28"/>
          <w:szCs w:val="28"/>
        </w:rPr>
      </w:pPr>
      <w:r>
        <w:rPr>
          <w:rFonts w:hint="eastAsia" w:ascii="宋体" w:hAnsi="宋体" w:eastAsia="宋体" w:cs="宋体"/>
          <w:sz w:val="28"/>
          <w:szCs w:val="28"/>
        </w:rPr>
        <w:t xml:space="preserve">    1、</w:t>
      </w:r>
      <w:r>
        <w:rPr>
          <w:rFonts w:hint="eastAsia" w:ascii="宋体" w:hAnsi="宋体" w:eastAsia="宋体" w:cs="宋体"/>
          <w:sz w:val="28"/>
          <w:szCs w:val="28"/>
          <w:lang w:eastAsia="zh-CN"/>
        </w:rPr>
        <w:t>建议</w:t>
      </w:r>
      <w:r>
        <w:rPr>
          <w:rFonts w:hint="eastAsia" w:ascii="宋体" w:hAnsi="宋体" w:eastAsia="宋体" w:cs="宋体"/>
          <w:sz w:val="28"/>
          <w:szCs w:val="28"/>
        </w:rPr>
        <w:t>资产管理部门</w:t>
      </w:r>
      <w:r>
        <w:rPr>
          <w:rFonts w:hint="eastAsia" w:ascii="宋体" w:hAnsi="宋体" w:eastAsia="宋体" w:cs="宋体"/>
          <w:sz w:val="28"/>
          <w:szCs w:val="28"/>
          <w:lang w:eastAsia="zh-CN"/>
        </w:rPr>
        <w:t>收回</w:t>
      </w:r>
      <w:r>
        <w:rPr>
          <w:rFonts w:hint="eastAsia" w:ascii="宋体" w:hAnsi="宋体" w:eastAsia="宋体" w:cs="宋体"/>
          <w:sz w:val="28"/>
          <w:szCs w:val="28"/>
        </w:rPr>
        <w:t>原桃江锰矿清算组移交桃江县政府的资产</w:t>
      </w:r>
      <w:r>
        <w:rPr>
          <w:rFonts w:hint="eastAsia" w:ascii="宋体" w:hAnsi="宋体" w:eastAsia="宋体" w:cs="宋体"/>
          <w:sz w:val="28"/>
          <w:szCs w:val="28"/>
          <w:lang w:eastAsia="zh-CN"/>
        </w:rPr>
        <w:t>进行统一管理</w:t>
      </w:r>
      <w:r>
        <w:rPr>
          <w:rFonts w:hint="eastAsia" w:ascii="宋体" w:hAnsi="宋体" w:eastAsia="宋体" w:cs="宋体"/>
          <w:sz w:val="28"/>
          <w:szCs w:val="28"/>
        </w:rPr>
        <w:t>。</w:t>
      </w:r>
    </w:p>
    <w:p w14:paraId="08EDC210">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2、</w:t>
      </w:r>
      <w:r>
        <w:rPr>
          <w:rFonts w:hint="eastAsia" w:ascii="宋体" w:hAnsi="宋体" w:eastAsia="宋体" w:cs="宋体"/>
          <w:sz w:val="28"/>
          <w:szCs w:val="28"/>
        </w:rPr>
        <w:t>及时掌握社区居民的思想动态，倾听其诉求，深入细致地做思想工作，杜绝上京、上省、上县事件的发生。</w:t>
      </w:r>
    </w:p>
    <w:p w14:paraId="4CC7B446">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3、</w:t>
      </w:r>
      <w:r>
        <w:rPr>
          <w:rFonts w:hint="eastAsia" w:ascii="宋体" w:hAnsi="宋体" w:eastAsia="宋体" w:cs="宋体"/>
          <w:sz w:val="28"/>
          <w:szCs w:val="28"/>
        </w:rPr>
        <w:t>细化预算编制工作，按“二上二下”认真做好预算的编制，建议把</w:t>
      </w:r>
      <w:r>
        <w:rPr>
          <w:rFonts w:hint="eastAsia" w:ascii="宋体" w:hAnsi="宋体" w:eastAsia="宋体" w:cs="宋体"/>
          <w:sz w:val="28"/>
          <w:szCs w:val="28"/>
          <w:lang w:eastAsia="zh-CN"/>
        </w:rPr>
        <w:t>农村清洁工程费用支出</w:t>
      </w:r>
      <w:r>
        <w:rPr>
          <w:rFonts w:hint="eastAsia" w:ascii="宋体" w:hAnsi="宋体" w:eastAsia="宋体" w:cs="宋体"/>
          <w:sz w:val="28"/>
          <w:szCs w:val="28"/>
        </w:rPr>
        <w:t>编进预算，建议政府各部门不再下达没有预算的经费保障指标。</w:t>
      </w:r>
    </w:p>
    <w:p w14:paraId="116B76C2">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4、</w:t>
      </w:r>
      <w:r>
        <w:rPr>
          <w:rFonts w:hint="eastAsia" w:ascii="宋体" w:hAnsi="宋体" w:eastAsia="宋体" w:cs="宋体"/>
          <w:sz w:val="28"/>
          <w:szCs w:val="28"/>
        </w:rPr>
        <w:t xml:space="preserve">加强财务管理，严格财务会签制度，按照预算规定的费用项目和用途使用资金，继续抓好“三公”经费的控制管理，严格控制“三公”经费支出。                                              </w:t>
      </w:r>
    </w:p>
    <w:p w14:paraId="054310E2">
      <w:pPr>
        <w:rPr>
          <w:rFonts w:hint="eastAsia" w:ascii="宋体" w:hAnsi="宋体" w:eastAsia="宋体" w:cs="宋体"/>
          <w:sz w:val="28"/>
          <w:szCs w:val="28"/>
        </w:rPr>
      </w:pPr>
    </w:p>
    <w:p w14:paraId="25D9C242">
      <w:pPr>
        <w:rPr>
          <w:rFonts w:hint="eastAsia" w:ascii="宋体" w:hAnsi="宋体" w:eastAsia="宋体" w:cs="宋体"/>
          <w:sz w:val="28"/>
          <w:szCs w:val="28"/>
        </w:rPr>
      </w:pPr>
    </w:p>
    <w:p w14:paraId="79F7190F">
      <w:pPr>
        <w:ind w:left="5290" w:leftChars="1653" w:firstLine="4200" w:firstLineChars="1500"/>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桃江县桃锰社区服务指导中心</w:t>
      </w:r>
    </w:p>
    <w:p w14:paraId="723E0FFD">
      <w:pPr>
        <w:ind w:left="7000" w:hanging="7000" w:hangingChars="25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2025</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29</w:t>
      </w:r>
      <w:r>
        <w:rPr>
          <w:rFonts w:hint="eastAsia" w:ascii="宋体" w:hAnsi="宋体" w:eastAsia="宋体" w:cs="宋体"/>
          <w:sz w:val="28"/>
          <w:szCs w:val="28"/>
        </w:rPr>
        <w:t>日</w:t>
      </w:r>
    </w:p>
    <w:p w14:paraId="2F77CD71">
      <w:pPr>
        <w:rPr>
          <w:color w:val="000000"/>
          <w:szCs w:val="32"/>
        </w:rPr>
      </w:pPr>
    </w:p>
    <w:p w14:paraId="7BC5B946">
      <w:pPr>
        <w:rPr>
          <w:color w:val="000000"/>
          <w:szCs w:val="32"/>
        </w:rPr>
      </w:pPr>
    </w:p>
    <w:p w14:paraId="789525E8">
      <w:pPr>
        <w:rPr>
          <w:color w:val="000000"/>
          <w:szCs w:val="32"/>
        </w:rPr>
      </w:pPr>
    </w:p>
    <w:p w14:paraId="5550E387">
      <w:pPr>
        <w:ind w:firstLine="640" w:firstLineChars="200"/>
        <w:rPr>
          <w:color w:val="000000"/>
          <w:szCs w:val="32"/>
        </w:rPr>
      </w:pPr>
    </w:p>
    <w:p w14:paraId="40F44E28">
      <w:pPr>
        <w:spacing w:line="240" w:lineRule="exact"/>
        <w:rPr>
          <w:color w:val="000000"/>
          <w:szCs w:val="32"/>
        </w:rPr>
      </w:pPr>
    </w:p>
    <w:p w14:paraId="1AFCFAB8">
      <w:pPr>
        <w:spacing w:line="240" w:lineRule="exact"/>
        <w:rPr>
          <w:color w:val="000000"/>
          <w:szCs w:val="32"/>
        </w:rPr>
      </w:pPr>
    </w:p>
    <w:p w14:paraId="02AB3B32">
      <w:pPr>
        <w:spacing w:line="240" w:lineRule="exact"/>
        <w:rPr>
          <w:color w:val="000000"/>
          <w:szCs w:val="32"/>
        </w:rPr>
      </w:pPr>
    </w:p>
    <w:p w14:paraId="35D79527">
      <w:pPr>
        <w:spacing w:line="240" w:lineRule="exact"/>
        <w:rPr>
          <w:color w:val="000000"/>
          <w:szCs w:val="32"/>
        </w:rPr>
      </w:pPr>
    </w:p>
    <w:p w14:paraId="2BC842E7">
      <w:pPr>
        <w:spacing w:line="200" w:lineRule="exact"/>
        <w:rPr>
          <w:color w:val="000000"/>
          <w:szCs w:val="32"/>
        </w:rPr>
      </w:pPr>
    </w:p>
    <w:p w14:paraId="3C74E43E">
      <w:pPr>
        <w:spacing w:line="200" w:lineRule="exact"/>
        <w:rPr>
          <w:color w:val="000000"/>
          <w:szCs w:val="32"/>
        </w:rPr>
      </w:pPr>
    </w:p>
    <w:p w14:paraId="11540FD7">
      <w:pPr>
        <w:spacing w:line="200" w:lineRule="exact"/>
        <w:rPr>
          <w:color w:val="000000"/>
          <w:szCs w:val="32"/>
        </w:rPr>
      </w:pPr>
    </w:p>
    <w:p w14:paraId="19EBB7DE">
      <w:pPr>
        <w:spacing w:line="200" w:lineRule="exact"/>
        <w:rPr>
          <w:rFonts w:hint="eastAsia"/>
          <w:color w:val="000000"/>
          <w:szCs w:val="32"/>
        </w:rPr>
      </w:pPr>
    </w:p>
    <w:p w14:paraId="7BF2D057">
      <w:pPr>
        <w:spacing w:line="200" w:lineRule="exact"/>
        <w:rPr>
          <w:rFonts w:hint="eastAsia"/>
          <w:color w:val="000000"/>
          <w:szCs w:val="32"/>
        </w:rPr>
      </w:pPr>
    </w:p>
    <w:p w14:paraId="125E7A29">
      <w:pPr>
        <w:spacing w:line="200" w:lineRule="exact"/>
        <w:rPr>
          <w:rFonts w:hint="eastAsia"/>
          <w:color w:val="000000"/>
          <w:szCs w:val="32"/>
        </w:rPr>
      </w:pPr>
    </w:p>
    <w:p w14:paraId="04FEEE08">
      <w:pPr>
        <w:spacing w:line="200" w:lineRule="exact"/>
        <w:rPr>
          <w:rFonts w:hint="eastAsia"/>
          <w:color w:val="000000"/>
          <w:szCs w:val="32"/>
        </w:rPr>
      </w:pPr>
    </w:p>
    <w:p w14:paraId="305B56C8">
      <w:pPr>
        <w:spacing w:line="200" w:lineRule="exact"/>
        <w:rPr>
          <w:rFonts w:hint="eastAsia"/>
          <w:color w:val="000000"/>
          <w:szCs w:val="32"/>
        </w:rPr>
      </w:pPr>
    </w:p>
    <w:p w14:paraId="3B46201C">
      <w:pPr>
        <w:spacing w:line="200" w:lineRule="exact"/>
        <w:rPr>
          <w:rFonts w:hint="eastAsia"/>
          <w:color w:val="000000"/>
          <w:szCs w:val="32"/>
        </w:rPr>
      </w:pPr>
    </w:p>
    <w:p w14:paraId="66A54303">
      <w:pPr>
        <w:spacing w:line="200" w:lineRule="exact"/>
        <w:rPr>
          <w:rFonts w:hint="eastAsia"/>
          <w:color w:val="000000"/>
          <w:szCs w:val="32"/>
        </w:rPr>
      </w:pPr>
    </w:p>
    <w:p w14:paraId="2CFF51D1">
      <w:pPr>
        <w:spacing w:line="200" w:lineRule="exact"/>
        <w:rPr>
          <w:rFonts w:hint="eastAsia"/>
          <w:color w:val="000000"/>
          <w:szCs w:val="32"/>
        </w:rPr>
      </w:pPr>
    </w:p>
    <w:p w14:paraId="72FB3A3C">
      <w:pPr>
        <w:spacing w:line="200" w:lineRule="exact"/>
        <w:rPr>
          <w:rFonts w:hint="eastAsia"/>
          <w:color w:val="000000"/>
          <w:szCs w:val="32"/>
        </w:rPr>
      </w:pPr>
    </w:p>
    <w:p w14:paraId="7AE6160A">
      <w:pPr>
        <w:spacing w:line="200" w:lineRule="exact"/>
        <w:rPr>
          <w:rFonts w:hint="eastAsia"/>
          <w:color w:val="000000"/>
          <w:szCs w:val="32"/>
        </w:rPr>
      </w:pPr>
    </w:p>
    <w:p w14:paraId="5C04B600">
      <w:pPr>
        <w:spacing w:line="200" w:lineRule="exact"/>
        <w:rPr>
          <w:rFonts w:hint="eastAsia"/>
          <w:color w:val="000000"/>
          <w:szCs w:val="32"/>
        </w:rPr>
      </w:pPr>
    </w:p>
    <w:p w14:paraId="463D7938">
      <w:pPr>
        <w:spacing w:line="200" w:lineRule="exact"/>
        <w:rPr>
          <w:rFonts w:hint="eastAsia"/>
          <w:color w:val="000000"/>
          <w:szCs w:val="32"/>
        </w:rPr>
      </w:pPr>
    </w:p>
    <w:p w14:paraId="1BEF3BA5">
      <w:pPr>
        <w:spacing w:line="200" w:lineRule="exact"/>
        <w:rPr>
          <w:rFonts w:hint="eastAsia"/>
          <w:color w:val="000000"/>
          <w:szCs w:val="32"/>
        </w:rPr>
      </w:pPr>
    </w:p>
    <w:p w14:paraId="203C7782">
      <w:pPr>
        <w:spacing w:line="200" w:lineRule="exact"/>
        <w:rPr>
          <w:rFonts w:hint="eastAsia"/>
          <w:color w:val="000000"/>
          <w:szCs w:val="32"/>
        </w:rPr>
      </w:pPr>
    </w:p>
    <w:p w14:paraId="245408E9">
      <w:pPr>
        <w:spacing w:line="200" w:lineRule="exact"/>
        <w:rPr>
          <w:rFonts w:hint="eastAsia"/>
          <w:color w:val="000000"/>
          <w:szCs w:val="32"/>
        </w:rPr>
      </w:pPr>
    </w:p>
    <w:p w14:paraId="2E6F27F7">
      <w:pPr>
        <w:spacing w:line="594" w:lineRule="exact"/>
        <w:jc w:val="left"/>
        <w:rPr>
          <w:rFonts w:eastAsia="黑体"/>
          <w:bCs/>
          <w:kern w:val="0"/>
          <w:szCs w:val="32"/>
        </w:rPr>
      </w:pPr>
    </w:p>
    <w:p w14:paraId="4C12120F">
      <w:pPr>
        <w:spacing w:line="594" w:lineRule="exact"/>
        <w:jc w:val="left"/>
        <w:rPr>
          <w:rFonts w:eastAsia="黑体"/>
          <w:bCs/>
          <w:kern w:val="0"/>
          <w:szCs w:val="32"/>
        </w:rPr>
      </w:pPr>
    </w:p>
    <w:p w14:paraId="7288EEAD">
      <w:pPr>
        <w:spacing w:line="594" w:lineRule="exact"/>
        <w:jc w:val="left"/>
        <w:rPr>
          <w:rFonts w:eastAsia="黑体"/>
          <w:bCs/>
          <w:kern w:val="0"/>
          <w:szCs w:val="32"/>
        </w:rPr>
      </w:pPr>
    </w:p>
    <w:p w14:paraId="4821D48B">
      <w:pPr>
        <w:spacing w:line="594" w:lineRule="exact"/>
        <w:jc w:val="left"/>
        <w:rPr>
          <w:rFonts w:eastAsia="黑体"/>
          <w:bCs/>
          <w:kern w:val="0"/>
          <w:szCs w:val="32"/>
        </w:rPr>
      </w:pPr>
    </w:p>
    <w:p w14:paraId="7369E498">
      <w:pPr>
        <w:spacing w:line="594" w:lineRule="exact"/>
        <w:jc w:val="left"/>
        <w:rPr>
          <w:rFonts w:eastAsia="黑体"/>
          <w:bCs/>
          <w:kern w:val="0"/>
          <w:szCs w:val="32"/>
        </w:rPr>
      </w:pPr>
    </w:p>
    <w:p w14:paraId="12E88004">
      <w:pPr>
        <w:spacing w:line="594" w:lineRule="exact"/>
        <w:jc w:val="left"/>
        <w:rPr>
          <w:rFonts w:eastAsia="黑体"/>
          <w:bCs/>
          <w:kern w:val="0"/>
          <w:szCs w:val="32"/>
        </w:rPr>
      </w:pPr>
      <w:r>
        <w:rPr>
          <w:rFonts w:eastAsia="黑体"/>
          <w:bCs/>
          <w:kern w:val="0"/>
          <w:szCs w:val="32"/>
        </w:rPr>
        <w:t>附件1</w:t>
      </w:r>
    </w:p>
    <w:p w14:paraId="26ADBBF6">
      <w:pPr>
        <w:spacing w:line="594" w:lineRule="exact"/>
        <w:jc w:val="center"/>
        <w:rPr>
          <w:rFonts w:eastAsia="方正小标宋简体"/>
          <w:bCs/>
          <w:kern w:val="0"/>
          <w:sz w:val="44"/>
          <w:szCs w:val="44"/>
        </w:rPr>
      </w:pPr>
      <w:r>
        <w:rPr>
          <w:rFonts w:eastAsia="方正小标宋简体"/>
          <w:bCs/>
          <w:kern w:val="0"/>
          <w:sz w:val="44"/>
          <w:szCs w:val="44"/>
        </w:rPr>
        <w:t>桃江县202</w:t>
      </w:r>
      <w:r>
        <w:rPr>
          <w:rFonts w:hint="eastAsia" w:eastAsia="方正小标宋简体"/>
          <w:bCs/>
          <w:kern w:val="0"/>
          <w:sz w:val="44"/>
          <w:szCs w:val="44"/>
          <w:lang w:val="en-US" w:eastAsia="zh-CN"/>
        </w:rPr>
        <w:t>4</w:t>
      </w:r>
      <w:r>
        <w:rPr>
          <w:rFonts w:eastAsia="方正小标宋简体"/>
          <w:bCs/>
          <w:kern w:val="0"/>
          <w:sz w:val="44"/>
          <w:szCs w:val="44"/>
        </w:rPr>
        <w:t>年度部门整体支出绩效评价</w:t>
      </w:r>
    </w:p>
    <w:p w14:paraId="763CBA4E">
      <w:pPr>
        <w:spacing w:line="594" w:lineRule="exact"/>
        <w:jc w:val="center"/>
        <w:rPr>
          <w:rFonts w:eastAsia="方正小标宋简体"/>
          <w:bCs/>
          <w:kern w:val="0"/>
          <w:sz w:val="44"/>
          <w:szCs w:val="44"/>
        </w:rPr>
      </w:pPr>
      <w:r>
        <w:rPr>
          <w:rFonts w:eastAsia="方正小标宋简体"/>
          <w:bCs/>
          <w:kern w:val="0"/>
          <w:sz w:val="44"/>
          <w:szCs w:val="44"/>
        </w:rPr>
        <w:t>基础数据表</w:t>
      </w:r>
    </w:p>
    <w:tbl>
      <w:tblPr>
        <w:tblStyle w:val="3"/>
        <w:tblpPr w:leftFromText="180" w:rightFromText="180" w:vertAnchor="text" w:horzAnchor="page" w:tblpXSpec="center" w:tblpY="181"/>
        <w:tblOverlap w:val="never"/>
        <w:tblW w:w="10227" w:type="dxa"/>
        <w:tblInd w:w="-15"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3624"/>
        <w:gridCol w:w="1180"/>
        <w:gridCol w:w="880"/>
        <w:gridCol w:w="1100"/>
        <w:gridCol w:w="1100"/>
        <w:gridCol w:w="1060"/>
        <w:gridCol w:w="1283"/>
      </w:tblGrid>
      <w:tr w14:paraId="2D71B2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Merge w:val="restart"/>
            <w:noWrap w:val="0"/>
            <w:vAlign w:val="center"/>
          </w:tcPr>
          <w:p w14:paraId="78AE111E">
            <w:pPr>
              <w:autoSpaceDE w:val="0"/>
              <w:autoSpaceDN w:val="0"/>
              <w:spacing w:line="360" w:lineRule="exact"/>
              <w:jc w:val="center"/>
              <w:rPr>
                <w:rFonts w:eastAsia="宋体"/>
                <w:kern w:val="0"/>
                <w:sz w:val="24"/>
              </w:rPr>
            </w:pPr>
            <w:r>
              <w:rPr>
                <w:rFonts w:eastAsia="宋体"/>
                <w:kern w:val="0"/>
                <w:sz w:val="24"/>
              </w:rPr>
              <w:t>财政供养人员情况（人）</w:t>
            </w:r>
          </w:p>
        </w:tc>
        <w:tc>
          <w:tcPr>
            <w:tcW w:w="2060" w:type="dxa"/>
            <w:gridSpan w:val="2"/>
            <w:noWrap w:val="0"/>
            <w:vAlign w:val="top"/>
          </w:tcPr>
          <w:p w14:paraId="58911718">
            <w:pPr>
              <w:autoSpaceDE w:val="0"/>
              <w:autoSpaceDN w:val="0"/>
              <w:spacing w:line="360" w:lineRule="exact"/>
              <w:ind w:firstLine="720" w:firstLineChars="300"/>
              <w:rPr>
                <w:rFonts w:eastAsia="宋体"/>
                <w:kern w:val="0"/>
                <w:sz w:val="24"/>
              </w:rPr>
            </w:pPr>
            <w:r>
              <w:rPr>
                <w:rFonts w:eastAsia="宋体"/>
                <w:kern w:val="0"/>
                <w:sz w:val="24"/>
              </w:rPr>
              <w:t>编制数</w:t>
            </w:r>
          </w:p>
        </w:tc>
        <w:tc>
          <w:tcPr>
            <w:tcW w:w="2200" w:type="dxa"/>
            <w:gridSpan w:val="2"/>
            <w:noWrap w:val="0"/>
            <w:vAlign w:val="top"/>
          </w:tcPr>
          <w:p w14:paraId="29D0DF4F">
            <w:pPr>
              <w:autoSpaceDE w:val="0"/>
              <w:autoSpaceDN w:val="0"/>
              <w:spacing w:line="360" w:lineRule="exact"/>
              <w:rPr>
                <w:rFonts w:eastAsia="宋体"/>
                <w:kern w:val="0"/>
                <w:sz w:val="24"/>
              </w:rPr>
            </w:pPr>
            <w:r>
              <w:rPr>
                <w:rFonts w:eastAsia="宋体"/>
                <w:kern w:val="0"/>
                <w:sz w:val="24"/>
              </w:rPr>
              <w:t>202</w:t>
            </w:r>
            <w:r>
              <w:rPr>
                <w:rFonts w:hint="eastAsia" w:eastAsia="宋体"/>
                <w:kern w:val="0"/>
                <w:sz w:val="24"/>
                <w:lang w:val="en-US" w:eastAsia="zh-CN"/>
              </w:rPr>
              <w:t>4</w:t>
            </w:r>
            <w:r>
              <w:rPr>
                <w:rFonts w:eastAsia="宋体"/>
                <w:kern w:val="0"/>
                <w:sz w:val="24"/>
              </w:rPr>
              <w:t>年实际在职人数</w:t>
            </w:r>
          </w:p>
        </w:tc>
        <w:tc>
          <w:tcPr>
            <w:tcW w:w="2343" w:type="dxa"/>
            <w:gridSpan w:val="2"/>
            <w:noWrap w:val="0"/>
            <w:vAlign w:val="top"/>
          </w:tcPr>
          <w:p w14:paraId="551B98F9">
            <w:pPr>
              <w:autoSpaceDE w:val="0"/>
              <w:autoSpaceDN w:val="0"/>
              <w:spacing w:line="360" w:lineRule="exact"/>
              <w:ind w:firstLine="720" w:firstLineChars="300"/>
              <w:rPr>
                <w:rFonts w:eastAsia="宋体"/>
                <w:kern w:val="0"/>
                <w:sz w:val="24"/>
              </w:rPr>
            </w:pPr>
            <w:r>
              <w:rPr>
                <w:rFonts w:eastAsia="宋体"/>
                <w:kern w:val="0"/>
                <w:sz w:val="24"/>
              </w:rPr>
              <w:t>控制率</w:t>
            </w:r>
          </w:p>
        </w:tc>
      </w:tr>
      <w:tr w14:paraId="454BBE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Merge w:val="continue"/>
            <w:noWrap w:val="0"/>
            <w:vAlign w:val="center"/>
          </w:tcPr>
          <w:p w14:paraId="3AD79AAB">
            <w:pPr>
              <w:autoSpaceDE w:val="0"/>
              <w:autoSpaceDN w:val="0"/>
              <w:spacing w:line="360" w:lineRule="exact"/>
              <w:ind w:firstLine="720" w:firstLineChars="300"/>
              <w:jc w:val="center"/>
              <w:rPr>
                <w:rFonts w:eastAsia="宋体"/>
                <w:kern w:val="0"/>
                <w:sz w:val="24"/>
              </w:rPr>
            </w:pPr>
          </w:p>
        </w:tc>
        <w:tc>
          <w:tcPr>
            <w:tcW w:w="2060" w:type="dxa"/>
            <w:gridSpan w:val="2"/>
            <w:noWrap w:val="0"/>
            <w:vAlign w:val="top"/>
          </w:tcPr>
          <w:p w14:paraId="4FAB79C3">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8</w:t>
            </w:r>
          </w:p>
        </w:tc>
        <w:tc>
          <w:tcPr>
            <w:tcW w:w="2200" w:type="dxa"/>
            <w:gridSpan w:val="2"/>
            <w:noWrap w:val="0"/>
            <w:vAlign w:val="top"/>
          </w:tcPr>
          <w:p w14:paraId="52798303">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8</w:t>
            </w:r>
          </w:p>
        </w:tc>
        <w:tc>
          <w:tcPr>
            <w:tcW w:w="2343" w:type="dxa"/>
            <w:gridSpan w:val="2"/>
            <w:noWrap w:val="0"/>
            <w:vAlign w:val="top"/>
          </w:tcPr>
          <w:p w14:paraId="2EE43782">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100%</w:t>
            </w:r>
          </w:p>
        </w:tc>
      </w:tr>
      <w:tr w14:paraId="403CC9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center"/>
          </w:tcPr>
          <w:p w14:paraId="6B8B49FB">
            <w:pPr>
              <w:autoSpaceDE w:val="0"/>
              <w:autoSpaceDN w:val="0"/>
              <w:spacing w:line="360" w:lineRule="exact"/>
              <w:jc w:val="center"/>
              <w:rPr>
                <w:rFonts w:eastAsia="宋体"/>
                <w:kern w:val="0"/>
                <w:sz w:val="24"/>
              </w:rPr>
            </w:pPr>
            <w:r>
              <w:rPr>
                <w:rFonts w:eastAsia="宋体"/>
                <w:kern w:val="0"/>
                <w:sz w:val="24"/>
              </w:rPr>
              <w:t>经费控制情况（万元）</w:t>
            </w:r>
          </w:p>
        </w:tc>
        <w:tc>
          <w:tcPr>
            <w:tcW w:w="2060" w:type="dxa"/>
            <w:gridSpan w:val="2"/>
            <w:noWrap w:val="0"/>
            <w:vAlign w:val="center"/>
          </w:tcPr>
          <w:p w14:paraId="69C2A1B1">
            <w:pPr>
              <w:autoSpaceDE w:val="0"/>
              <w:autoSpaceDN w:val="0"/>
              <w:spacing w:line="360" w:lineRule="exact"/>
              <w:jc w:val="center"/>
              <w:rPr>
                <w:rFonts w:eastAsia="宋体"/>
                <w:kern w:val="0"/>
                <w:sz w:val="24"/>
              </w:rPr>
            </w:pPr>
            <w:r>
              <w:rPr>
                <w:rFonts w:eastAsia="宋体"/>
                <w:kern w:val="0"/>
                <w:sz w:val="24"/>
              </w:rPr>
              <w:t>202</w:t>
            </w:r>
            <w:r>
              <w:rPr>
                <w:rFonts w:hint="eastAsia" w:eastAsia="宋体"/>
                <w:kern w:val="0"/>
                <w:sz w:val="24"/>
                <w:lang w:val="en-US" w:eastAsia="zh-CN"/>
              </w:rPr>
              <w:t>3</w:t>
            </w:r>
            <w:r>
              <w:rPr>
                <w:rFonts w:eastAsia="宋体"/>
                <w:kern w:val="0"/>
                <w:sz w:val="24"/>
              </w:rPr>
              <w:t>年决算数</w:t>
            </w:r>
          </w:p>
        </w:tc>
        <w:tc>
          <w:tcPr>
            <w:tcW w:w="2200" w:type="dxa"/>
            <w:gridSpan w:val="2"/>
            <w:noWrap w:val="0"/>
            <w:vAlign w:val="center"/>
          </w:tcPr>
          <w:p w14:paraId="37B8C57D">
            <w:pPr>
              <w:autoSpaceDE w:val="0"/>
              <w:autoSpaceDN w:val="0"/>
              <w:spacing w:line="360" w:lineRule="exact"/>
              <w:jc w:val="center"/>
              <w:rPr>
                <w:rFonts w:eastAsia="宋体"/>
                <w:kern w:val="0"/>
                <w:sz w:val="24"/>
              </w:rPr>
            </w:pPr>
            <w:r>
              <w:rPr>
                <w:rFonts w:eastAsia="宋体"/>
                <w:kern w:val="0"/>
                <w:sz w:val="24"/>
              </w:rPr>
              <w:t>202</w:t>
            </w:r>
            <w:r>
              <w:rPr>
                <w:rFonts w:hint="eastAsia" w:eastAsia="宋体"/>
                <w:kern w:val="0"/>
                <w:sz w:val="24"/>
                <w:lang w:val="en-US" w:eastAsia="zh-CN"/>
              </w:rPr>
              <w:t>4</w:t>
            </w:r>
            <w:r>
              <w:rPr>
                <w:rFonts w:eastAsia="宋体"/>
                <w:kern w:val="0"/>
                <w:sz w:val="24"/>
              </w:rPr>
              <w:t>年预算数</w:t>
            </w:r>
          </w:p>
        </w:tc>
        <w:tc>
          <w:tcPr>
            <w:tcW w:w="2343" w:type="dxa"/>
            <w:gridSpan w:val="2"/>
            <w:noWrap w:val="0"/>
            <w:vAlign w:val="center"/>
          </w:tcPr>
          <w:p w14:paraId="39608A55">
            <w:pPr>
              <w:autoSpaceDE w:val="0"/>
              <w:autoSpaceDN w:val="0"/>
              <w:spacing w:line="360" w:lineRule="exact"/>
              <w:jc w:val="center"/>
              <w:rPr>
                <w:rFonts w:eastAsia="宋体"/>
                <w:kern w:val="0"/>
                <w:sz w:val="24"/>
              </w:rPr>
            </w:pPr>
            <w:r>
              <w:rPr>
                <w:rFonts w:eastAsia="宋体"/>
                <w:kern w:val="0"/>
                <w:sz w:val="24"/>
              </w:rPr>
              <w:t>202</w:t>
            </w:r>
            <w:r>
              <w:rPr>
                <w:rFonts w:hint="eastAsia" w:eastAsia="宋体"/>
                <w:kern w:val="0"/>
                <w:sz w:val="24"/>
                <w:lang w:val="en-US" w:eastAsia="zh-CN"/>
              </w:rPr>
              <w:t>4</w:t>
            </w:r>
            <w:r>
              <w:rPr>
                <w:rFonts w:eastAsia="宋体"/>
                <w:kern w:val="0"/>
                <w:sz w:val="24"/>
              </w:rPr>
              <w:t>年决算数</w:t>
            </w:r>
          </w:p>
        </w:tc>
      </w:tr>
      <w:tr w14:paraId="3F166E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2AABA630">
            <w:pPr>
              <w:autoSpaceDE w:val="0"/>
              <w:autoSpaceDN w:val="0"/>
              <w:spacing w:line="360" w:lineRule="exact"/>
              <w:rPr>
                <w:rFonts w:eastAsia="宋体"/>
                <w:kern w:val="0"/>
                <w:sz w:val="24"/>
              </w:rPr>
            </w:pPr>
            <w:r>
              <w:rPr>
                <w:rFonts w:eastAsia="宋体"/>
                <w:kern w:val="0"/>
                <w:sz w:val="24"/>
              </w:rPr>
              <w:t>三公经费：</w:t>
            </w:r>
          </w:p>
        </w:tc>
        <w:tc>
          <w:tcPr>
            <w:tcW w:w="2060" w:type="dxa"/>
            <w:gridSpan w:val="2"/>
            <w:noWrap w:val="0"/>
            <w:vAlign w:val="top"/>
          </w:tcPr>
          <w:p w14:paraId="57C13053">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3.5</w:t>
            </w:r>
          </w:p>
        </w:tc>
        <w:tc>
          <w:tcPr>
            <w:tcW w:w="2200" w:type="dxa"/>
            <w:gridSpan w:val="2"/>
            <w:noWrap w:val="0"/>
            <w:vAlign w:val="top"/>
          </w:tcPr>
          <w:p w14:paraId="595CE6A8">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3.5</w:t>
            </w:r>
          </w:p>
        </w:tc>
        <w:tc>
          <w:tcPr>
            <w:tcW w:w="2343" w:type="dxa"/>
            <w:gridSpan w:val="2"/>
            <w:noWrap w:val="0"/>
            <w:vAlign w:val="top"/>
          </w:tcPr>
          <w:p w14:paraId="7EFFD404">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2.62</w:t>
            </w:r>
          </w:p>
        </w:tc>
      </w:tr>
      <w:tr w14:paraId="573D6D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684572C9">
            <w:pPr>
              <w:autoSpaceDE w:val="0"/>
              <w:autoSpaceDN w:val="0"/>
              <w:spacing w:line="360" w:lineRule="exact"/>
              <w:ind w:firstLine="480" w:firstLineChars="200"/>
              <w:rPr>
                <w:rFonts w:eastAsia="宋体"/>
                <w:kern w:val="0"/>
                <w:sz w:val="24"/>
              </w:rPr>
            </w:pPr>
            <w:r>
              <w:rPr>
                <w:rFonts w:eastAsia="宋体"/>
                <w:kern w:val="0"/>
                <w:sz w:val="24"/>
              </w:rPr>
              <w:t>1、公务用车购置和维护经费</w:t>
            </w:r>
          </w:p>
        </w:tc>
        <w:tc>
          <w:tcPr>
            <w:tcW w:w="2060" w:type="dxa"/>
            <w:gridSpan w:val="2"/>
            <w:noWrap w:val="0"/>
            <w:vAlign w:val="top"/>
          </w:tcPr>
          <w:p w14:paraId="5BEA2323">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2</w:t>
            </w:r>
          </w:p>
        </w:tc>
        <w:tc>
          <w:tcPr>
            <w:tcW w:w="2200" w:type="dxa"/>
            <w:gridSpan w:val="2"/>
            <w:noWrap w:val="0"/>
            <w:vAlign w:val="top"/>
          </w:tcPr>
          <w:p w14:paraId="01FAA295">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2</w:t>
            </w:r>
          </w:p>
        </w:tc>
        <w:tc>
          <w:tcPr>
            <w:tcW w:w="2343" w:type="dxa"/>
            <w:gridSpan w:val="2"/>
            <w:noWrap w:val="0"/>
            <w:vAlign w:val="top"/>
          </w:tcPr>
          <w:p w14:paraId="00066998">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2</w:t>
            </w:r>
          </w:p>
        </w:tc>
      </w:tr>
      <w:tr w14:paraId="743765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25E36304">
            <w:pPr>
              <w:autoSpaceDE w:val="0"/>
              <w:autoSpaceDN w:val="0"/>
              <w:spacing w:line="360" w:lineRule="exact"/>
              <w:ind w:firstLine="720" w:firstLineChars="300"/>
              <w:rPr>
                <w:rFonts w:eastAsia="宋体"/>
                <w:kern w:val="0"/>
                <w:sz w:val="24"/>
              </w:rPr>
            </w:pPr>
            <w:r>
              <w:rPr>
                <w:rFonts w:eastAsia="宋体"/>
                <w:kern w:val="0"/>
                <w:sz w:val="24"/>
              </w:rPr>
              <w:t>其中： 公车购置</w:t>
            </w:r>
          </w:p>
        </w:tc>
        <w:tc>
          <w:tcPr>
            <w:tcW w:w="2060" w:type="dxa"/>
            <w:gridSpan w:val="2"/>
            <w:noWrap w:val="0"/>
            <w:vAlign w:val="top"/>
          </w:tcPr>
          <w:p w14:paraId="0A237513">
            <w:pPr>
              <w:autoSpaceDE w:val="0"/>
              <w:autoSpaceDN w:val="0"/>
              <w:spacing w:line="360" w:lineRule="exact"/>
              <w:ind w:firstLine="720" w:firstLineChars="300"/>
              <w:rPr>
                <w:rFonts w:eastAsia="宋体"/>
                <w:kern w:val="0"/>
                <w:sz w:val="24"/>
              </w:rPr>
            </w:pPr>
          </w:p>
        </w:tc>
        <w:tc>
          <w:tcPr>
            <w:tcW w:w="2200" w:type="dxa"/>
            <w:gridSpan w:val="2"/>
            <w:noWrap w:val="0"/>
            <w:vAlign w:val="top"/>
          </w:tcPr>
          <w:p w14:paraId="020F96C9">
            <w:pPr>
              <w:autoSpaceDE w:val="0"/>
              <w:autoSpaceDN w:val="0"/>
              <w:spacing w:line="360" w:lineRule="exact"/>
              <w:ind w:firstLine="720" w:firstLineChars="300"/>
              <w:rPr>
                <w:rFonts w:eastAsia="宋体"/>
                <w:kern w:val="0"/>
                <w:sz w:val="24"/>
              </w:rPr>
            </w:pPr>
          </w:p>
        </w:tc>
        <w:tc>
          <w:tcPr>
            <w:tcW w:w="2343" w:type="dxa"/>
            <w:gridSpan w:val="2"/>
            <w:noWrap w:val="0"/>
            <w:vAlign w:val="top"/>
          </w:tcPr>
          <w:p w14:paraId="72F23A83">
            <w:pPr>
              <w:autoSpaceDE w:val="0"/>
              <w:autoSpaceDN w:val="0"/>
              <w:spacing w:line="360" w:lineRule="exact"/>
              <w:ind w:firstLine="720" w:firstLineChars="300"/>
              <w:rPr>
                <w:rFonts w:eastAsia="宋体"/>
                <w:kern w:val="0"/>
                <w:sz w:val="24"/>
              </w:rPr>
            </w:pPr>
          </w:p>
        </w:tc>
      </w:tr>
      <w:tr w14:paraId="720A57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25B19BFD">
            <w:pPr>
              <w:autoSpaceDE w:val="0"/>
              <w:autoSpaceDN w:val="0"/>
              <w:spacing w:line="360" w:lineRule="exact"/>
              <w:ind w:firstLine="1440" w:firstLineChars="600"/>
              <w:rPr>
                <w:rFonts w:eastAsia="宋体"/>
                <w:kern w:val="0"/>
                <w:sz w:val="24"/>
              </w:rPr>
            </w:pPr>
            <w:r>
              <w:rPr>
                <w:rFonts w:eastAsia="宋体"/>
                <w:kern w:val="0"/>
                <w:sz w:val="24"/>
              </w:rPr>
              <w:t>公车运行维护</w:t>
            </w:r>
          </w:p>
        </w:tc>
        <w:tc>
          <w:tcPr>
            <w:tcW w:w="2060" w:type="dxa"/>
            <w:gridSpan w:val="2"/>
            <w:noWrap w:val="0"/>
            <w:vAlign w:val="top"/>
          </w:tcPr>
          <w:p w14:paraId="110D54D0">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2</w:t>
            </w:r>
          </w:p>
        </w:tc>
        <w:tc>
          <w:tcPr>
            <w:tcW w:w="2200" w:type="dxa"/>
            <w:gridSpan w:val="2"/>
            <w:noWrap w:val="0"/>
            <w:vAlign w:val="top"/>
          </w:tcPr>
          <w:p w14:paraId="5D1D4711">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2</w:t>
            </w:r>
          </w:p>
        </w:tc>
        <w:tc>
          <w:tcPr>
            <w:tcW w:w="2343" w:type="dxa"/>
            <w:gridSpan w:val="2"/>
            <w:noWrap w:val="0"/>
            <w:vAlign w:val="top"/>
          </w:tcPr>
          <w:p w14:paraId="1ECBD04D">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2</w:t>
            </w:r>
          </w:p>
        </w:tc>
      </w:tr>
      <w:tr w14:paraId="7036AF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7381A851">
            <w:pPr>
              <w:autoSpaceDE w:val="0"/>
              <w:autoSpaceDN w:val="0"/>
              <w:spacing w:line="360" w:lineRule="exact"/>
              <w:ind w:firstLine="480" w:firstLineChars="200"/>
              <w:rPr>
                <w:rFonts w:eastAsia="宋体"/>
                <w:kern w:val="0"/>
                <w:sz w:val="24"/>
              </w:rPr>
            </w:pPr>
            <w:r>
              <w:rPr>
                <w:rFonts w:eastAsia="宋体"/>
                <w:kern w:val="0"/>
                <w:sz w:val="24"/>
              </w:rPr>
              <w:t>2、出国经费</w:t>
            </w:r>
          </w:p>
        </w:tc>
        <w:tc>
          <w:tcPr>
            <w:tcW w:w="2060" w:type="dxa"/>
            <w:gridSpan w:val="2"/>
            <w:noWrap w:val="0"/>
            <w:vAlign w:val="top"/>
          </w:tcPr>
          <w:p w14:paraId="3DB64C24">
            <w:pPr>
              <w:autoSpaceDE w:val="0"/>
              <w:autoSpaceDN w:val="0"/>
              <w:spacing w:line="360" w:lineRule="exact"/>
              <w:ind w:firstLine="720" w:firstLineChars="300"/>
              <w:rPr>
                <w:rFonts w:eastAsia="宋体"/>
                <w:kern w:val="0"/>
                <w:sz w:val="24"/>
              </w:rPr>
            </w:pPr>
          </w:p>
        </w:tc>
        <w:tc>
          <w:tcPr>
            <w:tcW w:w="2200" w:type="dxa"/>
            <w:gridSpan w:val="2"/>
            <w:noWrap w:val="0"/>
            <w:vAlign w:val="top"/>
          </w:tcPr>
          <w:p w14:paraId="65EB048A">
            <w:pPr>
              <w:autoSpaceDE w:val="0"/>
              <w:autoSpaceDN w:val="0"/>
              <w:spacing w:line="360" w:lineRule="exact"/>
              <w:ind w:firstLine="720" w:firstLineChars="300"/>
              <w:rPr>
                <w:rFonts w:eastAsia="宋体"/>
                <w:kern w:val="0"/>
                <w:sz w:val="24"/>
              </w:rPr>
            </w:pPr>
          </w:p>
        </w:tc>
        <w:tc>
          <w:tcPr>
            <w:tcW w:w="2343" w:type="dxa"/>
            <w:gridSpan w:val="2"/>
            <w:noWrap w:val="0"/>
            <w:vAlign w:val="top"/>
          </w:tcPr>
          <w:p w14:paraId="63958E07">
            <w:pPr>
              <w:autoSpaceDE w:val="0"/>
              <w:autoSpaceDN w:val="0"/>
              <w:spacing w:line="360" w:lineRule="exact"/>
              <w:ind w:firstLine="720" w:firstLineChars="300"/>
              <w:rPr>
                <w:rFonts w:eastAsia="宋体"/>
                <w:kern w:val="0"/>
                <w:sz w:val="24"/>
              </w:rPr>
            </w:pPr>
          </w:p>
        </w:tc>
      </w:tr>
      <w:tr w14:paraId="0FB36B2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62A26CBC">
            <w:pPr>
              <w:autoSpaceDE w:val="0"/>
              <w:autoSpaceDN w:val="0"/>
              <w:spacing w:line="360" w:lineRule="exact"/>
              <w:ind w:firstLine="480" w:firstLineChars="200"/>
              <w:rPr>
                <w:rFonts w:eastAsia="宋体"/>
                <w:kern w:val="0"/>
                <w:sz w:val="24"/>
              </w:rPr>
            </w:pPr>
            <w:r>
              <w:rPr>
                <w:rFonts w:eastAsia="宋体"/>
                <w:kern w:val="0"/>
                <w:sz w:val="24"/>
              </w:rPr>
              <w:t>3、公务接待</w:t>
            </w:r>
          </w:p>
        </w:tc>
        <w:tc>
          <w:tcPr>
            <w:tcW w:w="2060" w:type="dxa"/>
            <w:gridSpan w:val="2"/>
            <w:noWrap w:val="0"/>
            <w:vAlign w:val="top"/>
          </w:tcPr>
          <w:p w14:paraId="399F5419">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1.5</w:t>
            </w:r>
          </w:p>
        </w:tc>
        <w:tc>
          <w:tcPr>
            <w:tcW w:w="2200" w:type="dxa"/>
            <w:gridSpan w:val="2"/>
            <w:noWrap w:val="0"/>
            <w:vAlign w:val="top"/>
          </w:tcPr>
          <w:p w14:paraId="4BB3D3BA">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1.5</w:t>
            </w:r>
          </w:p>
        </w:tc>
        <w:tc>
          <w:tcPr>
            <w:tcW w:w="2343" w:type="dxa"/>
            <w:gridSpan w:val="2"/>
            <w:noWrap w:val="0"/>
            <w:vAlign w:val="top"/>
          </w:tcPr>
          <w:p w14:paraId="481C560B">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0.62</w:t>
            </w:r>
          </w:p>
        </w:tc>
      </w:tr>
      <w:tr w14:paraId="592DF7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303BF747">
            <w:pPr>
              <w:autoSpaceDE w:val="0"/>
              <w:autoSpaceDN w:val="0"/>
              <w:spacing w:line="360" w:lineRule="exact"/>
              <w:rPr>
                <w:rFonts w:eastAsia="宋体"/>
                <w:kern w:val="0"/>
                <w:sz w:val="24"/>
              </w:rPr>
            </w:pPr>
            <w:r>
              <w:rPr>
                <w:rFonts w:eastAsia="宋体"/>
                <w:kern w:val="0"/>
                <w:sz w:val="24"/>
              </w:rPr>
              <w:t>项目支出：</w:t>
            </w:r>
          </w:p>
        </w:tc>
        <w:tc>
          <w:tcPr>
            <w:tcW w:w="2060" w:type="dxa"/>
            <w:gridSpan w:val="2"/>
            <w:noWrap w:val="0"/>
            <w:vAlign w:val="top"/>
          </w:tcPr>
          <w:p w14:paraId="13769E1D">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12.57</w:t>
            </w:r>
          </w:p>
        </w:tc>
        <w:tc>
          <w:tcPr>
            <w:tcW w:w="2200" w:type="dxa"/>
            <w:gridSpan w:val="2"/>
            <w:noWrap w:val="0"/>
            <w:vAlign w:val="top"/>
          </w:tcPr>
          <w:p w14:paraId="6C27A1C6">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25</w:t>
            </w:r>
          </w:p>
        </w:tc>
        <w:tc>
          <w:tcPr>
            <w:tcW w:w="2343" w:type="dxa"/>
            <w:gridSpan w:val="2"/>
            <w:noWrap w:val="0"/>
            <w:vAlign w:val="top"/>
          </w:tcPr>
          <w:p w14:paraId="0A69CE90">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22.81</w:t>
            </w:r>
          </w:p>
        </w:tc>
      </w:tr>
      <w:tr w14:paraId="643171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5CE22F57">
            <w:pPr>
              <w:autoSpaceDE w:val="0"/>
              <w:autoSpaceDN w:val="0"/>
              <w:spacing w:line="360" w:lineRule="exact"/>
              <w:ind w:firstLine="480" w:firstLineChars="200"/>
              <w:rPr>
                <w:rFonts w:eastAsia="宋体"/>
                <w:kern w:val="0"/>
                <w:sz w:val="24"/>
              </w:rPr>
            </w:pPr>
            <w:r>
              <w:rPr>
                <w:rFonts w:eastAsia="宋体"/>
                <w:kern w:val="0"/>
                <w:sz w:val="24"/>
              </w:rPr>
              <w:t>1、业务工作经费</w:t>
            </w:r>
          </w:p>
        </w:tc>
        <w:tc>
          <w:tcPr>
            <w:tcW w:w="2060" w:type="dxa"/>
            <w:gridSpan w:val="2"/>
            <w:noWrap w:val="0"/>
            <w:vAlign w:val="top"/>
          </w:tcPr>
          <w:p w14:paraId="5093173B">
            <w:pPr>
              <w:autoSpaceDE w:val="0"/>
              <w:autoSpaceDN w:val="0"/>
              <w:spacing w:line="360" w:lineRule="exact"/>
              <w:ind w:firstLine="720" w:firstLineChars="300"/>
              <w:rPr>
                <w:rFonts w:eastAsia="宋体"/>
                <w:kern w:val="0"/>
                <w:sz w:val="24"/>
              </w:rPr>
            </w:pPr>
          </w:p>
        </w:tc>
        <w:tc>
          <w:tcPr>
            <w:tcW w:w="2200" w:type="dxa"/>
            <w:gridSpan w:val="2"/>
            <w:noWrap w:val="0"/>
            <w:vAlign w:val="top"/>
          </w:tcPr>
          <w:p w14:paraId="59A75438">
            <w:pPr>
              <w:autoSpaceDE w:val="0"/>
              <w:autoSpaceDN w:val="0"/>
              <w:spacing w:line="360" w:lineRule="exact"/>
              <w:ind w:firstLine="720" w:firstLineChars="300"/>
              <w:rPr>
                <w:rFonts w:eastAsia="宋体"/>
                <w:kern w:val="0"/>
                <w:sz w:val="24"/>
              </w:rPr>
            </w:pPr>
          </w:p>
        </w:tc>
        <w:tc>
          <w:tcPr>
            <w:tcW w:w="2343" w:type="dxa"/>
            <w:gridSpan w:val="2"/>
            <w:noWrap w:val="0"/>
            <w:vAlign w:val="top"/>
          </w:tcPr>
          <w:p w14:paraId="14190706">
            <w:pPr>
              <w:autoSpaceDE w:val="0"/>
              <w:autoSpaceDN w:val="0"/>
              <w:spacing w:line="360" w:lineRule="exact"/>
              <w:ind w:firstLine="720" w:firstLineChars="300"/>
              <w:rPr>
                <w:rFonts w:eastAsia="宋体"/>
                <w:kern w:val="0"/>
                <w:sz w:val="24"/>
              </w:rPr>
            </w:pPr>
          </w:p>
        </w:tc>
      </w:tr>
      <w:tr w14:paraId="502C8D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268D86D7">
            <w:pPr>
              <w:autoSpaceDE w:val="0"/>
              <w:autoSpaceDN w:val="0"/>
              <w:spacing w:line="360" w:lineRule="exact"/>
              <w:ind w:firstLine="480" w:firstLineChars="200"/>
              <w:rPr>
                <w:rFonts w:eastAsia="宋体"/>
                <w:kern w:val="0"/>
                <w:sz w:val="24"/>
              </w:rPr>
            </w:pPr>
            <w:r>
              <w:rPr>
                <w:rFonts w:eastAsia="宋体"/>
                <w:kern w:val="0"/>
                <w:sz w:val="24"/>
              </w:rPr>
              <w:t>2、运行维护经费</w:t>
            </w:r>
          </w:p>
        </w:tc>
        <w:tc>
          <w:tcPr>
            <w:tcW w:w="2060" w:type="dxa"/>
            <w:gridSpan w:val="2"/>
            <w:noWrap w:val="0"/>
            <w:vAlign w:val="top"/>
          </w:tcPr>
          <w:p w14:paraId="32FF988D">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0</w:t>
            </w:r>
          </w:p>
        </w:tc>
        <w:tc>
          <w:tcPr>
            <w:tcW w:w="2200" w:type="dxa"/>
            <w:gridSpan w:val="2"/>
            <w:noWrap w:val="0"/>
            <w:vAlign w:val="top"/>
          </w:tcPr>
          <w:p w14:paraId="2373EA78">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25</w:t>
            </w:r>
          </w:p>
        </w:tc>
        <w:tc>
          <w:tcPr>
            <w:tcW w:w="2343" w:type="dxa"/>
            <w:gridSpan w:val="2"/>
            <w:noWrap w:val="0"/>
            <w:vAlign w:val="top"/>
          </w:tcPr>
          <w:p w14:paraId="58EA76A8">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22.81</w:t>
            </w:r>
          </w:p>
        </w:tc>
      </w:tr>
      <w:tr w14:paraId="560574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3E068BBC">
            <w:pPr>
              <w:autoSpaceDE w:val="0"/>
              <w:autoSpaceDN w:val="0"/>
              <w:spacing w:line="360" w:lineRule="exact"/>
              <w:ind w:firstLine="720" w:firstLineChars="300"/>
              <w:rPr>
                <w:rFonts w:eastAsia="宋体"/>
                <w:kern w:val="0"/>
                <w:sz w:val="24"/>
              </w:rPr>
            </w:pPr>
            <w:r>
              <w:rPr>
                <w:rFonts w:eastAsia="宋体"/>
                <w:kern w:val="0"/>
                <w:sz w:val="24"/>
              </w:rPr>
              <w:t>……</w:t>
            </w:r>
          </w:p>
        </w:tc>
        <w:tc>
          <w:tcPr>
            <w:tcW w:w="2060" w:type="dxa"/>
            <w:gridSpan w:val="2"/>
            <w:noWrap w:val="0"/>
            <w:vAlign w:val="top"/>
          </w:tcPr>
          <w:p w14:paraId="46A1A549">
            <w:pPr>
              <w:autoSpaceDE w:val="0"/>
              <w:autoSpaceDN w:val="0"/>
              <w:spacing w:line="360" w:lineRule="exact"/>
              <w:ind w:firstLine="720" w:firstLineChars="300"/>
              <w:rPr>
                <w:rFonts w:eastAsia="宋体"/>
                <w:kern w:val="0"/>
                <w:sz w:val="24"/>
              </w:rPr>
            </w:pPr>
          </w:p>
        </w:tc>
        <w:tc>
          <w:tcPr>
            <w:tcW w:w="2200" w:type="dxa"/>
            <w:gridSpan w:val="2"/>
            <w:noWrap w:val="0"/>
            <w:vAlign w:val="top"/>
          </w:tcPr>
          <w:p w14:paraId="4491A365">
            <w:pPr>
              <w:autoSpaceDE w:val="0"/>
              <w:autoSpaceDN w:val="0"/>
              <w:spacing w:line="360" w:lineRule="exact"/>
              <w:ind w:firstLine="720" w:firstLineChars="300"/>
              <w:rPr>
                <w:rFonts w:eastAsia="宋体"/>
                <w:kern w:val="0"/>
                <w:sz w:val="24"/>
              </w:rPr>
            </w:pPr>
          </w:p>
        </w:tc>
        <w:tc>
          <w:tcPr>
            <w:tcW w:w="2343" w:type="dxa"/>
            <w:gridSpan w:val="2"/>
            <w:noWrap w:val="0"/>
            <w:vAlign w:val="top"/>
          </w:tcPr>
          <w:p w14:paraId="5829D28A">
            <w:pPr>
              <w:autoSpaceDE w:val="0"/>
              <w:autoSpaceDN w:val="0"/>
              <w:spacing w:line="360" w:lineRule="exact"/>
              <w:ind w:firstLine="720" w:firstLineChars="300"/>
              <w:rPr>
                <w:rFonts w:eastAsia="宋体"/>
                <w:kern w:val="0"/>
                <w:sz w:val="24"/>
              </w:rPr>
            </w:pPr>
          </w:p>
        </w:tc>
      </w:tr>
      <w:tr w14:paraId="4E24E1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42286B98">
            <w:pPr>
              <w:autoSpaceDE w:val="0"/>
              <w:autoSpaceDN w:val="0"/>
              <w:spacing w:line="360" w:lineRule="exact"/>
              <w:rPr>
                <w:rFonts w:eastAsia="宋体"/>
                <w:kern w:val="0"/>
                <w:sz w:val="24"/>
              </w:rPr>
            </w:pPr>
            <w:r>
              <w:rPr>
                <w:rFonts w:eastAsia="宋体"/>
                <w:kern w:val="0"/>
                <w:sz w:val="24"/>
              </w:rPr>
              <w:t>公用经费</w:t>
            </w:r>
          </w:p>
        </w:tc>
        <w:tc>
          <w:tcPr>
            <w:tcW w:w="2060" w:type="dxa"/>
            <w:gridSpan w:val="2"/>
            <w:noWrap w:val="0"/>
            <w:vAlign w:val="top"/>
          </w:tcPr>
          <w:p w14:paraId="41C6081A">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12.74</w:t>
            </w:r>
          </w:p>
        </w:tc>
        <w:tc>
          <w:tcPr>
            <w:tcW w:w="2200" w:type="dxa"/>
            <w:gridSpan w:val="2"/>
            <w:noWrap w:val="0"/>
            <w:vAlign w:val="top"/>
          </w:tcPr>
          <w:p w14:paraId="79BAD599">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8.35</w:t>
            </w:r>
          </w:p>
        </w:tc>
        <w:tc>
          <w:tcPr>
            <w:tcW w:w="2343" w:type="dxa"/>
            <w:gridSpan w:val="2"/>
            <w:noWrap w:val="0"/>
            <w:vAlign w:val="top"/>
          </w:tcPr>
          <w:p w14:paraId="53114A4B">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29.42</w:t>
            </w:r>
          </w:p>
        </w:tc>
      </w:tr>
      <w:tr w14:paraId="785CFA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38E0633F">
            <w:pPr>
              <w:autoSpaceDE w:val="0"/>
              <w:autoSpaceDN w:val="0"/>
              <w:spacing w:line="360" w:lineRule="exact"/>
              <w:ind w:firstLine="480" w:firstLineChars="200"/>
              <w:rPr>
                <w:rFonts w:eastAsia="宋体"/>
                <w:kern w:val="0"/>
                <w:sz w:val="24"/>
              </w:rPr>
            </w:pPr>
            <w:r>
              <w:rPr>
                <w:rFonts w:eastAsia="宋体"/>
                <w:kern w:val="0"/>
                <w:sz w:val="24"/>
              </w:rPr>
              <w:t>其中：办公经费</w:t>
            </w:r>
          </w:p>
        </w:tc>
        <w:tc>
          <w:tcPr>
            <w:tcW w:w="2060" w:type="dxa"/>
            <w:gridSpan w:val="2"/>
            <w:noWrap w:val="0"/>
            <w:vAlign w:val="top"/>
          </w:tcPr>
          <w:p w14:paraId="1910B204">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0</w:t>
            </w:r>
          </w:p>
        </w:tc>
        <w:tc>
          <w:tcPr>
            <w:tcW w:w="2200" w:type="dxa"/>
            <w:gridSpan w:val="2"/>
            <w:noWrap w:val="0"/>
            <w:vAlign w:val="top"/>
          </w:tcPr>
          <w:p w14:paraId="6F12C7DF">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1.4</w:t>
            </w:r>
          </w:p>
        </w:tc>
        <w:tc>
          <w:tcPr>
            <w:tcW w:w="2343" w:type="dxa"/>
            <w:gridSpan w:val="2"/>
            <w:noWrap w:val="0"/>
            <w:vAlign w:val="top"/>
          </w:tcPr>
          <w:p w14:paraId="2373D734">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2.12</w:t>
            </w:r>
          </w:p>
        </w:tc>
      </w:tr>
      <w:tr w14:paraId="494D84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6BFBEE1C">
            <w:pPr>
              <w:autoSpaceDE w:val="0"/>
              <w:autoSpaceDN w:val="0"/>
              <w:spacing w:line="360" w:lineRule="exact"/>
              <w:ind w:firstLine="1200" w:firstLineChars="500"/>
              <w:rPr>
                <w:rFonts w:eastAsia="宋体"/>
                <w:kern w:val="0"/>
                <w:sz w:val="24"/>
              </w:rPr>
            </w:pPr>
            <w:r>
              <w:rPr>
                <w:rFonts w:eastAsia="宋体"/>
                <w:kern w:val="0"/>
                <w:sz w:val="24"/>
              </w:rPr>
              <w:t>水费、电费、差旅费</w:t>
            </w:r>
          </w:p>
        </w:tc>
        <w:tc>
          <w:tcPr>
            <w:tcW w:w="2060" w:type="dxa"/>
            <w:gridSpan w:val="2"/>
            <w:noWrap w:val="0"/>
            <w:vAlign w:val="top"/>
          </w:tcPr>
          <w:p w14:paraId="1475656E">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0</w:t>
            </w:r>
          </w:p>
        </w:tc>
        <w:tc>
          <w:tcPr>
            <w:tcW w:w="2200" w:type="dxa"/>
            <w:gridSpan w:val="2"/>
            <w:noWrap w:val="0"/>
            <w:vAlign w:val="top"/>
          </w:tcPr>
          <w:p w14:paraId="2C99EA51">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0</w:t>
            </w:r>
          </w:p>
        </w:tc>
        <w:tc>
          <w:tcPr>
            <w:tcW w:w="2343" w:type="dxa"/>
            <w:gridSpan w:val="2"/>
            <w:noWrap w:val="0"/>
            <w:vAlign w:val="top"/>
          </w:tcPr>
          <w:p w14:paraId="2757358C">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5.13</w:t>
            </w:r>
          </w:p>
        </w:tc>
      </w:tr>
      <w:tr w14:paraId="5ED80A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73A7EE23">
            <w:pPr>
              <w:autoSpaceDE w:val="0"/>
              <w:autoSpaceDN w:val="0"/>
              <w:spacing w:line="360" w:lineRule="exact"/>
              <w:ind w:firstLine="1200" w:firstLineChars="500"/>
              <w:rPr>
                <w:rFonts w:eastAsia="宋体"/>
                <w:kern w:val="0"/>
                <w:sz w:val="24"/>
              </w:rPr>
            </w:pPr>
            <w:r>
              <w:rPr>
                <w:rFonts w:eastAsia="宋体"/>
                <w:kern w:val="0"/>
                <w:sz w:val="24"/>
              </w:rPr>
              <w:t>会议费、培训费</w:t>
            </w:r>
          </w:p>
        </w:tc>
        <w:tc>
          <w:tcPr>
            <w:tcW w:w="2060" w:type="dxa"/>
            <w:gridSpan w:val="2"/>
            <w:noWrap w:val="0"/>
            <w:vAlign w:val="top"/>
          </w:tcPr>
          <w:p w14:paraId="04BFC832">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0</w:t>
            </w:r>
          </w:p>
        </w:tc>
        <w:tc>
          <w:tcPr>
            <w:tcW w:w="2200" w:type="dxa"/>
            <w:gridSpan w:val="2"/>
            <w:noWrap w:val="0"/>
            <w:vAlign w:val="top"/>
          </w:tcPr>
          <w:p w14:paraId="7771FA91">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0</w:t>
            </w:r>
          </w:p>
        </w:tc>
        <w:tc>
          <w:tcPr>
            <w:tcW w:w="2343" w:type="dxa"/>
            <w:gridSpan w:val="2"/>
            <w:noWrap w:val="0"/>
            <w:vAlign w:val="top"/>
          </w:tcPr>
          <w:p w14:paraId="25838617">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0</w:t>
            </w:r>
          </w:p>
        </w:tc>
      </w:tr>
      <w:tr w14:paraId="15165A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21715BEC">
            <w:pPr>
              <w:autoSpaceDE w:val="0"/>
              <w:autoSpaceDN w:val="0"/>
              <w:spacing w:line="360" w:lineRule="exact"/>
              <w:rPr>
                <w:rFonts w:eastAsia="宋体"/>
                <w:kern w:val="0"/>
                <w:sz w:val="24"/>
              </w:rPr>
            </w:pPr>
            <w:r>
              <w:rPr>
                <w:rFonts w:eastAsia="宋体"/>
                <w:kern w:val="0"/>
                <w:sz w:val="24"/>
              </w:rPr>
              <w:t>政府采购金额</w:t>
            </w:r>
          </w:p>
        </w:tc>
        <w:tc>
          <w:tcPr>
            <w:tcW w:w="2060" w:type="dxa"/>
            <w:gridSpan w:val="2"/>
            <w:noWrap w:val="0"/>
            <w:vAlign w:val="top"/>
          </w:tcPr>
          <w:p w14:paraId="24CDCC36">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1.2</w:t>
            </w:r>
          </w:p>
        </w:tc>
        <w:tc>
          <w:tcPr>
            <w:tcW w:w="2200" w:type="dxa"/>
            <w:gridSpan w:val="2"/>
            <w:noWrap w:val="0"/>
            <w:vAlign w:val="top"/>
          </w:tcPr>
          <w:p w14:paraId="381793AF">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1.4</w:t>
            </w:r>
          </w:p>
        </w:tc>
        <w:tc>
          <w:tcPr>
            <w:tcW w:w="2343" w:type="dxa"/>
            <w:gridSpan w:val="2"/>
            <w:noWrap w:val="0"/>
            <w:vAlign w:val="top"/>
          </w:tcPr>
          <w:p w14:paraId="22FA8869">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2.1</w:t>
            </w:r>
          </w:p>
        </w:tc>
      </w:tr>
      <w:tr w14:paraId="50D144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5EA797D9">
            <w:pPr>
              <w:autoSpaceDE w:val="0"/>
              <w:autoSpaceDN w:val="0"/>
              <w:spacing w:line="360" w:lineRule="exact"/>
              <w:rPr>
                <w:rFonts w:eastAsia="宋体"/>
                <w:kern w:val="0"/>
                <w:sz w:val="24"/>
              </w:rPr>
            </w:pPr>
            <w:r>
              <w:rPr>
                <w:rFonts w:eastAsia="宋体"/>
                <w:kern w:val="0"/>
                <w:sz w:val="24"/>
              </w:rPr>
              <w:t>部门基本支出预算调整</w:t>
            </w:r>
          </w:p>
        </w:tc>
        <w:tc>
          <w:tcPr>
            <w:tcW w:w="2060" w:type="dxa"/>
            <w:gridSpan w:val="2"/>
            <w:noWrap w:val="0"/>
            <w:vAlign w:val="top"/>
          </w:tcPr>
          <w:p w14:paraId="2A934D75">
            <w:pPr>
              <w:autoSpaceDE w:val="0"/>
              <w:autoSpaceDN w:val="0"/>
              <w:spacing w:line="360" w:lineRule="exact"/>
              <w:ind w:firstLine="720" w:firstLineChars="300"/>
              <w:rPr>
                <w:rFonts w:eastAsia="宋体"/>
                <w:kern w:val="0"/>
                <w:sz w:val="24"/>
              </w:rPr>
            </w:pPr>
          </w:p>
        </w:tc>
        <w:tc>
          <w:tcPr>
            <w:tcW w:w="2200" w:type="dxa"/>
            <w:gridSpan w:val="2"/>
            <w:noWrap w:val="0"/>
            <w:vAlign w:val="top"/>
          </w:tcPr>
          <w:p w14:paraId="4344AD4D">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99.45</w:t>
            </w:r>
          </w:p>
        </w:tc>
        <w:tc>
          <w:tcPr>
            <w:tcW w:w="2343" w:type="dxa"/>
            <w:gridSpan w:val="2"/>
            <w:noWrap w:val="0"/>
            <w:vAlign w:val="top"/>
          </w:tcPr>
          <w:p w14:paraId="03308090">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145.32</w:t>
            </w:r>
          </w:p>
        </w:tc>
      </w:tr>
      <w:tr w14:paraId="7D1FD0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Merge w:val="restart"/>
            <w:noWrap w:val="0"/>
            <w:vAlign w:val="center"/>
          </w:tcPr>
          <w:p w14:paraId="0462C3D3">
            <w:pPr>
              <w:autoSpaceDE w:val="0"/>
              <w:autoSpaceDN w:val="0"/>
              <w:spacing w:line="360" w:lineRule="exact"/>
              <w:jc w:val="center"/>
              <w:rPr>
                <w:rFonts w:eastAsia="宋体"/>
                <w:kern w:val="0"/>
                <w:sz w:val="24"/>
              </w:rPr>
            </w:pPr>
            <w:r>
              <w:rPr>
                <w:rFonts w:eastAsia="宋体"/>
                <w:kern w:val="0"/>
                <w:sz w:val="24"/>
              </w:rPr>
              <w:t>楼堂馆所控制情况</w:t>
            </w:r>
          </w:p>
          <w:p w14:paraId="6F4DC30B">
            <w:pPr>
              <w:autoSpaceDE w:val="0"/>
              <w:autoSpaceDN w:val="0"/>
              <w:spacing w:line="360" w:lineRule="exact"/>
              <w:jc w:val="center"/>
              <w:rPr>
                <w:rFonts w:eastAsia="宋体"/>
                <w:kern w:val="0"/>
                <w:sz w:val="24"/>
              </w:rPr>
            </w:pPr>
            <w:r>
              <w:rPr>
                <w:rFonts w:eastAsia="宋体"/>
                <w:kern w:val="0"/>
                <w:sz w:val="24"/>
              </w:rPr>
              <w:t>（2023年完工项目）</w:t>
            </w:r>
          </w:p>
        </w:tc>
        <w:tc>
          <w:tcPr>
            <w:tcW w:w="1180" w:type="dxa"/>
            <w:noWrap w:val="0"/>
            <w:vAlign w:val="center"/>
          </w:tcPr>
          <w:p w14:paraId="286B4D72">
            <w:pPr>
              <w:autoSpaceDE w:val="0"/>
              <w:autoSpaceDN w:val="0"/>
              <w:spacing w:line="320" w:lineRule="exact"/>
              <w:jc w:val="center"/>
              <w:rPr>
                <w:rFonts w:eastAsia="宋体"/>
                <w:kern w:val="0"/>
                <w:sz w:val="24"/>
              </w:rPr>
            </w:pPr>
            <w:r>
              <w:rPr>
                <w:rFonts w:eastAsia="宋体"/>
                <w:kern w:val="0"/>
                <w:sz w:val="24"/>
              </w:rPr>
              <w:t>批复规模</w:t>
            </w:r>
          </w:p>
          <w:p w14:paraId="3B9A3CE2">
            <w:pPr>
              <w:autoSpaceDE w:val="0"/>
              <w:autoSpaceDN w:val="0"/>
              <w:spacing w:line="320" w:lineRule="exact"/>
              <w:jc w:val="center"/>
              <w:rPr>
                <w:rFonts w:eastAsia="宋体"/>
                <w:kern w:val="0"/>
                <w:sz w:val="24"/>
              </w:rPr>
            </w:pPr>
            <w:r>
              <w:rPr>
                <w:rFonts w:eastAsia="宋体"/>
                <w:kern w:val="0"/>
                <w:sz w:val="24"/>
              </w:rPr>
              <w:t>（m²）</w:t>
            </w:r>
          </w:p>
        </w:tc>
        <w:tc>
          <w:tcPr>
            <w:tcW w:w="880" w:type="dxa"/>
            <w:noWrap w:val="0"/>
            <w:vAlign w:val="center"/>
          </w:tcPr>
          <w:p w14:paraId="134F1726">
            <w:pPr>
              <w:autoSpaceDE w:val="0"/>
              <w:autoSpaceDN w:val="0"/>
              <w:spacing w:line="320" w:lineRule="exact"/>
              <w:jc w:val="center"/>
              <w:rPr>
                <w:rFonts w:eastAsia="宋体"/>
                <w:kern w:val="0"/>
                <w:sz w:val="24"/>
              </w:rPr>
            </w:pPr>
            <w:r>
              <w:rPr>
                <w:rFonts w:eastAsia="宋体"/>
                <w:kern w:val="0"/>
                <w:sz w:val="24"/>
              </w:rPr>
              <w:t>实际规模（m²）</w:t>
            </w:r>
          </w:p>
        </w:tc>
        <w:tc>
          <w:tcPr>
            <w:tcW w:w="1100" w:type="dxa"/>
            <w:noWrap w:val="0"/>
            <w:vAlign w:val="center"/>
          </w:tcPr>
          <w:p w14:paraId="168979FA">
            <w:pPr>
              <w:autoSpaceDE w:val="0"/>
              <w:autoSpaceDN w:val="0"/>
              <w:spacing w:line="320" w:lineRule="exact"/>
              <w:jc w:val="center"/>
              <w:rPr>
                <w:rFonts w:eastAsia="宋体"/>
                <w:kern w:val="0"/>
                <w:sz w:val="24"/>
              </w:rPr>
            </w:pPr>
            <w:r>
              <w:rPr>
                <w:rFonts w:eastAsia="宋体"/>
                <w:kern w:val="0"/>
                <w:sz w:val="24"/>
              </w:rPr>
              <w:t>规  模</w:t>
            </w:r>
          </w:p>
          <w:p w14:paraId="7A22A467">
            <w:pPr>
              <w:autoSpaceDE w:val="0"/>
              <w:autoSpaceDN w:val="0"/>
              <w:spacing w:line="320" w:lineRule="exact"/>
              <w:jc w:val="center"/>
              <w:rPr>
                <w:rFonts w:eastAsia="宋体"/>
                <w:kern w:val="0"/>
                <w:sz w:val="24"/>
              </w:rPr>
            </w:pPr>
            <w:r>
              <w:rPr>
                <w:rFonts w:eastAsia="宋体"/>
                <w:kern w:val="0"/>
                <w:sz w:val="24"/>
              </w:rPr>
              <w:t>控制率</w:t>
            </w:r>
          </w:p>
        </w:tc>
        <w:tc>
          <w:tcPr>
            <w:tcW w:w="1100" w:type="dxa"/>
            <w:noWrap w:val="0"/>
            <w:vAlign w:val="center"/>
          </w:tcPr>
          <w:p w14:paraId="2A46226B">
            <w:pPr>
              <w:autoSpaceDE w:val="0"/>
              <w:autoSpaceDN w:val="0"/>
              <w:spacing w:line="320" w:lineRule="exact"/>
              <w:jc w:val="center"/>
              <w:rPr>
                <w:rFonts w:eastAsia="宋体"/>
                <w:kern w:val="0"/>
                <w:sz w:val="24"/>
              </w:rPr>
            </w:pPr>
            <w:r>
              <w:rPr>
                <w:rFonts w:eastAsia="宋体"/>
                <w:kern w:val="0"/>
                <w:sz w:val="24"/>
              </w:rPr>
              <w:t>预算投资（万元）</w:t>
            </w:r>
          </w:p>
        </w:tc>
        <w:tc>
          <w:tcPr>
            <w:tcW w:w="1060" w:type="dxa"/>
            <w:noWrap w:val="0"/>
            <w:vAlign w:val="center"/>
          </w:tcPr>
          <w:p w14:paraId="5D1A6E8D">
            <w:pPr>
              <w:autoSpaceDE w:val="0"/>
              <w:autoSpaceDN w:val="0"/>
              <w:spacing w:line="320" w:lineRule="exact"/>
              <w:jc w:val="center"/>
              <w:rPr>
                <w:rFonts w:eastAsia="宋体"/>
                <w:kern w:val="0"/>
                <w:sz w:val="24"/>
              </w:rPr>
            </w:pPr>
            <w:r>
              <w:rPr>
                <w:rFonts w:eastAsia="宋体"/>
                <w:kern w:val="0"/>
                <w:sz w:val="24"/>
              </w:rPr>
              <w:t>实际投资</w:t>
            </w:r>
          </w:p>
          <w:p w14:paraId="4366C11B">
            <w:pPr>
              <w:autoSpaceDE w:val="0"/>
              <w:autoSpaceDN w:val="0"/>
              <w:spacing w:line="320" w:lineRule="exact"/>
              <w:jc w:val="center"/>
              <w:rPr>
                <w:rFonts w:eastAsia="宋体"/>
                <w:kern w:val="0"/>
                <w:sz w:val="24"/>
              </w:rPr>
            </w:pPr>
            <w:r>
              <w:rPr>
                <w:rFonts w:eastAsia="宋体"/>
                <w:kern w:val="0"/>
                <w:sz w:val="24"/>
              </w:rPr>
              <w:t>（万元）</w:t>
            </w:r>
          </w:p>
        </w:tc>
        <w:tc>
          <w:tcPr>
            <w:tcW w:w="1283" w:type="dxa"/>
            <w:noWrap w:val="0"/>
            <w:vAlign w:val="center"/>
          </w:tcPr>
          <w:p w14:paraId="158803AD">
            <w:pPr>
              <w:autoSpaceDE w:val="0"/>
              <w:autoSpaceDN w:val="0"/>
              <w:spacing w:line="320" w:lineRule="exact"/>
              <w:jc w:val="center"/>
              <w:rPr>
                <w:rFonts w:eastAsia="宋体"/>
                <w:kern w:val="0"/>
                <w:sz w:val="24"/>
              </w:rPr>
            </w:pPr>
            <w:r>
              <w:rPr>
                <w:rFonts w:eastAsia="宋体"/>
                <w:kern w:val="0"/>
                <w:sz w:val="24"/>
              </w:rPr>
              <w:t>投资概算</w:t>
            </w:r>
          </w:p>
          <w:p w14:paraId="0A4D77AB">
            <w:pPr>
              <w:autoSpaceDE w:val="0"/>
              <w:autoSpaceDN w:val="0"/>
              <w:spacing w:line="320" w:lineRule="exact"/>
              <w:jc w:val="center"/>
              <w:rPr>
                <w:rFonts w:eastAsia="宋体"/>
                <w:kern w:val="0"/>
                <w:sz w:val="24"/>
              </w:rPr>
            </w:pPr>
            <w:r>
              <w:rPr>
                <w:rFonts w:eastAsia="宋体"/>
                <w:kern w:val="0"/>
                <w:sz w:val="24"/>
              </w:rPr>
              <w:t>控制率</w:t>
            </w:r>
          </w:p>
        </w:tc>
      </w:tr>
      <w:tr w14:paraId="7BB049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Merge w:val="continue"/>
            <w:noWrap w:val="0"/>
            <w:vAlign w:val="top"/>
          </w:tcPr>
          <w:p w14:paraId="52659E8C">
            <w:pPr>
              <w:autoSpaceDE w:val="0"/>
              <w:autoSpaceDN w:val="0"/>
              <w:spacing w:line="360" w:lineRule="exact"/>
              <w:ind w:firstLine="720" w:firstLineChars="300"/>
              <w:rPr>
                <w:rFonts w:eastAsia="宋体"/>
                <w:kern w:val="0"/>
                <w:sz w:val="24"/>
              </w:rPr>
            </w:pPr>
          </w:p>
        </w:tc>
        <w:tc>
          <w:tcPr>
            <w:tcW w:w="1180" w:type="dxa"/>
            <w:noWrap w:val="0"/>
            <w:vAlign w:val="top"/>
          </w:tcPr>
          <w:p w14:paraId="234C3865">
            <w:pPr>
              <w:autoSpaceDE w:val="0"/>
              <w:autoSpaceDN w:val="0"/>
              <w:spacing w:line="360" w:lineRule="exact"/>
              <w:ind w:firstLine="720" w:firstLineChars="300"/>
              <w:rPr>
                <w:rFonts w:eastAsia="宋体"/>
                <w:kern w:val="0"/>
                <w:sz w:val="24"/>
              </w:rPr>
            </w:pPr>
          </w:p>
        </w:tc>
        <w:tc>
          <w:tcPr>
            <w:tcW w:w="880" w:type="dxa"/>
            <w:noWrap w:val="0"/>
            <w:vAlign w:val="top"/>
          </w:tcPr>
          <w:p w14:paraId="197FC8EE">
            <w:pPr>
              <w:autoSpaceDE w:val="0"/>
              <w:autoSpaceDN w:val="0"/>
              <w:spacing w:line="360" w:lineRule="exact"/>
              <w:ind w:firstLine="720" w:firstLineChars="300"/>
              <w:rPr>
                <w:rFonts w:eastAsia="宋体"/>
                <w:kern w:val="0"/>
                <w:sz w:val="24"/>
              </w:rPr>
            </w:pPr>
          </w:p>
        </w:tc>
        <w:tc>
          <w:tcPr>
            <w:tcW w:w="1100" w:type="dxa"/>
            <w:noWrap w:val="0"/>
            <w:vAlign w:val="top"/>
          </w:tcPr>
          <w:p w14:paraId="1274A958">
            <w:pPr>
              <w:autoSpaceDE w:val="0"/>
              <w:autoSpaceDN w:val="0"/>
              <w:spacing w:line="360" w:lineRule="exact"/>
              <w:ind w:firstLine="720" w:firstLineChars="300"/>
              <w:rPr>
                <w:rFonts w:eastAsia="宋体"/>
                <w:kern w:val="0"/>
                <w:sz w:val="24"/>
              </w:rPr>
            </w:pPr>
          </w:p>
        </w:tc>
        <w:tc>
          <w:tcPr>
            <w:tcW w:w="1100" w:type="dxa"/>
            <w:noWrap w:val="0"/>
            <w:vAlign w:val="top"/>
          </w:tcPr>
          <w:p w14:paraId="1D7F4AE4">
            <w:pPr>
              <w:autoSpaceDE w:val="0"/>
              <w:autoSpaceDN w:val="0"/>
              <w:spacing w:line="360" w:lineRule="exact"/>
              <w:ind w:firstLine="720" w:firstLineChars="300"/>
              <w:rPr>
                <w:rFonts w:eastAsia="宋体"/>
                <w:kern w:val="0"/>
                <w:sz w:val="24"/>
              </w:rPr>
            </w:pPr>
          </w:p>
        </w:tc>
        <w:tc>
          <w:tcPr>
            <w:tcW w:w="1060" w:type="dxa"/>
            <w:noWrap w:val="0"/>
            <w:vAlign w:val="top"/>
          </w:tcPr>
          <w:p w14:paraId="2DC70AF0">
            <w:pPr>
              <w:autoSpaceDE w:val="0"/>
              <w:autoSpaceDN w:val="0"/>
              <w:spacing w:line="360" w:lineRule="exact"/>
              <w:ind w:firstLine="720" w:firstLineChars="300"/>
              <w:rPr>
                <w:rFonts w:eastAsia="宋体"/>
                <w:kern w:val="0"/>
                <w:sz w:val="24"/>
              </w:rPr>
            </w:pPr>
          </w:p>
        </w:tc>
        <w:tc>
          <w:tcPr>
            <w:tcW w:w="1283" w:type="dxa"/>
            <w:noWrap w:val="0"/>
            <w:vAlign w:val="top"/>
          </w:tcPr>
          <w:p w14:paraId="3B771BD5">
            <w:pPr>
              <w:autoSpaceDE w:val="0"/>
              <w:autoSpaceDN w:val="0"/>
              <w:spacing w:line="360" w:lineRule="exact"/>
              <w:ind w:firstLine="720" w:firstLineChars="300"/>
              <w:rPr>
                <w:rFonts w:eastAsia="宋体"/>
                <w:kern w:val="0"/>
                <w:sz w:val="24"/>
              </w:rPr>
            </w:pPr>
          </w:p>
        </w:tc>
      </w:tr>
      <w:tr w14:paraId="2A8050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center"/>
          </w:tcPr>
          <w:p w14:paraId="7EB8B316">
            <w:pPr>
              <w:autoSpaceDE w:val="0"/>
              <w:autoSpaceDN w:val="0"/>
              <w:spacing w:line="360" w:lineRule="exact"/>
              <w:ind w:firstLine="720" w:firstLineChars="300"/>
              <w:rPr>
                <w:rFonts w:eastAsia="宋体"/>
                <w:kern w:val="0"/>
                <w:sz w:val="24"/>
              </w:rPr>
            </w:pPr>
            <w:r>
              <w:rPr>
                <w:rFonts w:eastAsia="宋体"/>
                <w:kern w:val="0"/>
                <w:sz w:val="24"/>
              </w:rPr>
              <w:t>厉行节约保障措施</w:t>
            </w:r>
          </w:p>
        </w:tc>
        <w:tc>
          <w:tcPr>
            <w:tcW w:w="6603" w:type="dxa"/>
            <w:gridSpan w:val="6"/>
            <w:noWrap w:val="0"/>
            <w:vAlign w:val="top"/>
          </w:tcPr>
          <w:p w14:paraId="2FBDC184">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严格实行会签制度</w:t>
            </w:r>
          </w:p>
        </w:tc>
      </w:tr>
    </w:tbl>
    <w:p w14:paraId="73603DDB">
      <w:pPr>
        <w:autoSpaceDE w:val="0"/>
        <w:autoSpaceDN w:val="0"/>
        <w:spacing w:before="20" w:line="340" w:lineRule="atLeast"/>
        <w:rPr>
          <w:rFonts w:eastAsia="宋体"/>
          <w:kern w:val="0"/>
          <w:sz w:val="21"/>
          <w:szCs w:val="21"/>
        </w:rPr>
      </w:pPr>
      <w:r>
        <w:rPr>
          <w:rFonts w:hAnsi="宋体" w:eastAsia="宋体"/>
          <w:kern w:val="0"/>
          <w:sz w:val="21"/>
          <w:szCs w:val="21"/>
        </w:rPr>
        <w:t>说明：</w:t>
      </w:r>
      <w:r>
        <w:rPr>
          <w:rFonts w:eastAsia="宋体"/>
          <w:kern w:val="0"/>
          <w:sz w:val="21"/>
          <w:szCs w:val="21"/>
        </w:rPr>
        <w:t xml:space="preserve"> “</w:t>
      </w:r>
      <w:r>
        <w:rPr>
          <w:rFonts w:hAnsi="宋体" w:eastAsia="宋体"/>
          <w:kern w:val="0"/>
          <w:sz w:val="21"/>
          <w:szCs w:val="21"/>
        </w:rPr>
        <w:t>项目支出</w:t>
      </w:r>
      <w:r>
        <w:rPr>
          <w:rFonts w:eastAsia="宋体"/>
          <w:kern w:val="0"/>
          <w:sz w:val="21"/>
          <w:szCs w:val="21"/>
        </w:rPr>
        <w:t>”</w:t>
      </w:r>
      <w:r>
        <w:rPr>
          <w:rFonts w:hAnsi="宋体" w:eastAsia="宋体"/>
          <w:kern w:val="0"/>
          <w:sz w:val="21"/>
          <w:szCs w:val="21"/>
        </w:rPr>
        <w:t>需要填报基本支出以外的所有项目支出情况，</w:t>
      </w:r>
      <w:r>
        <w:rPr>
          <w:rFonts w:eastAsia="宋体"/>
          <w:kern w:val="0"/>
          <w:sz w:val="21"/>
          <w:szCs w:val="21"/>
        </w:rPr>
        <w:t>“</w:t>
      </w:r>
      <w:r>
        <w:rPr>
          <w:rFonts w:hAnsi="宋体" w:eastAsia="宋体"/>
          <w:kern w:val="0"/>
          <w:sz w:val="21"/>
          <w:szCs w:val="21"/>
        </w:rPr>
        <w:t>公用经费</w:t>
      </w:r>
      <w:r>
        <w:rPr>
          <w:rFonts w:eastAsia="宋体"/>
          <w:kern w:val="0"/>
          <w:sz w:val="21"/>
          <w:szCs w:val="21"/>
        </w:rPr>
        <w:t>”</w:t>
      </w:r>
      <w:r>
        <w:rPr>
          <w:rFonts w:hAnsi="宋体" w:eastAsia="宋体"/>
          <w:kern w:val="0"/>
          <w:sz w:val="21"/>
          <w:szCs w:val="21"/>
        </w:rPr>
        <w:t>填报基本支出中的一般商品和服务支出。</w:t>
      </w:r>
    </w:p>
    <w:p w14:paraId="3EE16400">
      <w:pPr>
        <w:autoSpaceDE w:val="0"/>
        <w:autoSpaceDN w:val="0"/>
        <w:spacing w:before="20" w:line="340" w:lineRule="atLeast"/>
        <w:ind w:firstLine="630" w:firstLineChars="300"/>
        <w:rPr>
          <w:rFonts w:eastAsia="宋体"/>
          <w:kern w:val="0"/>
          <w:sz w:val="21"/>
          <w:szCs w:val="21"/>
        </w:rPr>
      </w:pPr>
    </w:p>
    <w:p w14:paraId="705A685B">
      <w:pPr>
        <w:autoSpaceDE w:val="0"/>
        <w:autoSpaceDN w:val="0"/>
        <w:spacing w:before="20" w:line="340" w:lineRule="atLeast"/>
        <w:rPr>
          <w:rFonts w:hint="eastAsia" w:eastAsia="宋体"/>
          <w:color w:val="000000"/>
          <w:kern w:val="0"/>
          <w:sz w:val="21"/>
          <w:szCs w:val="21"/>
          <w:lang w:val="en-US" w:eastAsia="zh-CN"/>
        </w:rPr>
      </w:pPr>
      <w:r>
        <w:rPr>
          <w:rFonts w:hAnsi="宋体" w:eastAsia="宋体"/>
          <w:kern w:val="0"/>
          <w:sz w:val="21"/>
          <w:szCs w:val="21"/>
        </w:rPr>
        <w:t>填表人：</w:t>
      </w:r>
      <w:r>
        <w:rPr>
          <w:rFonts w:hint="eastAsia" w:hAnsi="宋体" w:eastAsia="宋体"/>
          <w:kern w:val="0"/>
          <w:sz w:val="21"/>
          <w:szCs w:val="21"/>
          <w:lang w:eastAsia="zh-CN"/>
        </w:rPr>
        <w:t>舒鹏</w:t>
      </w:r>
      <w:r>
        <w:rPr>
          <w:rFonts w:eastAsia="宋体"/>
          <w:kern w:val="0"/>
          <w:sz w:val="21"/>
          <w:szCs w:val="21"/>
        </w:rPr>
        <w:t xml:space="preserve">   </w:t>
      </w:r>
      <w:r>
        <w:rPr>
          <w:rFonts w:hAnsi="宋体" w:eastAsia="宋体"/>
          <w:kern w:val="0"/>
          <w:sz w:val="21"/>
          <w:szCs w:val="21"/>
        </w:rPr>
        <w:t>填报日期：</w:t>
      </w:r>
      <w:r>
        <w:rPr>
          <w:rFonts w:hint="eastAsia" w:hAnsi="宋体" w:eastAsia="宋体"/>
          <w:kern w:val="0"/>
          <w:sz w:val="21"/>
          <w:szCs w:val="21"/>
          <w:lang w:val="en-US" w:eastAsia="zh-CN"/>
        </w:rPr>
        <w:t>2025年4月29日</w:t>
      </w:r>
      <w:r>
        <w:rPr>
          <w:rFonts w:eastAsia="宋体"/>
          <w:kern w:val="0"/>
          <w:sz w:val="21"/>
          <w:szCs w:val="21"/>
        </w:rPr>
        <w:t xml:space="preserve">  </w:t>
      </w:r>
      <w:r>
        <w:rPr>
          <w:rFonts w:hAnsi="宋体" w:eastAsia="宋体"/>
          <w:kern w:val="0"/>
          <w:sz w:val="21"/>
          <w:szCs w:val="21"/>
        </w:rPr>
        <w:t>联系电话：</w:t>
      </w:r>
      <w:r>
        <w:rPr>
          <w:rFonts w:hint="eastAsia" w:hAnsi="宋体" w:eastAsia="宋体"/>
          <w:kern w:val="0"/>
          <w:sz w:val="21"/>
          <w:szCs w:val="21"/>
          <w:lang w:val="en-US" w:eastAsia="zh-CN"/>
        </w:rPr>
        <w:t>15107371125</w:t>
      </w:r>
      <w:r>
        <w:rPr>
          <w:rFonts w:eastAsia="宋体"/>
          <w:kern w:val="0"/>
          <w:sz w:val="21"/>
          <w:szCs w:val="21"/>
        </w:rPr>
        <w:t xml:space="preserve">  </w:t>
      </w:r>
      <w:r>
        <w:rPr>
          <w:rFonts w:hAnsi="宋体" w:eastAsia="宋体"/>
          <w:kern w:val="0"/>
          <w:sz w:val="21"/>
          <w:szCs w:val="21"/>
        </w:rPr>
        <w:t>单位负责人签字</w:t>
      </w:r>
      <w:r>
        <w:rPr>
          <w:rFonts w:hint="eastAsia" w:hAnsi="宋体" w:eastAsia="宋体"/>
          <w:kern w:val="0"/>
          <w:sz w:val="21"/>
          <w:szCs w:val="21"/>
          <w:lang w:eastAsia="zh-CN"/>
        </w:rPr>
        <w:t>：</w:t>
      </w:r>
      <w:r>
        <w:rPr>
          <w:rFonts w:hint="eastAsia" w:hAnsi="宋体" w:eastAsia="宋体"/>
          <w:kern w:val="0"/>
          <w:sz w:val="21"/>
          <w:szCs w:val="21"/>
          <w:lang w:val="en-US" w:eastAsia="zh-CN"/>
        </w:rPr>
        <w:t>易勇</w:t>
      </w:r>
    </w:p>
    <w:p w14:paraId="548168A2">
      <w:pPr>
        <w:jc w:val="left"/>
        <w:rPr>
          <w:rFonts w:eastAsia="黑体"/>
          <w:bCs/>
          <w:kern w:val="0"/>
          <w:szCs w:val="32"/>
        </w:rPr>
      </w:pPr>
      <w:r>
        <w:rPr>
          <w:rFonts w:eastAsia="黑体"/>
          <w:bCs/>
          <w:kern w:val="0"/>
          <w:szCs w:val="32"/>
        </w:rPr>
        <w:t>附件2</w:t>
      </w:r>
    </w:p>
    <w:p w14:paraId="5665327E">
      <w:pPr>
        <w:spacing w:line="560" w:lineRule="exact"/>
        <w:jc w:val="center"/>
        <w:rPr>
          <w:rFonts w:eastAsia="方正小标宋简体"/>
          <w:bCs/>
          <w:kern w:val="0"/>
          <w:sz w:val="44"/>
          <w:szCs w:val="44"/>
        </w:rPr>
      </w:pPr>
      <w:r>
        <w:rPr>
          <w:rFonts w:eastAsia="方正小标宋简体"/>
          <w:bCs/>
          <w:kern w:val="0"/>
          <w:sz w:val="44"/>
          <w:szCs w:val="44"/>
        </w:rPr>
        <w:t>桃江县202</w:t>
      </w:r>
      <w:r>
        <w:rPr>
          <w:rFonts w:hint="eastAsia" w:eastAsia="方正小标宋简体"/>
          <w:bCs/>
          <w:kern w:val="0"/>
          <w:sz w:val="44"/>
          <w:szCs w:val="44"/>
          <w:lang w:val="en-US" w:eastAsia="zh-CN"/>
        </w:rPr>
        <w:t>4</w:t>
      </w:r>
      <w:r>
        <w:rPr>
          <w:rFonts w:eastAsia="方正小标宋简体"/>
          <w:bCs/>
          <w:kern w:val="0"/>
          <w:sz w:val="44"/>
          <w:szCs w:val="44"/>
        </w:rPr>
        <w:t>年度部门整体支出绩效自评表</w:t>
      </w:r>
    </w:p>
    <w:tbl>
      <w:tblPr>
        <w:tblStyle w:val="3"/>
        <w:tblpPr w:leftFromText="180" w:rightFromText="180" w:vertAnchor="text" w:horzAnchor="page" w:tblpXSpec="center" w:tblpY="111"/>
        <w:tblOverlap w:val="never"/>
        <w:tblW w:w="10283" w:type="dxa"/>
        <w:tblInd w:w="-15"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980"/>
        <w:gridCol w:w="1080"/>
        <w:gridCol w:w="1363"/>
        <w:gridCol w:w="1419"/>
        <w:gridCol w:w="1161"/>
        <w:gridCol w:w="1419"/>
        <w:gridCol w:w="561"/>
        <w:gridCol w:w="860"/>
        <w:gridCol w:w="1440"/>
      </w:tblGrid>
      <w:tr w14:paraId="57E316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3423" w:type="dxa"/>
            <w:gridSpan w:val="3"/>
            <w:noWrap w:val="0"/>
            <w:vAlign w:val="center"/>
          </w:tcPr>
          <w:p w14:paraId="17D0AB7C">
            <w:pPr>
              <w:autoSpaceDE w:val="0"/>
              <w:autoSpaceDN w:val="0"/>
              <w:spacing w:line="300" w:lineRule="exact"/>
              <w:jc w:val="center"/>
              <w:rPr>
                <w:rFonts w:eastAsia="宋体"/>
                <w:kern w:val="0"/>
                <w:sz w:val="21"/>
                <w:szCs w:val="21"/>
              </w:rPr>
            </w:pPr>
            <w:r>
              <w:rPr>
                <w:rFonts w:eastAsia="宋体"/>
                <w:kern w:val="0"/>
                <w:sz w:val="21"/>
                <w:szCs w:val="21"/>
              </w:rPr>
              <w:t>县级预算部门、单位名称</w:t>
            </w:r>
          </w:p>
        </w:tc>
        <w:tc>
          <w:tcPr>
            <w:tcW w:w="6860" w:type="dxa"/>
            <w:gridSpan w:val="6"/>
            <w:noWrap w:val="0"/>
            <w:vAlign w:val="center"/>
          </w:tcPr>
          <w:p w14:paraId="66A4E537">
            <w:pPr>
              <w:autoSpaceDE w:val="0"/>
              <w:autoSpaceDN w:val="0"/>
              <w:spacing w:line="300" w:lineRule="exact"/>
              <w:jc w:val="center"/>
              <w:rPr>
                <w:rFonts w:hint="eastAsia" w:eastAsia="宋体"/>
                <w:kern w:val="0"/>
                <w:sz w:val="21"/>
                <w:szCs w:val="21"/>
                <w:lang w:eastAsia="zh-CN"/>
              </w:rPr>
            </w:pPr>
            <w:r>
              <w:rPr>
                <w:rFonts w:hint="eastAsia" w:eastAsia="宋体"/>
                <w:kern w:val="0"/>
                <w:sz w:val="21"/>
                <w:szCs w:val="21"/>
                <w:lang w:eastAsia="zh-CN"/>
              </w:rPr>
              <w:t>桃江县桃锰社区服务指导中心</w:t>
            </w:r>
          </w:p>
        </w:tc>
      </w:tr>
      <w:tr w14:paraId="5050AE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restart"/>
            <w:noWrap w:val="0"/>
            <w:vAlign w:val="top"/>
          </w:tcPr>
          <w:p w14:paraId="7A0A8BB9">
            <w:pPr>
              <w:autoSpaceDE w:val="0"/>
              <w:autoSpaceDN w:val="0"/>
              <w:spacing w:line="300" w:lineRule="exact"/>
              <w:jc w:val="center"/>
              <w:rPr>
                <w:rFonts w:eastAsia="宋体"/>
                <w:kern w:val="0"/>
                <w:sz w:val="21"/>
                <w:szCs w:val="21"/>
              </w:rPr>
            </w:pPr>
          </w:p>
          <w:p w14:paraId="461916EC">
            <w:pPr>
              <w:autoSpaceDE w:val="0"/>
              <w:autoSpaceDN w:val="0"/>
              <w:spacing w:line="300" w:lineRule="exact"/>
              <w:jc w:val="center"/>
              <w:rPr>
                <w:rFonts w:eastAsia="宋体"/>
                <w:kern w:val="0"/>
                <w:sz w:val="21"/>
                <w:szCs w:val="21"/>
              </w:rPr>
            </w:pPr>
          </w:p>
          <w:p w14:paraId="4B309BE7">
            <w:pPr>
              <w:autoSpaceDE w:val="0"/>
              <w:autoSpaceDN w:val="0"/>
              <w:spacing w:line="300" w:lineRule="exact"/>
              <w:jc w:val="center"/>
              <w:rPr>
                <w:rFonts w:eastAsia="宋体"/>
                <w:kern w:val="0"/>
                <w:sz w:val="21"/>
                <w:szCs w:val="21"/>
              </w:rPr>
            </w:pPr>
            <w:r>
              <w:rPr>
                <w:rFonts w:eastAsia="宋体"/>
                <w:kern w:val="0"/>
                <w:sz w:val="21"/>
                <w:szCs w:val="21"/>
              </w:rPr>
              <w:t>年度预</w:t>
            </w:r>
          </w:p>
          <w:p w14:paraId="1D425D02">
            <w:pPr>
              <w:autoSpaceDE w:val="0"/>
              <w:autoSpaceDN w:val="0"/>
              <w:spacing w:line="300" w:lineRule="exact"/>
              <w:jc w:val="center"/>
              <w:rPr>
                <w:rFonts w:eastAsia="宋体"/>
                <w:kern w:val="0"/>
                <w:sz w:val="21"/>
                <w:szCs w:val="21"/>
              </w:rPr>
            </w:pPr>
            <w:r>
              <w:rPr>
                <w:rFonts w:eastAsia="宋体"/>
                <w:kern w:val="0"/>
                <w:sz w:val="21"/>
                <w:szCs w:val="21"/>
              </w:rPr>
              <w:t>算申请</w:t>
            </w:r>
          </w:p>
          <w:p w14:paraId="6ED97F91">
            <w:pPr>
              <w:autoSpaceDE w:val="0"/>
              <w:autoSpaceDN w:val="0"/>
              <w:spacing w:line="300" w:lineRule="exact"/>
              <w:jc w:val="center"/>
              <w:rPr>
                <w:rFonts w:eastAsia="宋体"/>
                <w:kern w:val="0"/>
                <w:sz w:val="21"/>
                <w:szCs w:val="21"/>
              </w:rPr>
            </w:pPr>
            <w:r>
              <w:rPr>
                <w:rFonts w:eastAsia="宋体"/>
                <w:kern w:val="0"/>
                <w:sz w:val="21"/>
                <w:szCs w:val="21"/>
              </w:rPr>
              <w:t>（万元）</w:t>
            </w:r>
          </w:p>
        </w:tc>
        <w:tc>
          <w:tcPr>
            <w:tcW w:w="2443" w:type="dxa"/>
            <w:gridSpan w:val="2"/>
            <w:noWrap w:val="0"/>
            <w:vAlign w:val="top"/>
          </w:tcPr>
          <w:p w14:paraId="501C43F4">
            <w:pPr>
              <w:autoSpaceDE w:val="0"/>
              <w:autoSpaceDN w:val="0"/>
              <w:spacing w:line="300" w:lineRule="exact"/>
              <w:jc w:val="center"/>
              <w:rPr>
                <w:rFonts w:eastAsia="宋体"/>
                <w:kern w:val="0"/>
                <w:sz w:val="21"/>
                <w:szCs w:val="21"/>
              </w:rPr>
            </w:pPr>
          </w:p>
        </w:tc>
        <w:tc>
          <w:tcPr>
            <w:tcW w:w="1419" w:type="dxa"/>
            <w:noWrap w:val="0"/>
            <w:vAlign w:val="top"/>
          </w:tcPr>
          <w:p w14:paraId="268AD1F3">
            <w:pPr>
              <w:autoSpaceDE w:val="0"/>
              <w:autoSpaceDN w:val="0"/>
              <w:spacing w:line="300" w:lineRule="exact"/>
              <w:jc w:val="center"/>
              <w:rPr>
                <w:rFonts w:eastAsia="宋体"/>
                <w:kern w:val="0"/>
                <w:sz w:val="21"/>
                <w:szCs w:val="21"/>
              </w:rPr>
            </w:pPr>
            <w:r>
              <w:rPr>
                <w:rFonts w:eastAsia="宋体"/>
                <w:kern w:val="0"/>
                <w:sz w:val="21"/>
                <w:szCs w:val="21"/>
              </w:rPr>
              <w:t>年初预算数</w:t>
            </w:r>
          </w:p>
        </w:tc>
        <w:tc>
          <w:tcPr>
            <w:tcW w:w="1161" w:type="dxa"/>
            <w:noWrap w:val="0"/>
            <w:vAlign w:val="top"/>
          </w:tcPr>
          <w:p w14:paraId="6AB63059">
            <w:pPr>
              <w:autoSpaceDE w:val="0"/>
              <w:autoSpaceDN w:val="0"/>
              <w:spacing w:line="300" w:lineRule="exact"/>
              <w:jc w:val="center"/>
              <w:rPr>
                <w:rFonts w:eastAsia="宋体"/>
                <w:kern w:val="0"/>
                <w:sz w:val="21"/>
                <w:szCs w:val="21"/>
              </w:rPr>
            </w:pPr>
            <w:r>
              <w:rPr>
                <w:rFonts w:eastAsia="宋体"/>
                <w:kern w:val="0"/>
                <w:sz w:val="21"/>
                <w:szCs w:val="21"/>
              </w:rPr>
              <w:t>全年预算数</w:t>
            </w:r>
          </w:p>
        </w:tc>
        <w:tc>
          <w:tcPr>
            <w:tcW w:w="1419" w:type="dxa"/>
            <w:noWrap w:val="0"/>
            <w:vAlign w:val="top"/>
          </w:tcPr>
          <w:p w14:paraId="37D635E2">
            <w:pPr>
              <w:autoSpaceDE w:val="0"/>
              <w:autoSpaceDN w:val="0"/>
              <w:spacing w:line="300" w:lineRule="exact"/>
              <w:jc w:val="center"/>
              <w:rPr>
                <w:rFonts w:eastAsia="宋体"/>
                <w:kern w:val="0"/>
                <w:sz w:val="21"/>
                <w:szCs w:val="21"/>
              </w:rPr>
            </w:pPr>
            <w:r>
              <w:rPr>
                <w:rFonts w:eastAsia="宋体"/>
                <w:kern w:val="0"/>
                <w:sz w:val="21"/>
                <w:szCs w:val="21"/>
              </w:rPr>
              <w:t>全年执行数</w:t>
            </w:r>
          </w:p>
        </w:tc>
        <w:tc>
          <w:tcPr>
            <w:tcW w:w="561" w:type="dxa"/>
            <w:noWrap w:val="0"/>
            <w:vAlign w:val="top"/>
          </w:tcPr>
          <w:p w14:paraId="182BDA6D">
            <w:pPr>
              <w:autoSpaceDE w:val="0"/>
              <w:autoSpaceDN w:val="0"/>
              <w:spacing w:line="300" w:lineRule="exact"/>
              <w:jc w:val="center"/>
              <w:rPr>
                <w:rFonts w:eastAsia="宋体"/>
                <w:kern w:val="0"/>
                <w:sz w:val="21"/>
                <w:szCs w:val="21"/>
              </w:rPr>
            </w:pPr>
            <w:r>
              <w:rPr>
                <w:rFonts w:eastAsia="宋体"/>
                <w:kern w:val="0"/>
                <w:sz w:val="21"/>
                <w:szCs w:val="21"/>
              </w:rPr>
              <w:t>分值</w:t>
            </w:r>
          </w:p>
        </w:tc>
        <w:tc>
          <w:tcPr>
            <w:tcW w:w="860" w:type="dxa"/>
            <w:noWrap w:val="0"/>
            <w:vAlign w:val="top"/>
          </w:tcPr>
          <w:p w14:paraId="16340E85">
            <w:pPr>
              <w:autoSpaceDE w:val="0"/>
              <w:autoSpaceDN w:val="0"/>
              <w:spacing w:line="300" w:lineRule="exact"/>
              <w:jc w:val="center"/>
              <w:rPr>
                <w:rFonts w:eastAsia="宋体"/>
                <w:kern w:val="0"/>
                <w:sz w:val="21"/>
                <w:szCs w:val="21"/>
              </w:rPr>
            </w:pPr>
            <w:r>
              <w:rPr>
                <w:rFonts w:eastAsia="宋体"/>
                <w:kern w:val="0"/>
                <w:sz w:val="21"/>
                <w:szCs w:val="21"/>
              </w:rPr>
              <w:t>执行率</w:t>
            </w:r>
          </w:p>
        </w:tc>
        <w:tc>
          <w:tcPr>
            <w:tcW w:w="1440" w:type="dxa"/>
            <w:noWrap w:val="0"/>
            <w:vAlign w:val="top"/>
          </w:tcPr>
          <w:p w14:paraId="2D1BA69F">
            <w:pPr>
              <w:autoSpaceDE w:val="0"/>
              <w:autoSpaceDN w:val="0"/>
              <w:spacing w:line="300" w:lineRule="exact"/>
              <w:jc w:val="center"/>
              <w:rPr>
                <w:rFonts w:eastAsia="宋体"/>
                <w:kern w:val="0"/>
                <w:sz w:val="21"/>
                <w:szCs w:val="21"/>
              </w:rPr>
            </w:pPr>
            <w:r>
              <w:rPr>
                <w:rFonts w:eastAsia="宋体"/>
                <w:kern w:val="0"/>
                <w:sz w:val="21"/>
                <w:szCs w:val="21"/>
              </w:rPr>
              <w:t>自评得分</w:t>
            </w:r>
          </w:p>
        </w:tc>
      </w:tr>
      <w:tr w14:paraId="385D57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noWrap w:val="0"/>
            <w:vAlign w:val="top"/>
          </w:tcPr>
          <w:p w14:paraId="4105F5F6">
            <w:pPr>
              <w:autoSpaceDE w:val="0"/>
              <w:autoSpaceDN w:val="0"/>
              <w:spacing w:line="300" w:lineRule="exact"/>
              <w:jc w:val="center"/>
              <w:rPr>
                <w:rFonts w:eastAsia="宋体"/>
                <w:kern w:val="0"/>
                <w:sz w:val="21"/>
                <w:szCs w:val="21"/>
              </w:rPr>
            </w:pPr>
          </w:p>
        </w:tc>
        <w:tc>
          <w:tcPr>
            <w:tcW w:w="2443" w:type="dxa"/>
            <w:gridSpan w:val="2"/>
            <w:noWrap w:val="0"/>
            <w:vAlign w:val="top"/>
          </w:tcPr>
          <w:p w14:paraId="75B63BF1">
            <w:pPr>
              <w:autoSpaceDE w:val="0"/>
              <w:autoSpaceDN w:val="0"/>
              <w:spacing w:line="300" w:lineRule="exact"/>
              <w:jc w:val="center"/>
              <w:rPr>
                <w:rFonts w:eastAsia="宋体"/>
                <w:kern w:val="0"/>
                <w:sz w:val="21"/>
                <w:szCs w:val="21"/>
              </w:rPr>
            </w:pPr>
            <w:r>
              <w:rPr>
                <w:rFonts w:eastAsia="宋体"/>
                <w:kern w:val="0"/>
                <w:sz w:val="21"/>
                <w:szCs w:val="21"/>
              </w:rPr>
              <w:t>年度资金总额</w:t>
            </w:r>
          </w:p>
        </w:tc>
        <w:tc>
          <w:tcPr>
            <w:tcW w:w="1419" w:type="dxa"/>
            <w:noWrap w:val="0"/>
            <w:vAlign w:val="top"/>
          </w:tcPr>
          <w:p w14:paraId="59CE7C2C">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124.45</w:t>
            </w:r>
          </w:p>
        </w:tc>
        <w:tc>
          <w:tcPr>
            <w:tcW w:w="1161" w:type="dxa"/>
            <w:noWrap w:val="0"/>
            <w:vAlign w:val="top"/>
          </w:tcPr>
          <w:p w14:paraId="681E5567">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160.05</w:t>
            </w:r>
          </w:p>
        </w:tc>
        <w:tc>
          <w:tcPr>
            <w:tcW w:w="1419" w:type="dxa"/>
            <w:noWrap w:val="0"/>
            <w:vAlign w:val="top"/>
          </w:tcPr>
          <w:p w14:paraId="39B58175">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156.55</w:t>
            </w:r>
          </w:p>
        </w:tc>
        <w:tc>
          <w:tcPr>
            <w:tcW w:w="561" w:type="dxa"/>
            <w:noWrap w:val="0"/>
            <w:vAlign w:val="top"/>
          </w:tcPr>
          <w:p w14:paraId="0C8788E3">
            <w:pPr>
              <w:autoSpaceDE w:val="0"/>
              <w:autoSpaceDN w:val="0"/>
              <w:spacing w:line="300" w:lineRule="exact"/>
              <w:jc w:val="center"/>
              <w:rPr>
                <w:rFonts w:eastAsia="宋体"/>
                <w:kern w:val="0"/>
                <w:sz w:val="21"/>
                <w:szCs w:val="21"/>
              </w:rPr>
            </w:pPr>
            <w:r>
              <w:rPr>
                <w:rFonts w:eastAsia="宋体"/>
                <w:kern w:val="0"/>
                <w:sz w:val="21"/>
                <w:szCs w:val="21"/>
              </w:rPr>
              <w:t>10</w:t>
            </w:r>
          </w:p>
        </w:tc>
        <w:tc>
          <w:tcPr>
            <w:tcW w:w="860" w:type="dxa"/>
            <w:noWrap w:val="0"/>
            <w:vAlign w:val="top"/>
          </w:tcPr>
          <w:p w14:paraId="661049C9">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97.81%</w:t>
            </w:r>
          </w:p>
        </w:tc>
        <w:tc>
          <w:tcPr>
            <w:tcW w:w="1440" w:type="dxa"/>
            <w:noWrap w:val="0"/>
            <w:vAlign w:val="top"/>
          </w:tcPr>
          <w:p w14:paraId="4C9E3178">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9.7</w:t>
            </w:r>
          </w:p>
        </w:tc>
      </w:tr>
      <w:tr w14:paraId="7D1173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noWrap w:val="0"/>
            <w:vAlign w:val="top"/>
          </w:tcPr>
          <w:p w14:paraId="628FC20C">
            <w:pPr>
              <w:autoSpaceDE w:val="0"/>
              <w:autoSpaceDN w:val="0"/>
              <w:spacing w:line="300" w:lineRule="exact"/>
              <w:jc w:val="center"/>
              <w:rPr>
                <w:rFonts w:eastAsia="宋体"/>
                <w:kern w:val="0"/>
                <w:sz w:val="21"/>
                <w:szCs w:val="21"/>
              </w:rPr>
            </w:pPr>
          </w:p>
        </w:tc>
        <w:tc>
          <w:tcPr>
            <w:tcW w:w="5023" w:type="dxa"/>
            <w:gridSpan w:val="4"/>
            <w:noWrap w:val="0"/>
            <w:vAlign w:val="top"/>
          </w:tcPr>
          <w:p w14:paraId="52D4E7EB">
            <w:pPr>
              <w:autoSpaceDE w:val="0"/>
              <w:autoSpaceDN w:val="0"/>
              <w:spacing w:line="300" w:lineRule="exact"/>
              <w:rPr>
                <w:rFonts w:eastAsia="宋体"/>
                <w:kern w:val="0"/>
                <w:sz w:val="21"/>
                <w:szCs w:val="21"/>
              </w:rPr>
            </w:pPr>
            <w:r>
              <w:rPr>
                <w:rFonts w:eastAsia="宋体"/>
                <w:kern w:val="0"/>
                <w:sz w:val="21"/>
                <w:szCs w:val="21"/>
              </w:rPr>
              <w:t>按收入性质分：</w:t>
            </w:r>
          </w:p>
        </w:tc>
        <w:tc>
          <w:tcPr>
            <w:tcW w:w="4280" w:type="dxa"/>
            <w:gridSpan w:val="4"/>
            <w:noWrap w:val="0"/>
            <w:vAlign w:val="top"/>
          </w:tcPr>
          <w:p w14:paraId="5268CA8B">
            <w:pPr>
              <w:autoSpaceDE w:val="0"/>
              <w:autoSpaceDN w:val="0"/>
              <w:spacing w:line="300" w:lineRule="exact"/>
              <w:rPr>
                <w:rFonts w:eastAsia="宋体"/>
                <w:kern w:val="0"/>
                <w:sz w:val="21"/>
                <w:szCs w:val="21"/>
              </w:rPr>
            </w:pPr>
            <w:r>
              <w:rPr>
                <w:rFonts w:eastAsia="宋体"/>
                <w:kern w:val="0"/>
                <w:sz w:val="21"/>
                <w:szCs w:val="21"/>
              </w:rPr>
              <w:t>按支出性质分：</w:t>
            </w:r>
          </w:p>
        </w:tc>
      </w:tr>
      <w:tr w14:paraId="4B8CA7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noWrap w:val="0"/>
            <w:vAlign w:val="top"/>
          </w:tcPr>
          <w:p w14:paraId="7EE1C2C0">
            <w:pPr>
              <w:autoSpaceDE w:val="0"/>
              <w:autoSpaceDN w:val="0"/>
              <w:spacing w:line="300" w:lineRule="exact"/>
              <w:jc w:val="center"/>
              <w:rPr>
                <w:rFonts w:eastAsia="宋体"/>
                <w:kern w:val="0"/>
                <w:sz w:val="21"/>
                <w:szCs w:val="21"/>
              </w:rPr>
            </w:pPr>
          </w:p>
        </w:tc>
        <w:tc>
          <w:tcPr>
            <w:tcW w:w="5023" w:type="dxa"/>
            <w:gridSpan w:val="4"/>
            <w:noWrap w:val="0"/>
            <w:vAlign w:val="top"/>
          </w:tcPr>
          <w:p w14:paraId="7FE5CF9E">
            <w:pPr>
              <w:autoSpaceDE w:val="0"/>
              <w:autoSpaceDN w:val="0"/>
              <w:spacing w:line="300" w:lineRule="exact"/>
              <w:rPr>
                <w:rFonts w:hint="default" w:eastAsia="宋体"/>
                <w:kern w:val="0"/>
                <w:sz w:val="21"/>
                <w:szCs w:val="21"/>
                <w:lang w:val="en-US" w:eastAsia="zh-CN"/>
              </w:rPr>
            </w:pPr>
            <w:r>
              <w:rPr>
                <w:rFonts w:eastAsia="宋体"/>
                <w:kern w:val="0"/>
                <w:sz w:val="21"/>
                <w:szCs w:val="21"/>
              </w:rPr>
              <w:t>其中：一般公共预算：</w:t>
            </w:r>
            <w:r>
              <w:rPr>
                <w:rFonts w:hint="eastAsia" w:eastAsia="宋体"/>
                <w:kern w:val="0"/>
                <w:sz w:val="21"/>
                <w:szCs w:val="21"/>
                <w:lang w:val="en-US" w:eastAsia="zh-CN"/>
              </w:rPr>
              <w:t>160.05</w:t>
            </w:r>
          </w:p>
        </w:tc>
        <w:tc>
          <w:tcPr>
            <w:tcW w:w="4280" w:type="dxa"/>
            <w:gridSpan w:val="4"/>
            <w:noWrap w:val="0"/>
            <w:vAlign w:val="top"/>
          </w:tcPr>
          <w:p w14:paraId="04D62C3B">
            <w:pPr>
              <w:autoSpaceDE w:val="0"/>
              <w:autoSpaceDN w:val="0"/>
              <w:spacing w:line="300" w:lineRule="exact"/>
              <w:rPr>
                <w:rFonts w:hint="default" w:eastAsia="宋体"/>
                <w:kern w:val="0"/>
                <w:sz w:val="21"/>
                <w:szCs w:val="21"/>
                <w:lang w:val="en-US" w:eastAsia="zh-CN"/>
              </w:rPr>
            </w:pPr>
            <w:r>
              <w:rPr>
                <w:rFonts w:eastAsia="宋体"/>
                <w:kern w:val="0"/>
                <w:sz w:val="21"/>
                <w:szCs w:val="21"/>
              </w:rPr>
              <w:t>其中：基本支出：</w:t>
            </w:r>
            <w:r>
              <w:rPr>
                <w:rFonts w:hint="eastAsia" w:eastAsia="宋体"/>
                <w:kern w:val="0"/>
                <w:sz w:val="21"/>
                <w:szCs w:val="21"/>
                <w:lang w:val="en-US" w:eastAsia="zh-CN"/>
              </w:rPr>
              <w:t>145.33</w:t>
            </w:r>
          </w:p>
        </w:tc>
      </w:tr>
      <w:tr w14:paraId="3C2F59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noWrap w:val="0"/>
            <w:vAlign w:val="top"/>
          </w:tcPr>
          <w:p w14:paraId="62B71B59">
            <w:pPr>
              <w:autoSpaceDE w:val="0"/>
              <w:autoSpaceDN w:val="0"/>
              <w:spacing w:line="300" w:lineRule="exact"/>
              <w:jc w:val="center"/>
              <w:rPr>
                <w:rFonts w:eastAsia="宋体"/>
                <w:kern w:val="0"/>
                <w:sz w:val="21"/>
                <w:szCs w:val="21"/>
              </w:rPr>
            </w:pPr>
          </w:p>
        </w:tc>
        <w:tc>
          <w:tcPr>
            <w:tcW w:w="5023" w:type="dxa"/>
            <w:gridSpan w:val="4"/>
            <w:noWrap w:val="0"/>
            <w:vAlign w:val="top"/>
          </w:tcPr>
          <w:p w14:paraId="7008F652">
            <w:pPr>
              <w:autoSpaceDE w:val="0"/>
              <w:autoSpaceDN w:val="0"/>
              <w:spacing w:line="300" w:lineRule="exact"/>
              <w:ind w:firstLine="630" w:firstLineChars="300"/>
              <w:rPr>
                <w:rFonts w:eastAsia="宋体"/>
                <w:kern w:val="0"/>
                <w:sz w:val="21"/>
                <w:szCs w:val="21"/>
              </w:rPr>
            </w:pPr>
            <w:r>
              <w:rPr>
                <w:rFonts w:eastAsia="宋体"/>
                <w:kern w:val="0"/>
                <w:sz w:val="21"/>
                <w:szCs w:val="21"/>
              </w:rPr>
              <w:t>政府性基金拨款：</w:t>
            </w:r>
          </w:p>
        </w:tc>
        <w:tc>
          <w:tcPr>
            <w:tcW w:w="4280" w:type="dxa"/>
            <w:gridSpan w:val="4"/>
            <w:noWrap w:val="0"/>
            <w:vAlign w:val="top"/>
          </w:tcPr>
          <w:p w14:paraId="4F4D963A">
            <w:pPr>
              <w:autoSpaceDE w:val="0"/>
              <w:autoSpaceDN w:val="0"/>
              <w:spacing w:line="300" w:lineRule="exact"/>
              <w:ind w:firstLine="630" w:firstLineChars="300"/>
              <w:rPr>
                <w:rFonts w:hint="default" w:eastAsia="宋体"/>
                <w:kern w:val="0"/>
                <w:sz w:val="21"/>
                <w:szCs w:val="21"/>
                <w:lang w:val="en-US" w:eastAsia="zh-CN"/>
              </w:rPr>
            </w:pPr>
            <w:r>
              <w:rPr>
                <w:rFonts w:eastAsia="宋体"/>
                <w:kern w:val="0"/>
                <w:sz w:val="21"/>
                <w:szCs w:val="21"/>
              </w:rPr>
              <w:t>项目支出：</w:t>
            </w:r>
            <w:r>
              <w:rPr>
                <w:rFonts w:hint="eastAsia" w:eastAsia="宋体"/>
                <w:kern w:val="0"/>
                <w:sz w:val="21"/>
                <w:szCs w:val="21"/>
                <w:lang w:val="en-US" w:eastAsia="zh-CN"/>
              </w:rPr>
              <w:t>22.81</w:t>
            </w:r>
          </w:p>
        </w:tc>
      </w:tr>
      <w:tr w14:paraId="38B81F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noWrap w:val="0"/>
            <w:vAlign w:val="top"/>
          </w:tcPr>
          <w:p w14:paraId="7E390A99">
            <w:pPr>
              <w:autoSpaceDE w:val="0"/>
              <w:autoSpaceDN w:val="0"/>
              <w:spacing w:line="300" w:lineRule="exact"/>
              <w:jc w:val="center"/>
              <w:rPr>
                <w:rFonts w:eastAsia="宋体"/>
                <w:kern w:val="0"/>
                <w:sz w:val="21"/>
                <w:szCs w:val="21"/>
              </w:rPr>
            </w:pPr>
          </w:p>
        </w:tc>
        <w:tc>
          <w:tcPr>
            <w:tcW w:w="5023" w:type="dxa"/>
            <w:gridSpan w:val="4"/>
            <w:noWrap w:val="0"/>
            <w:vAlign w:val="top"/>
          </w:tcPr>
          <w:p w14:paraId="1428D458">
            <w:pPr>
              <w:autoSpaceDE w:val="0"/>
              <w:autoSpaceDN w:val="0"/>
              <w:spacing w:line="300" w:lineRule="exact"/>
              <w:ind w:firstLine="630" w:firstLineChars="300"/>
              <w:rPr>
                <w:rFonts w:eastAsia="宋体"/>
                <w:kern w:val="0"/>
                <w:sz w:val="21"/>
                <w:szCs w:val="21"/>
              </w:rPr>
            </w:pPr>
            <w:r>
              <w:rPr>
                <w:rFonts w:eastAsia="宋体"/>
                <w:kern w:val="0"/>
                <w:sz w:val="21"/>
                <w:szCs w:val="21"/>
              </w:rPr>
              <w:t>纳入专户管理的非税收入拨款：</w:t>
            </w:r>
          </w:p>
        </w:tc>
        <w:tc>
          <w:tcPr>
            <w:tcW w:w="4280" w:type="dxa"/>
            <w:gridSpan w:val="4"/>
            <w:noWrap w:val="0"/>
            <w:vAlign w:val="top"/>
          </w:tcPr>
          <w:p w14:paraId="199E93C7">
            <w:pPr>
              <w:autoSpaceDE w:val="0"/>
              <w:autoSpaceDN w:val="0"/>
              <w:spacing w:line="300" w:lineRule="exact"/>
              <w:rPr>
                <w:rFonts w:eastAsia="宋体"/>
                <w:kern w:val="0"/>
                <w:sz w:val="21"/>
                <w:szCs w:val="21"/>
              </w:rPr>
            </w:pPr>
          </w:p>
        </w:tc>
      </w:tr>
      <w:tr w14:paraId="0C9393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noWrap w:val="0"/>
            <w:vAlign w:val="top"/>
          </w:tcPr>
          <w:p w14:paraId="4B5E4E75">
            <w:pPr>
              <w:autoSpaceDE w:val="0"/>
              <w:autoSpaceDN w:val="0"/>
              <w:spacing w:line="300" w:lineRule="exact"/>
              <w:jc w:val="center"/>
              <w:rPr>
                <w:rFonts w:eastAsia="宋体"/>
                <w:kern w:val="0"/>
                <w:sz w:val="21"/>
                <w:szCs w:val="21"/>
              </w:rPr>
            </w:pPr>
          </w:p>
        </w:tc>
        <w:tc>
          <w:tcPr>
            <w:tcW w:w="5023" w:type="dxa"/>
            <w:gridSpan w:val="4"/>
            <w:noWrap w:val="0"/>
            <w:vAlign w:val="top"/>
          </w:tcPr>
          <w:p w14:paraId="7D91A32E">
            <w:pPr>
              <w:autoSpaceDE w:val="0"/>
              <w:autoSpaceDN w:val="0"/>
              <w:spacing w:line="300" w:lineRule="exact"/>
              <w:ind w:firstLine="630" w:firstLineChars="300"/>
              <w:rPr>
                <w:rFonts w:eastAsia="宋体"/>
                <w:kern w:val="0"/>
                <w:sz w:val="21"/>
                <w:szCs w:val="21"/>
              </w:rPr>
            </w:pPr>
            <w:r>
              <w:rPr>
                <w:rFonts w:eastAsia="宋体"/>
                <w:kern w:val="0"/>
                <w:sz w:val="21"/>
                <w:szCs w:val="21"/>
              </w:rPr>
              <w:t>其他资金：</w:t>
            </w:r>
          </w:p>
        </w:tc>
        <w:tc>
          <w:tcPr>
            <w:tcW w:w="4280" w:type="dxa"/>
            <w:gridSpan w:val="4"/>
            <w:noWrap w:val="0"/>
            <w:vAlign w:val="top"/>
          </w:tcPr>
          <w:p w14:paraId="4E2DE82E">
            <w:pPr>
              <w:autoSpaceDE w:val="0"/>
              <w:autoSpaceDN w:val="0"/>
              <w:spacing w:line="300" w:lineRule="exact"/>
              <w:rPr>
                <w:rFonts w:eastAsia="宋体"/>
                <w:kern w:val="0"/>
                <w:sz w:val="21"/>
                <w:szCs w:val="21"/>
              </w:rPr>
            </w:pPr>
          </w:p>
        </w:tc>
      </w:tr>
      <w:tr w14:paraId="175425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restart"/>
            <w:noWrap w:val="0"/>
            <w:vAlign w:val="top"/>
          </w:tcPr>
          <w:p w14:paraId="13D22D74">
            <w:pPr>
              <w:autoSpaceDE w:val="0"/>
              <w:autoSpaceDN w:val="0"/>
              <w:spacing w:line="300" w:lineRule="exact"/>
              <w:jc w:val="center"/>
              <w:rPr>
                <w:rFonts w:eastAsia="宋体"/>
                <w:kern w:val="0"/>
                <w:sz w:val="21"/>
                <w:szCs w:val="21"/>
              </w:rPr>
            </w:pPr>
            <w:r>
              <w:rPr>
                <w:rFonts w:eastAsia="宋体"/>
                <w:kern w:val="0"/>
                <w:sz w:val="21"/>
                <w:szCs w:val="21"/>
              </w:rPr>
              <w:t>年度总体</w:t>
            </w:r>
          </w:p>
          <w:p w14:paraId="75D42DAE">
            <w:pPr>
              <w:autoSpaceDE w:val="0"/>
              <w:autoSpaceDN w:val="0"/>
              <w:spacing w:line="300" w:lineRule="exact"/>
              <w:jc w:val="center"/>
              <w:rPr>
                <w:rFonts w:eastAsia="宋体"/>
                <w:kern w:val="0"/>
                <w:sz w:val="21"/>
                <w:szCs w:val="21"/>
              </w:rPr>
            </w:pPr>
            <w:r>
              <w:rPr>
                <w:rFonts w:eastAsia="宋体"/>
                <w:kern w:val="0"/>
                <w:sz w:val="21"/>
                <w:szCs w:val="21"/>
              </w:rPr>
              <w:t>目标</w:t>
            </w:r>
          </w:p>
        </w:tc>
        <w:tc>
          <w:tcPr>
            <w:tcW w:w="5023" w:type="dxa"/>
            <w:gridSpan w:val="4"/>
            <w:noWrap w:val="0"/>
            <w:vAlign w:val="top"/>
          </w:tcPr>
          <w:p w14:paraId="564106CA">
            <w:pPr>
              <w:autoSpaceDE w:val="0"/>
              <w:autoSpaceDN w:val="0"/>
              <w:spacing w:line="300" w:lineRule="exact"/>
              <w:jc w:val="center"/>
              <w:rPr>
                <w:rFonts w:eastAsia="宋体"/>
                <w:kern w:val="0"/>
                <w:sz w:val="21"/>
                <w:szCs w:val="21"/>
              </w:rPr>
            </w:pPr>
            <w:r>
              <w:rPr>
                <w:rFonts w:eastAsia="宋体"/>
                <w:kern w:val="0"/>
                <w:sz w:val="21"/>
                <w:szCs w:val="21"/>
              </w:rPr>
              <w:t>预期目标</w:t>
            </w:r>
          </w:p>
        </w:tc>
        <w:tc>
          <w:tcPr>
            <w:tcW w:w="4280" w:type="dxa"/>
            <w:gridSpan w:val="4"/>
            <w:noWrap w:val="0"/>
            <w:vAlign w:val="top"/>
          </w:tcPr>
          <w:p w14:paraId="28078C4F">
            <w:pPr>
              <w:autoSpaceDE w:val="0"/>
              <w:autoSpaceDN w:val="0"/>
              <w:spacing w:line="300" w:lineRule="exact"/>
              <w:jc w:val="center"/>
              <w:rPr>
                <w:rFonts w:eastAsia="宋体"/>
                <w:kern w:val="0"/>
                <w:sz w:val="21"/>
                <w:szCs w:val="21"/>
              </w:rPr>
            </w:pPr>
            <w:r>
              <w:rPr>
                <w:rFonts w:eastAsia="宋体"/>
                <w:kern w:val="0"/>
                <w:sz w:val="21"/>
                <w:szCs w:val="21"/>
              </w:rPr>
              <w:t>实际完成情况</w:t>
            </w:r>
          </w:p>
        </w:tc>
      </w:tr>
      <w:tr w14:paraId="200B97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noWrap w:val="0"/>
            <w:vAlign w:val="top"/>
          </w:tcPr>
          <w:p w14:paraId="4117097F">
            <w:pPr>
              <w:autoSpaceDE w:val="0"/>
              <w:autoSpaceDN w:val="0"/>
              <w:spacing w:line="300" w:lineRule="exact"/>
              <w:jc w:val="center"/>
              <w:rPr>
                <w:rFonts w:eastAsia="宋体"/>
                <w:kern w:val="0"/>
                <w:sz w:val="21"/>
                <w:szCs w:val="21"/>
              </w:rPr>
            </w:pPr>
          </w:p>
        </w:tc>
        <w:tc>
          <w:tcPr>
            <w:tcW w:w="5023" w:type="dxa"/>
            <w:gridSpan w:val="4"/>
            <w:noWrap w:val="0"/>
            <w:vAlign w:val="top"/>
          </w:tcPr>
          <w:p w14:paraId="51199CEC">
            <w:pPr>
              <w:autoSpaceDE w:val="0"/>
              <w:autoSpaceDN w:val="0"/>
              <w:spacing w:line="300" w:lineRule="exact"/>
              <w:jc w:val="center"/>
              <w:rPr>
                <w:rFonts w:hint="eastAsia" w:eastAsia="宋体"/>
                <w:kern w:val="0"/>
                <w:sz w:val="21"/>
                <w:szCs w:val="21"/>
                <w:lang w:eastAsia="zh-CN"/>
              </w:rPr>
            </w:pPr>
            <w:r>
              <w:rPr>
                <w:rFonts w:hint="eastAsia" w:eastAsia="宋体"/>
                <w:kern w:val="0"/>
                <w:sz w:val="21"/>
                <w:szCs w:val="21"/>
                <w:lang w:eastAsia="zh-CN"/>
              </w:rPr>
              <w:t>维护社区社会稳定，全面完成年度工作计划</w:t>
            </w:r>
          </w:p>
        </w:tc>
        <w:tc>
          <w:tcPr>
            <w:tcW w:w="4280" w:type="dxa"/>
            <w:gridSpan w:val="4"/>
            <w:noWrap w:val="0"/>
            <w:vAlign w:val="top"/>
          </w:tcPr>
          <w:p w14:paraId="7CCAB00C">
            <w:pPr>
              <w:autoSpaceDE w:val="0"/>
              <w:autoSpaceDN w:val="0"/>
              <w:spacing w:line="300" w:lineRule="exact"/>
              <w:jc w:val="center"/>
              <w:rPr>
                <w:rFonts w:hint="eastAsia" w:eastAsia="宋体"/>
                <w:kern w:val="0"/>
                <w:sz w:val="21"/>
                <w:szCs w:val="21"/>
                <w:lang w:eastAsia="zh-CN"/>
              </w:rPr>
            </w:pPr>
            <w:r>
              <w:rPr>
                <w:rFonts w:hint="eastAsia" w:eastAsia="宋体"/>
                <w:kern w:val="0"/>
                <w:sz w:val="21"/>
                <w:szCs w:val="21"/>
                <w:lang w:eastAsia="zh-CN"/>
              </w:rPr>
              <w:t>年度工作计划全部完成</w:t>
            </w:r>
          </w:p>
        </w:tc>
      </w:tr>
      <w:tr w14:paraId="775F69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5" w:hRule="exact"/>
        </w:trPr>
        <w:tc>
          <w:tcPr>
            <w:tcW w:w="980" w:type="dxa"/>
            <w:vMerge w:val="restart"/>
            <w:noWrap w:val="0"/>
            <w:vAlign w:val="top"/>
          </w:tcPr>
          <w:p w14:paraId="1F045A22">
            <w:pPr>
              <w:autoSpaceDE w:val="0"/>
              <w:autoSpaceDN w:val="0"/>
              <w:spacing w:line="300" w:lineRule="exact"/>
              <w:jc w:val="center"/>
              <w:rPr>
                <w:rFonts w:eastAsia="宋体"/>
                <w:kern w:val="0"/>
                <w:sz w:val="21"/>
                <w:szCs w:val="21"/>
              </w:rPr>
            </w:pPr>
          </w:p>
          <w:p w14:paraId="0EEA4FA3">
            <w:pPr>
              <w:autoSpaceDE w:val="0"/>
              <w:autoSpaceDN w:val="0"/>
              <w:spacing w:line="300" w:lineRule="exact"/>
              <w:jc w:val="center"/>
              <w:rPr>
                <w:rFonts w:eastAsia="宋体"/>
                <w:kern w:val="0"/>
                <w:sz w:val="21"/>
                <w:szCs w:val="21"/>
              </w:rPr>
            </w:pPr>
          </w:p>
          <w:p w14:paraId="7D9D53ED">
            <w:pPr>
              <w:autoSpaceDE w:val="0"/>
              <w:autoSpaceDN w:val="0"/>
              <w:spacing w:line="300" w:lineRule="exact"/>
              <w:jc w:val="center"/>
              <w:rPr>
                <w:rFonts w:eastAsia="宋体"/>
                <w:kern w:val="0"/>
                <w:sz w:val="21"/>
                <w:szCs w:val="21"/>
              </w:rPr>
            </w:pPr>
          </w:p>
          <w:p w14:paraId="1C28831E">
            <w:pPr>
              <w:autoSpaceDE w:val="0"/>
              <w:autoSpaceDN w:val="0"/>
              <w:spacing w:line="300" w:lineRule="exact"/>
              <w:jc w:val="center"/>
              <w:rPr>
                <w:rFonts w:eastAsia="宋体"/>
                <w:kern w:val="0"/>
                <w:sz w:val="21"/>
                <w:szCs w:val="21"/>
              </w:rPr>
            </w:pPr>
          </w:p>
          <w:p w14:paraId="170CECA6">
            <w:pPr>
              <w:autoSpaceDE w:val="0"/>
              <w:autoSpaceDN w:val="0"/>
              <w:spacing w:line="300" w:lineRule="exact"/>
              <w:jc w:val="center"/>
              <w:rPr>
                <w:rFonts w:eastAsia="宋体"/>
                <w:kern w:val="0"/>
                <w:sz w:val="21"/>
                <w:szCs w:val="21"/>
              </w:rPr>
            </w:pPr>
          </w:p>
          <w:p w14:paraId="2BDA936B">
            <w:pPr>
              <w:autoSpaceDE w:val="0"/>
              <w:autoSpaceDN w:val="0"/>
              <w:spacing w:line="300" w:lineRule="exact"/>
              <w:jc w:val="center"/>
              <w:rPr>
                <w:rFonts w:eastAsia="宋体"/>
                <w:kern w:val="0"/>
                <w:sz w:val="21"/>
                <w:szCs w:val="21"/>
              </w:rPr>
            </w:pPr>
          </w:p>
          <w:p w14:paraId="70A7CD22">
            <w:pPr>
              <w:autoSpaceDE w:val="0"/>
              <w:autoSpaceDN w:val="0"/>
              <w:spacing w:line="300" w:lineRule="exact"/>
              <w:jc w:val="center"/>
              <w:rPr>
                <w:rFonts w:eastAsia="宋体"/>
                <w:kern w:val="0"/>
                <w:sz w:val="21"/>
                <w:szCs w:val="21"/>
              </w:rPr>
            </w:pPr>
          </w:p>
          <w:p w14:paraId="27ABA94A">
            <w:pPr>
              <w:autoSpaceDE w:val="0"/>
              <w:autoSpaceDN w:val="0"/>
              <w:spacing w:line="300" w:lineRule="exact"/>
              <w:jc w:val="center"/>
              <w:rPr>
                <w:rFonts w:eastAsia="宋体"/>
                <w:kern w:val="0"/>
                <w:sz w:val="21"/>
                <w:szCs w:val="21"/>
              </w:rPr>
            </w:pPr>
          </w:p>
          <w:p w14:paraId="2396FFC6">
            <w:pPr>
              <w:autoSpaceDE w:val="0"/>
              <w:autoSpaceDN w:val="0"/>
              <w:spacing w:line="300" w:lineRule="exact"/>
              <w:rPr>
                <w:rFonts w:eastAsia="宋体"/>
                <w:kern w:val="0"/>
                <w:sz w:val="21"/>
                <w:szCs w:val="21"/>
              </w:rPr>
            </w:pPr>
          </w:p>
          <w:p w14:paraId="78890365">
            <w:pPr>
              <w:autoSpaceDE w:val="0"/>
              <w:autoSpaceDN w:val="0"/>
              <w:spacing w:line="300" w:lineRule="exact"/>
              <w:jc w:val="center"/>
              <w:rPr>
                <w:rFonts w:eastAsia="宋体"/>
                <w:kern w:val="0"/>
                <w:sz w:val="21"/>
                <w:szCs w:val="21"/>
              </w:rPr>
            </w:pPr>
            <w:r>
              <w:rPr>
                <w:rFonts w:eastAsia="宋体"/>
                <w:kern w:val="0"/>
                <w:sz w:val="21"/>
                <w:szCs w:val="21"/>
              </w:rPr>
              <w:t>绩</w:t>
            </w:r>
          </w:p>
          <w:p w14:paraId="5D663F92">
            <w:pPr>
              <w:autoSpaceDE w:val="0"/>
              <w:autoSpaceDN w:val="0"/>
              <w:spacing w:line="300" w:lineRule="exact"/>
              <w:jc w:val="center"/>
              <w:rPr>
                <w:rFonts w:eastAsia="宋体"/>
                <w:kern w:val="0"/>
                <w:sz w:val="21"/>
                <w:szCs w:val="21"/>
              </w:rPr>
            </w:pPr>
            <w:r>
              <w:rPr>
                <w:rFonts w:eastAsia="宋体"/>
                <w:kern w:val="0"/>
                <w:sz w:val="21"/>
                <w:szCs w:val="21"/>
              </w:rPr>
              <w:t>效</w:t>
            </w:r>
          </w:p>
          <w:p w14:paraId="4418F734">
            <w:pPr>
              <w:autoSpaceDE w:val="0"/>
              <w:autoSpaceDN w:val="0"/>
              <w:spacing w:line="300" w:lineRule="exact"/>
              <w:jc w:val="center"/>
              <w:rPr>
                <w:rFonts w:eastAsia="宋体"/>
                <w:kern w:val="0"/>
                <w:sz w:val="21"/>
                <w:szCs w:val="21"/>
              </w:rPr>
            </w:pPr>
            <w:r>
              <w:rPr>
                <w:rFonts w:eastAsia="宋体"/>
                <w:kern w:val="0"/>
                <w:sz w:val="21"/>
                <w:szCs w:val="21"/>
              </w:rPr>
              <w:t>指</w:t>
            </w:r>
          </w:p>
          <w:p w14:paraId="70907930">
            <w:pPr>
              <w:autoSpaceDE w:val="0"/>
              <w:autoSpaceDN w:val="0"/>
              <w:spacing w:line="300" w:lineRule="exact"/>
              <w:jc w:val="center"/>
              <w:rPr>
                <w:rFonts w:eastAsia="宋体"/>
                <w:kern w:val="0"/>
                <w:sz w:val="21"/>
                <w:szCs w:val="21"/>
              </w:rPr>
            </w:pPr>
            <w:r>
              <w:rPr>
                <w:rFonts w:eastAsia="宋体"/>
                <w:kern w:val="0"/>
                <w:sz w:val="21"/>
                <w:szCs w:val="21"/>
              </w:rPr>
              <w:t>标</w:t>
            </w:r>
          </w:p>
        </w:tc>
        <w:tc>
          <w:tcPr>
            <w:tcW w:w="1080" w:type="dxa"/>
            <w:noWrap w:val="0"/>
            <w:vAlign w:val="top"/>
          </w:tcPr>
          <w:p w14:paraId="74A411B4">
            <w:pPr>
              <w:autoSpaceDE w:val="0"/>
              <w:autoSpaceDN w:val="0"/>
              <w:spacing w:line="300" w:lineRule="exact"/>
              <w:jc w:val="center"/>
              <w:rPr>
                <w:rFonts w:eastAsia="宋体"/>
                <w:kern w:val="0"/>
                <w:sz w:val="21"/>
                <w:szCs w:val="21"/>
              </w:rPr>
            </w:pPr>
            <w:r>
              <w:rPr>
                <w:rFonts w:eastAsia="宋体"/>
                <w:kern w:val="0"/>
                <w:sz w:val="21"/>
                <w:szCs w:val="21"/>
              </w:rPr>
              <w:t>一级指标</w:t>
            </w:r>
          </w:p>
        </w:tc>
        <w:tc>
          <w:tcPr>
            <w:tcW w:w="1363" w:type="dxa"/>
            <w:noWrap w:val="0"/>
            <w:vAlign w:val="top"/>
          </w:tcPr>
          <w:p w14:paraId="5E67A43A">
            <w:pPr>
              <w:autoSpaceDE w:val="0"/>
              <w:autoSpaceDN w:val="0"/>
              <w:spacing w:line="300" w:lineRule="exact"/>
              <w:jc w:val="center"/>
              <w:rPr>
                <w:rFonts w:eastAsia="宋体"/>
                <w:kern w:val="0"/>
                <w:sz w:val="21"/>
                <w:szCs w:val="21"/>
              </w:rPr>
            </w:pPr>
            <w:r>
              <w:rPr>
                <w:rFonts w:eastAsia="宋体"/>
                <w:kern w:val="0"/>
                <w:sz w:val="21"/>
                <w:szCs w:val="21"/>
              </w:rPr>
              <w:t>二级指标</w:t>
            </w:r>
          </w:p>
        </w:tc>
        <w:tc>
          <w:tcPr>
            <w:tcW w:w="1419" w:type="dxa"/>
            <w:noWrap w:val="0"/>
            <w:vAlign w:val="top"/>
          </w:tcPr>
          <w:p w14:paraId="15610639">
            <w:pPr>
              <w:autoSpaceDE w:val="0"/>
              <w:autoSpaceDN w:val="0"/>
              <w:spacing w:line="300" w:lineRule="exact"/>
              <w:jc w:val="center"/>
              <w:rPr>
                <w:rFonts w:eastAsia="宋体"/>
                <w:kern w:val="0"/>
                <w:sz w:val="21"/>
                <w:szCs w:val="21"/>
              </w:rPr>
            </w:pPr>
            <w:r>
              <w:rPr>
                <w:rFonts w:eastAsia="宋体"/>
                <w:kern w:val="0"/>
                <w:sz w:val="21"/>
                <w:szCs w:val="21"/>
              </w:rPr>
              <w:t>三级指标</w:t>
            </w:r>
          </w:p>
        </w:tc>
        <w:tc>
          <w:tcPr>
            <w:tcW w:w="1161" w:type="dxa"/>
            <w:noWrap w:val="0"/>
            <w:vAlign w:val="top"/>
          </w:tcPr>
          <w:p w14:paraId="0F8A3EE7">
            <w:pPr>
              <w:autoSpaceDE w:val="0"/>
              <w:autoSpaceDN w:val="0"/>
              <w:spacing w:line="300" w:lineRule="exact"/>
              <w:jc w:val="center"/>
              <w:rPr>
                <w:rFonts w:eastAsia="宋体"/>
                <w:kern w:val="0"/>
                <w:sz w:val="21"/>
                <w:szCs w:val="21"/>
              </w:rPr>
            </w:pPr>
            <w:r>
              <w:rPr>
                <w:rFonts w:eastAsia="宋体"/>
                <w:kern w:val="0"/>
                <w:sz w:val="21"/>
                <w:szCs w:val="21"/>
              </w:rPr>
              <w:t>年度指标值</w:t>
            </w:r>
          </w:p>
        </w:tc>
        <w:tc>
          <w:tcPr>
            <w:tcW w:w="1419" w:type="dxa"/>
            <w:noWrap w:val="0"/>
            <w:vAlign w:val="top"/>
          </w:tcPr>
          <w:p w14:paraId="2ABCDE01">
            <w:pPr>
              <w:autoSpaceDE w:val="0"/>
              <w:autoSpaceDN w:val="0"/>
              <w:spacing w:line="300" w:lineRule="exact"/>
              <w:jc w:val="center"/>
              <w:rPr>
                <w:rFonts w:eastAsia="宋体"/>
                <w:kern w:val="0"/>
                <w:sz w:val="21"/>
                <w:szCs w:val="21"/>
              </w:rPr>
            </w:pPr>
            <w:r>
              <w:rPr>
                <w:rFonts w:eastAsia="宋体"/>
                <w:kern w:val="0"/>
                <w:sz w:val="21"/>
                <w:szCs w:val="21"/>
              </w:rPr>
              <w:t>实际完成值</w:t>
            </w:r>
          </w:p>
        </w:tc>
        <w:tc>
          <w:tcPr>
            <w:tcW w:w="561" w:type="dxa"/>
            <w:noWrap w:val="0"/>
            <w:vAlign w:val="top"/>
          </w:tcPr>
          <w:p w14:paraId="364985E3">
            <w:pPr>
              <w:autoSpaceDE w:val="0"/>
              <w:autoSpaceDN w:val="0"/>
              <w:spacing w:line="300" w:lineRule="exact"/>
              <w:jc w:val="center"/>
              <w:rPr>
                <w:rFonts w:eastAsia="宋体"/>
                <w:kern w:val="0"/>
                <w:sz w:val="21"/>
                <w:szCs w:val="21"/>
              </w:rPr>
            </w:pPr>
            <w:r>
              <w:rPr>
                <w:rFonts w:eastAsia="宋体"/>
                <w:kern w:val="0"/>
                <w:sz w:val="21"/>
                <w:szCs w:val="21"/>
              </w:rPr>
              <w:t>分值</w:t>
            </w:r>
          </w:p>
        </w:tc>
        <w:tc>
          <w:tcPr>
            <w:tcW w:w="860" w:type="dxa"/>
            <w:noWrap w:val="0"/>
            <w:vAlign w:val="top"/>
          </w:tcPr>
          <w:p w14:paraId="1BB9C0E6">
            <w:pPr>
              <w:autoSpaceDE w:val="0"/>
              <w:autoSpaceDN w:val="0"/>
              <w:spacing w:line="300" w:lineRule="exact"/>
              <w:jc w:val="center"/>
              <w:rPr>
                <w:rFonts w:eastAsia="宋体"/>
                <w:kern w:val="0"/>
                <w:sz w:val="21"/>
                <w:szCs w:val="21"/>
              </w:rPr>
            </w:pPr>
            <w:r>
              <w:rPr>
                <w:rFonts w:eastAsia="宋体"/>
                <w:kern w:val="0"/>
                <w:sz w:val="21"/>
                <w:szCs w:val="21"/>
              </w:rPr>
              <w:t>自评得分</w:t>
            </w:r>
          </w:p>
        </w:tc>
        <w:tc>
          <w:tcPr>
            <w:tcW w:w="1440" w:type="dxa"/>
            <w:noWrap w:val="0"/>
            <w:vAlign w:val="top"/>
          </w:tcPr>
          <w:p w14:paraId="37BC6A3F">
            <w:pPr>
              <w:autoSpaceDE w:val="0"/>
              <w:autoSpaceDN w:val="0"/>
              <w:spacing w:line="260" w:lineRule="exact"/>
              <w:jc w:val="center"/>
              <w:rPr>
                <w:rFonts w:eastAsia="宋体"/>
                <w:kern w:val="0"/>
                <w:sz w:val="21"/>
                <w:szCs w:val="21"/>
              </w:rPr>
            </w:pPr>
            <w:r>
              <w:rPr>
                <w:rFonts w:eastAsia="宋体"/>
                <w:kern w:val="0"/>
                <w:sz w:val="21"/>
                <w:szCs w:val="21"/>
              </w:rPr>
              <w:t>偏差原因分析</w:t>
            </w:r>
          </w:p>
          <w:p w14:paraId="65A85E52">
            <w:pPr>
              <w:autoSpaceDE w:val="0"/>
              <w:autoSpaceDN w:val="0"/>
              <w:spacing w:line="260" w:lineRule="exact"/>
              <w:jc w:val="center"/>
              <w:rPr>
                <w:rFonts w:eastAsia="宋体"/>
                <w:kern w:val="0"/>
                <w:sz w:val="21"/>
                <w:szCs w:val="21"/>
              </w:rPr>
            </w:pPr>
            <w:r>
              <w:rPr>
                <w:rFonts w:eastAsia="宋体"/>
                <w:kern w:val="0"/>
                <w:sz w:val="21"/>
                <w:szCs w:val="21"/>
              </w:rPr>
              <w:t>及改进措施</w:t>
            </w:r>
          </w:p>
        </w:tc>
      </w:tr>
      <w:tr w14:paraId="0367BA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88" w:hRule="exact"/>
        </w:trPr>
        <w:tc>
          <w:tcPr>
            <w:tcW w:w="980" w:type="dxa"/>
            <w:vMerge w:val="continue"/>
            <w:noWrap w:val="0"/>
            <w:vAlign w:val="top"/>
          </w:tcPr>
          <w:p w14:paraId="228CE348">
            <w:pPr>
              <w:autoSpaceDE w:val="0"/>
              <w:autoSpaceDN w:val="0"/>
              <w:spacing w:line="300" w:lineRule="exact"/>
              <w:rPr>
                <w:rFonts w:eastAsia="宋体"/>
                <w:kern w:val="0"/>
                <w:sz w:val="21"/>
                <w:szCs w:val="21"/>
              </w:rPr>
            </w:pPr>
          </w:p>
        </w:tc>
        <w:tc>
          <w:tcPr>
            <w:tcW w:w="1080" w:type="dxa"/>
            <w:vMerge w:val="restart"/>
            <w:noWrap w:val="0"/>
            <w:vAlign w:val="top"/>
          </w:tcPr>
          <w:p w14:paraId="67DA629A">
            <w:pPr>
              <w:autoSpaceDE w:val="0"/>
              <w:autoSpaceDN w:val="0"/>
              <w:spacing w:line="300" w:lineRule="exact"/>
              <w:jc w:val="center"/>
              <w:rPr>
                <w:rFonts w:eastAsia="宋体"/>
                <w:kern w:val="0"/>
                <w:sz w:val="21"/>
                <w:szCs w:val="21"/>
              </w:rPr>
            </w:pPr>
          </w:p>
          <w:p w14:paraId="1707120C">
            <w:pPr>
              <w:autoSpaceDE w:val="0"/>
              <w:autoSpaceDN w:val="0"/>
              <w:spacing w:line="300" w:lineRule="exact"/>
              <w:jc w:val="center"/>
              <w:rPr>
                <w:rFonts w:eastAsia="宋体"/>
                <w:kern w:val="0"/>
                <w:sz w:val="21"/>
                <w:szCs w:val="21"/>
              </w:rPr>
            </w:pPr>
          </w:p>
          <w:p w14:paraId="771166DE">
            <w:pPr>
              <w:autoSpaceDE w:val="0"/>
              <w:autoSpaceDN w:val="0"/>
              <w:spacing w:line="300" w:lineRule="exact"/>
              <w:jc w:val="center"/>
              <w:rPr>
                <w:rFonts w:eastAsia="宋体"/>
                <w:kern w:val="0"/>
                <w:sz w:val="21"/>
                <w:szCs w:val="21"/>
              </w:rPr>
            </w:pPr>
          </w:p>
          <w:p w14:paraId="07F29063">
            <w:pPr>
              <w:autoSpaceDE w:val="0"/>
              <w:autoSpaceDN w:val="0"/>
              <w:spacing w:line="300" w:lineRule="exact"/>
              <w:rPr>
                <w:rFonts w:eastAsia="宋体"/>
                <w:kern w:val="0"/>
                <w:sz w:val="21"/>
                <w:szCs w:val="21"/>
              </w:rPr>
            </w:pPr>
          </w:p>
          <w:p w14:paraId="7C943A6C">
            <w:pPr>
              <w:autoSpaceDE w:val="0"/>
              <w:autoSpaceDN w:val="0"/>
              <w:spacing w:line="300" w:lineRule="exact"/>
              <w:jc w:val="center"/>
              <w:rPr>
                <w:rFonts w:eastAsia="宋体"/>
                <w:kern w:val="0"/>
                <w:sz w:val="21"/>
                <w:szCs w:val="21"/>
              </w:rPr>
            </w:pPr>
            <w:r>
              <w:rPr>
                <w:rFonts w:eastAsia="宋体"/>
                <w:kern w:val="0"/>
                <w:sz w:val="21"/>
                <w:szCs w:val="21"/>
              </w:rPr>
              <w:t>产出指标</w:t>
            </w:r>
          </w:p>
          <w:p w14:paraId="643FB0E7">
            <w:pPr>
              <w:autoSpaceDE w:val="0"/>
              <w:autoSpaceDN w:val="0"/>
              <w:spacing w:line="300" w:lineRule="exact"/>
              <w:jc w:val="center"/>
              <w:rPr>
                <w:rFonts w:eastAsia="宋体"/>
                <w:kern w:val="0"/>
                <w:sz w:val="21"/>
                <w:szCs w:val="21"/>
              </w:rPr>
            </w:pPr>
            <w:r>
              <w:rPr>
                <w:rFonts w:eastAsia="宋体"/>
                <w:kern w:val="0"/>
                <w:sz w:val="21"/>
                <w:szCs w:val="21"/>
              </w:rPr>
              <w:t>（50分）</w:t>
            </w:r>
          </w:p>
        </w:tc>
        <w:tc>
          <w:tcPr>
            <w:tcW w:w="1363" w:type="dxa"/>
            <w:vMerge w:val="restart"/>
            <w:noWrap w:val="0"/>
            <w:vAlign w:val="center"/>
          </w:tcPr>
          <w:p w14:paraId="3628ACF6">
            <w:pPr>
              <w:autoSpaceDE w:val="0"/>
              <w:autoSpaceDN w:val="0"/>
              <w:spacing w:line="300" w:lineRule="exact"/>
              <w:jc w:val="center"/>
              <w:rPr>
                <w:rFonts w:hint="eastAsia" w:eastAsia="宋体"/>
                <w:kern w:val="0"/>
                <w:sz w:val="21"/>
                <w:szCs w:val="21"/>
              </w:rPr>
            </w:pPr>
            <w:r>
              <w:rPr>
                <w:rFonts w:eastAsia="宋体"/>
                <w:kern w:val="0"/>
                <w:sz w:val="21"/>
                <w:szCs w:val="21"/>
              </w:rPr>
              <w:t>数量</w:t>
            </w:r>
          </w:p>
          <w:p w14:paraId="0C2D5736">
            <w:pPr>
              <w:autoSpaceDE w:val="0"/>
              <w:autoSpaceDN w:val="0"/>
              <w:spacing w:line="300" w:lineRule="exact"/>
              <w:jc w:val="center"/>
              <w:rPr>
                <w:rFonts w:eastAsia="宋体"/>
                <w:kern w:val="0"/>
                <w:sz w:val="21"/>
                <w:szCs w:val="21"/>
              </w:rPr>
            </w:pPr>
            <w:r>
              <w:rPr>
                <w:rFonts w:eastAsia="宋体"/>
                <w:kern w:val="0"/>
                <w:sz w:val="21"/>
                <w:szCs w:val="21"/>
              </w:rPr>
              <w:t>指标</w:t>
            </w:r>
          </w:p>
        </w:tc>
        <w:tc>
          <w:tcPr>
            <w:tcW w:w="1419" w:type="dxa"/>
            <w:noWrap w:val="0"/>
            <w:vAlign w:val="top"/>
          </w:tcPr>
          <w:p w14:paraId="3542BBBA">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预算执行率</w:t>
            </w:r>
          </w:p>
        </w:tc>
        <w:tc>
          <w:tcPr>
            <w:tcW w:w="1161" w:type="dxa"/>
            <w:noWrap w:val="0"/>
            <w:vAlign w:val="top"/>
          </w:tcPr>
          <w:p w14:paraId="02095E64">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100%</w:t>
            </w:r>
          </w:p>
        </w:tc>
        <w:tc>
          <w:tcPr>
            <w:tcW w:w="1419" w:type="dxa"/>
            <w:noWrap w:val="0"/>
            <w:vAlign w:val="top"/>
          </w:tcPr>
          <w:p w14:paraId="4267AF9A">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97.81%</w:t>
            </w:r>
          </w:p>
        </w:tc>
        <w:tc>
          <w:tcPr>
            <w:tcW w:w="561" w:type="dxa"/>
            <w:noWrap w:val="0"/>
            <w:vAlign w:val="top"/>
          </w:tcPr>
          <w:p w14:paraId="07BB290B">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860" w:type="dxa"/>
            <w:noWrap w:val="0"/>
            <w:vAlign w:val="top"/>
          </w:tcPr>
          <w:p w14:paraId="540C54AF">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9.7</w:t>
            </w:r>
          </w:p>
        </w:tc>
        <w:tc>
          <w:tcPr>
            <w:tcW w:w="1440" w:type="dxa"/>
            <w:noWrap w:val="0"/>
            <w:vAlign w:val="top"/>
          </w:tcPr>
          <w:p w14:paraId="7953C23F">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公务接待支付失败及项目资金结转</w:t>
            </w:r>
          </w:p>
        </w:tc>
      </w:tr>
      <w:tr w14:paraId="2A8930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86" w:hRule="exact"/>
        </w:trPr>
        <w:tc>
          <w:tcPr>
            <w:tcW w:w="980" w:type="dxa"/>
            <w:vMerge w:val="continue"/>
            <w:noWrap w:val="0"/>
            <w:vAlign w:val="top"/>
          </w:tcPr>
          <w:p w14:paraId="342D9A67">
            <w:pPr>
              <w:autoSpaceDE w:val="0"/>
              <w:autoSpaceDN w:val="0"/>
              <w:spacing w:line="300" w:lineRule="exact"/>
              <w:rPr>
                <w:rFonts w:eastAsia="宋体"/>
                <w:kern w:val="0"/>
                <w:sz w:val="21"/>
                <w:szCs w:val="21"/>
              </w:rPr>
            </w:pPr>
          </w:p>
        </w:tc>
        <w:tc>
          <w:tcPr>
            <w:tcW w:w="1080" w:type="dxa"/>
            <w:vMerge w:val="continue"/>
            <w:noWrap w:val="0"/>
            <w:vAlign w:val="top"/>
          </w:tcPr>
          <w:p w14:paraId="747B5FEE">
            <w:pPr>
              <w:autoSpaceDE w:val="0"/>
              <w:autoSpaceDN w:val="0"/>
              <w:spacing w:line="300" w:lineRule="exact"/>
              <w:jc w:val="center"/>
              <w:rPr>
                <w:rFonts w:eastAsia="宋体"/>
                <w:kern w:val="0"/>
                <w:sz w:val="21"/>
                <w:szCs w:val="21"/>
              </w:rPr>
            </w:pPr>
          </w:p>
        </w:tc>
        <w:tc>
          <w:tcPr>
            <w:tcW w:w="1363" w:type="dxa"/>
            <w:vMerge w:val="continue"/>
            <w:noWrap w:val="0"/>
            <w:vAlign w:val="center"/>
          </w:tcPr>
          <w:p w14:paraId="356470A4">
            <w:pPr>
              <w:autoSpaceDE w:val="0"/>
              <w:autoSpaceDN w:val="0"/>
              <w:spacing w:line="300" w:lineRule="exact"/>
              <w:jc w:val="center"/>
              <w:rPr>
                <w:rFonts w:eastAsia="宋体"/>
                <w:kern w:val="0"/>
                <w:sz w:val="21"/>
                <w:szCs w:val="21"/>
              </w:rPr>
            </w:pPr>
          </w:p>
        </w:tc>
        <w:tc>
          <w:tcPr>
            <w:tcW w:w="1419" w:type="dxa"/>
            <w:noWrap w:val="0"/>
            <w:vAlign w:val="top"/>
          </w:tcPr>
          <w:p w14:paraId="54FC0CAE">
            <w:pPr>
              <w:autoSpaceDE w:val="0"/>
              <w:autoSpaceDN w:val="0"/>
              <w:spacing w:line="300" w:lineRule="exact"/>
              <w:rPr>
                <w:rFonts w:eastAsia="宋体"/>
                <w:kern w:val="0"/>
                <w:sz w:val="21"/>
                <w:szCs w:val="21"/>
              </w:rPr>
            </w:pPr>
          </w:p>
        </w:tc>
        <w:tc>
          <w:tcPr>
            <w:tcW w:w="1161" w:type="dxa"/>
            <w:noWrap w:val="0"/>
            <w:vAlign w:val="top"/>
          </w:tcPr>
          <w:p w14:paraId="14D0E8D2">
            <w:pPr>
              <w:autoSpaceDE w:val="0"/>
              <w:autoSpaceDN w:val="0"/>
              <w:spacing w:line="300" w:lineRule="exact"/>
              <w:rPr>
                <w:rFonts w:eastAsia="宋体"/>
                <w:kern w:val="0"/>
                <w:sz w:val="21"/>
                <w:szCs w:val="21"/>
              </w:rPr>
            </w:pPr>
          </w:p>
        </w:tc>
        <w:tc>
          <w:tcPr>
            <w:tcW w:w="1419" w:type="dxa"/>
            <w:noWrap w:val="0"/>
            <w:vAlign w:val="top"/>
          </w:tcPr>
          <w:p w14:paraId="025B1FE2">
            <w:pPr>
              <w:autoSpaceDE w:val="0"/>
              <w:autoSpaceDN w:val="0"/>
              <w:spacing w:line="300" w:lineRule="exact"/>
              <w:rPr>
                <w:rFonts w:eastAsia="宋体"/>
                <w:kern w:val="0"/>
                <w:sz w:val="21"/>
                <w:szCs w:val="21"/>
              </w:rPr>
            </w:pPr>
          </w:p>
        </w:tc>
        <w:tc>
          <w:tcPr>
            <w:tcW w:w="561" w:type="dxa"/>
            <w:noWrap w:val="0"/>
            <w:vAlign w:val="top"/>
          </w:tcPr>
          <w:p w14:paraId="1C1DC002">
            <w:pPr>
              <w:autoSpaceDE w:val="0"/>
              <w:autoSpaceDN w:val="0"/>
              <w:spacing w:line="300" w:lineRule="exact"/>
              <w:rPr>
                <w:rFonts w:eastAsia="宋体"/>
                <w:kern w:val="0"/>
                <w:sz w:val="21"/>
                <w:szCs w:val="21"/>
              </w:rPr>
            </w:pPr>
          </w:p>
        </w:tc>
        <w:tc>
          <w:tcPr>
            <w:tcW w:w="860" w:type="dxa"/>
            <w:noWrap w:val="0"/>
            <w:vAlign w:val="top"/>
          </w:tcPr>
          <w:p w14:paraId="636E5810">
            <w:pPr>
              <w:autoSpaceDE w:val="0"/>
              <w:autoSpaceDN w:val="0"/>
              <w:spacing w:line="300" w:lineRule="exact"/>
              <w:rPr>
                <w:rFonts w:eastAsia="宋体"/>
                <w:kern w:val="0"/>
                <w:sz w:val="21"/>
                <w:szCs w:val="21"/>
              </w:rPr>
            </w:pPr>
          </w:p>
        </w:tc>
        <w:tc>
          <w:tcPr>
            <w:tcW w:w="1440" w:type="dxa"/>
            <w:noWrap w:val="0"/>
            <w:vAlign w:val="top"/>
          </w:tcPr>
          <w:p w14:paraId="708C3A6D">
            <w:pPr>
              <w:autoSpaceDE w:val="0"/>
              <w:autoSpaceDN w:val="0"/>
              <w:spacing w:line="300" w:lineRule="exact"/>
              <w:rPr>
                <w:rFonts w:eastAsia="宋体"/>
                <w:kern w:val="0"/>
                <w:sz w:val="21"/>
                <w:szCs w:val="21"/>
              </w:rPr>
            </w:pPr>
          </w:p>
        </w:tc>
      </w:tr>
      <w:tr w14:paraId="6D1523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73" w:hRule="exact"/>
        </w:trPr>
        <w:tc>
          <w:tcPr>
            <w:tcW w:w="980" w:type="dxa"/>
            <w:vMerge w:val="continue"/>
            <w:noWrap w:val="0"/>
            <w:vAlign w:val="top"/>
          </w:tcPr>
          <w:p w14:paraId="3DE7F924">
            <w:pPr>
              <w:autoSpaceDE w:val="0"/>
              <w:autoSpaceDN w:val="0"/>
              <w:spacing w:line="300" w:lineRule="exact"/>
              <w:rPr>
                <w:rFonts w:eastAsia="宋体"/>
                <w:kern w:val="0"/>
                <w:sz w:val="21"/>
                <w:szCs w:val="21"/>
              </w:rPr>
            </w:pPr>
          </w:p>
        </w:tc>
        <w:tc>
          <w:tcPr>
            <w:tcW w:w="1080" w:type="dxa"/>
            <w:vMerge w:val="continue"/>
            <w:noWrap w:val="0"/>
            <w:vAlign w:val="top"/>
          </w:tcPr>
          <w:p w14:paraId="64D50295">
            <w:pPr>
              <w:autoSpaceDE w:val="0"/>
              <w:autoSpaceDN w:val="0"/>
              <w:spacing w:line="300" w:lineRule="exact"/>
              <w:jc w:val="center"/>
              <w:rPr>
                <w:rFonts w:eastAsia="宋体"/>
                <w:kern w:val="0"/>
                <w:sz w:val="21"/>
                <w:szCs w:val="21"/>
              </w:rPr>
            </w:pPr>
          </w:p>
        </w:tc>
        <w:tc>
          <w:tcPr>
            <w:tcW w:w="1363" w:type="dxa"/>
            <w:vMerge w:val="continue"/>
            <w:noWrap w:val="0"/>
            <w:vAlign w:val="center"/>
          </w:tcPr>
          <w:p w14:paraId="2F4A6AC1">
            <w:pPr>
              <w:autoSpaceDE w:val="0"/>
              <w:autoSpaceDN w:val="0"/>
              <w:spacing w:line="300" w:lineRule="exact"/>
              <w:jc w:val="center"/>
              <w:rPr>
                <w:rFonts w:eastAsia="宋体"/>
                <w:kern w:val="0"/>
                <w:sz w:val="21"/>
                <w:szCs w:val="21"/>
              </w:rPr>
            </w:pPr>
          </w:p>
        </w:tc>
        <w:tc>
          <w:tcPr>
            <w:tcW w:w="1419" w:type="dxa"/>
            <w:noWrap w:val="0"/>
            <w:vAlign w:val="top"/>
          </w:tcPr>
          <w:p w14:paraId="03E4F164">
            <w:pPr>
              <w:autoSpaceDE w:val="0"/>
              <w:autoSpaceDN w:val="0"/>
              <w:spacing w:line="300" w:lineRule="exact"/>
              <w:rPr>
                <w:rFonts w:eastAsia="宋体"/>
                <w:kern w:val="0"/>
                <w:sz w:val="21"/>
                <w:szCs w:val="21"/>
              </w:rPr>
            </w:pPr>
            <w:r>
              <w:rPr>
                <w:rFonts w:eastAsia="宋体"/>
                <w:kern w:val="0"/>
                <w:sz w:val="21"/>
                <w:szCs w:val="21"/>
              </w:rPr>
              <w:t>……</w:t>
            </w:r>
          </w:p>
        </w:tc>
        <w:tc>
          <w:tcPr>
            <w:tcW w:w="1161" w:type="dxa"/>
            <w:noWrap w:val="0"/>
            <w:vAlign w:val="top"/>
          </w:tcPr>
          <w:p w14:paraId="7C5DB0A3">
            <w:pPr>
              <w:autoSpaceDE w:val="0"/>
              <w:autoSpaceDN w:val="0"/>
              <w:spacing w:line="300" w:lineRule="exact"/>
              <w:rPr>
                <w:rFonts w:eastAsia="宋体"/>
                <w:kern w:val="0"/>
                <w:sz w:val="21"/>
                <w:szCs w:val="21"/>
              </w:rPr>
            </w:pPr>
          </w:p>
        </w:tc>
        <w:tc>
          <w:tcPr>
            <w:tcW w:w="1419" w:type="dxa"/>
            <w:noWrap w:val="0"/>
            <w:vAlign w:val="top"/>
          </w:tcPr>
          <w:p w14:paraId="1B5AB053">
            <w:pPr>
              <w:autoSpaceDE w:val="0"/>
              <w:autoSpaceDN w:val="0"/>
              <w:spacing w:line="300" w:lineRule="exact"/>
              <w:rPr>
                <w:rFonts w:eastAsia="宋体"/>
                <w:kern w:val="0"/>
                <w:sz w:val="21"/>
                <w:szCs w:val="21"/>
              </w:rPr>
            </w:pPr>
          </w:p>
        </w:tc>
        <w:tc>
          <w:tcPr>
            <w:tcW w:w="561" w:type="dxa"/>
            <w:noWrap w:val="0"/>
            <w:vAlign w:val="top"/>
          </w:tcPr>
          <w:p w14:paraId="13E94D80">
            <w:pPr>
              <w:autoSpaceDE w:val="0"/>
              <w:autoSpaceDN w:val="0"/>
              <w:spacing w:line="300" w:lineRule="exact"/>
              <w:rPr>
                <w:rFonts w:eastAsia="宋体"/>
                <w:kern w:val="0"/>
                <w:sz w:val="21"/>
                <w:szCs w:val="21"/>
              </w:rPr>
            </w:pPr>
          </w:p>
        </w:tc>
        <w:tc>
          <w:tcPr>
            <w:tcW w:w="860" w:type="dxa"/>
            <w:noWrap w:val="0"/>
            <w:vAlign w:val="top"/>
          </w:tcPr>
          <w:p w14:paraId="3D873C7D">
            <w:pPr>
              <w:autoSpaceDE w:val="0"/>
              <w:autoSpaceDN w:val="0"/>
              <w:spacing w:line="300" w:lineRule="exact"/>
              <w:rPr>
                <w:rFonts w:eastAsia="宋体"/>
                <w:kern w:val="0"/>
                <w:sz w:val="21"/>
                <w:szCs w:val="21"/>
              </w:rPr>
            </w:pPr>
          </w:p>
        </w:tc>
        <w:tc>
          <w:tcPr>
            <w:tcW w:w="1440" w:type="dxa"/>
            <w:noWrap w:val="0"/>
            <w:vAlign w:val="top"/>
          </w:tcPr>
          <w:p w14:paraId="7EE10187">
            <w:pPr>
              <w:autoSpaceDE w:val="0"/>
              <w:autoSpaceDN w:val="0"/>
              <w:spacing w:line="300" w:lineRule="exact"/>
              <w:rPr>
                <w:rFonts w:eastAsia="宋体"/>
                <w:kern w:val="0"/>
                <w:sz w:val="21"/>
                <w:szCs w:val="21"/>
              </w:rPr>
            </w:pPr>
          </w:p>
        </w:tc>
      </w:tr>
      <w:tr w14:paraId="246098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7300A2D3">
            <w:pPr>
              <w:autoSpaceDE w:val="0"/>
              <w:autoSpaceDN w:val="0"/>
              <w:spacing w:line="300" w:lineRule="exact"/>
              <w:rPr>
                <w:rFonts w:eastAsia="宋体"/>
                <w:kern w:val="0"/>
                <w:sz w:val="21"/>
                <w:szCs w:val="21"/>
              </w:rPr>
            </w:pPr>
          </w:p>
        </w:tc>
        <w:tc>
          <w:tcPr>
            <w:tcW w:w="1080" w:type="dxa"/>
            <w:vMerge w:val="continue"/>
            <w:noWrap w:val="0"/>
            <w:vAlign w:val="top"/>
          </w:tcPr>
          <w:p w14:paraId="5BA2ACDA">
            <w:pPr>
              <w:autoSpaceDE w:val="0"/>
              <w:autoSpaceDN w:val="0"/>
              <w:spacing w:line="300" w:lineRule="exact"/>
              <w:jc w:val="center"/>
              <w:rPr>
                <w:rFonts w:eastAsia="宋体"/>
                <w:kern w:val="0"/>
                <w:sz w:val="21"/>
                <w:szCs w:val="21"/>
              </w:rPr>
            </w:pPr>
          </w:p>
        </w:tc>
        <w:tc>
          <w:tcPr>
            <w:tcW w:w="1363" w:type="dxa"/>
            <w:vMerge w:val="restart"/>
            <w:noWrap w:val="0"/>
            <w:vAlign w:val="center"/>
          </w:tcPr>
          <w:p w14:paraId="0E884B14">
            <w:pPr>
              <w:autoSpaceDE w:val="0"/>
              <w:autoSpaceDN w:val="0"/>
              <w:spacing w:line="300" w:lineRule="exact"/>
              <w:jc w:val="center"/>
              <w:rPr>
                <w:rFonts w:hint="eastAsia" w:eastAsia="宋体"/>
                <w:kern w:val="0"/>
                <w:sz w:val="21"/>
                <w:szCs w:val="21"/>
              </w:rPr>
            </w:pPr>
            <w:r>
              <w:rPr>
                <w:rFonts w:eastAsia="宋体"/>
                <w:kern w:val="0"/>
                <w:sz w:val="21"/>
                <w:szCs w:val="21"/>
              </w:rPr>
              <w:t>质量</w:t>
            </w:r>
          </w:p>
          <w:p w14:paraId="09FF2213">
            <w:pPr>
              <w:autoSpaceDE w:val="0"/>
              <w:autoSpaceDN w:val="0"/>
              <w:spacing w:line="300" w:lineRule="exact"/>
              <w:jc w:val="center"/>
              <w:rPr>
                <w:rFonts w:eastAsia="宋体"/>
                <w:kern w:val="0"/>
                <w:sz w:val="21"/>
                <w:szCs w:val="21"/>
              </w:rPr>
            </w:pPr>
            <w:r>
              <w:rPr>
                <w:rFonts w:eastAsia="宋体"/>
                <w:kern w:val="0"/>
                <w:sz w:val="21"/>
                <w:szCs w:val="21"/>
              </w:rPr>
              <w:t>指标</w:t>
            </w:r>
          </w:p>
        </w:tc>
        <w:tc>
          <w:tcPr>
            <w:tcW w:w="1419" w:type="dxa"/>
            <w:noWrap w:val="0"/>
            <w:vAlign w:val="top"/>
          </w:tcPr>
          <w:p w14:paraId="642E2405">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绩效考核合格</w:t>
            </w:r>
          </w:p>
        </w:tc>
        <w:tc>
          <w:tcPr>
            <w:tcW w:w="1161" w:type="dxa"/>
            <w:noWrap w:val="0"/>
            <w:vAlign w:val="top"/>
          </w:tcPr>
          <w:p w14:paraId="08ED1F4A">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无</w:t>
            </w:r>
          </w:p>
        </w:tc>
        <w:tc>
          <w:tcPr>
            <w:tcW w:w="1419" w:type="dxa"/>
            <w:noWrap w:val="0"/>
            <w:vAlign w:val="top"/>
          </w:tcPr>
          <w:p w14:paraId="1C3987FB">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合格</w:t>
            </w:r>
          </w:p>
        </w:tc>
        <w:tc>
          <w:tcPr>
            <w:tcW w:w="561" w:type="dxa"/>
            <w:noWrap w:val="0"/>
            <w:vAlign w:val="top"/>
          </w:tcPr>
          <w:p w14:paraId="723BAF30">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15</w:t>
            </w:r>
          </w:p>
        </w:tc>
        <w:tc>
          <w:tcPr>
            <w:tcW w:w="860" w:type="dxa"/>
            <w:noWrap w:val="0"/>
            <w:vAlign w:val="top"/>
          </w:tcPr>
          <w:p w14:paraId="4EE7ECB8">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15</w:t>
            </w:r>
          </w:p>
        </w:tc>
        <w:tc>
          <w:tcPr>
            <w:tcW w:w="1440" w:type="dxa"/>
            <w:noWrap w:val="0"/>
            <w:vAlign w:val="top"/>
          </w:tcPr>
          <w:p w14:paraId="5751F7CB">
            <w:pPr>
              <w:autoSpaceDE w:val="0"/>
              <w:autoSpaceDN w:val="0"/>
              <w:spacing w:line="300" w:lineRule="exact"/>
              <w:rPr>
                <w:rFonts w:eastAsia="宋体"/>
                <w:kern w:val="0"/>
                <w:sz w:val="21"/>
                <w:szCs w:val="21"/>
              </w:rPr>
            </w:pPr>
          </w:p>
        </w:tc>
      </w:tr>
      <w:tr w14:paraId="09D962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75670952">
            <w:pPr>
              <w:autoSpaceDE w:val="0"/>
              <w:autoSpaceDN w:val="0"/>
              <w:spacing w:line="300" w:lineRule="exact"/>
              <w:rPr>
                <w:rFonts w:eastAsia="宋体"/>
                <w:kern w:val="0"/>
                <w:sz w:val="21"/>
                <w:szCs w:val="21"/>
              </w:rPr>
            </w:pPr>
          </w:p>
        </w:tc>
        <w:tc>
          <w:tcPr>
            <w:tcW w:w="1080" w:type="dxa"/>
            <w:vMerge w:val="continue"/>
            <w:noWrap w:val="0"/>
            <w:vAlign w:val="top"/>
          </w:tcPr>
          <w:p w14:paraId="07122B5A">
            <w:pPr>
              <w:autoSpaceDE w:val="0"/>
              <w:autoSpaceDN w:val="0"/>
              <w:spacing w:line="300" w:lineRule="exact"/>
              <w:jc w:val="center"/>
              <w:rPr>
                <w:rFonts w:eastAsia="宋体"/>
                <w:kern w:val="0"/>
                <w:sz w:val="21"/>
                <w:szCs w:val="21"/>
              </w:rPr>
            </w:pPr>
          </w:p>
        </w:tc>
        <w:tc>
          <w:tcPr>
            <w:tcW w:w="1363" w:type="dxa"/>
            <w:vMerge w:val="continue"/>
            <w:noWrap w:val="0"/>
            <w:vAlign w:val="center"/>
          </w:tcPr>
          <w:p w14:paraId="2178262E">
            <w:pPr>
              <w:autoSpaceDE w:val="0"/>
              <w:autoSpaceDN w:val="0"/>
              <w:spacing w:line="300" w:lineRule="exact"/>
              <w:jc w:val="center"/>
              <w:rPr>
                <w:rFonts w:eastAsia="宋体"/>
                <w:kern w:val="0"/>
                <w:sz w:val="21"/>
                <w:szCs w:val="21"/>
              </w:rPr>
            </w:pPr>
          </w:p>
        </w:tc>
        <w:tc>
          <w:tcPr>
            <w:tcW w:w="1419" w:type="dxa"/>
            <w:noWrap w:val="0"/>
            <w:vAlign w:val="top"/>
          </w:tcPr>
          <w:p w14:paraId="4809E450">
            <w:pPr>
              <w:autoSpaceDE w:val="0"/>
              <w:autoSpaceDN w:val="0"/>
              <w:spacing w:line="300" w:lineRule="exact"/>
              <w:rPr>
                <w:rFonts w:eastAsia="宋体"/>
                <w:kern w:val="0"/>
                <w:sz w:val="21"/>
                <w:szCs w:val="21"/>
              </w:rPr>
            </w:pPr>
          </w:p>
        </w:tc>
        <w:tc>
          <w:tcPr>
            <w:tcW w:w="1161" w:type="dxa"/>
            <w:noWrap w:val="0"/>
            <w:vAlign w:val="top"/>
          </w:tcPr>
          <w:p w14:paraId="79361AEA">
            <w:pPr>
              <w:autoSpaceDE w:val="0"/>
              <w:autoSpaceDN w:val="0"/>
              <w:spacing w:line="300" w:lineRule="exact"/>
              <w:rPr>
                <w:rFonts w:eastAsia="宋体"/>
                <w:kern w:val="0"/>
                <w:sz w:val="21"/>
                <w:szCs w:val="21"/>
              </w:rPr>
            </w:pPr>
          </w:p>
        </w:tc>
        <w:tc>
          <w:tcPr>
            <w:tcW w:w="1419" w:type="dxa"/>
            <w:noWrap w:val="0"/>
            <w:vAlign w:val="top"/>
          </w:tcPr>
          <w:p w14:paraId="3E1A0129">
            <w:pPr>
              <w:autoSpaceDE w:val="0"/>
              <w:autoSpaceDN w:val="0"/>
              <w:spacing w:line="300" w:lineRule="exact"/>
              <w:rPr>
                <w:rFonts w:eastAsia="宋体"/>
                <w:kern w:val="0"/>
                <w:sz w:val="21"/>
                <w:szCs w:val="21"/>
              </w:rPr>
            </w:pPr>
          </w:p>
        </w:tc>
        <w:tc>
          <w:tcPr>
            <w:tcW w:w="561" w:type="dxa"/>
            <w:noWrap w:val="0"/>
            <w:vAlign w:val="top"/>
          </w:tcPr>
          <w:p w14:paraId="63873E80">
            <w:pPr>
              <w:autoSpaceDE w:val="0"/>
              <w:autoSpaceDN w:val="0"/>
              <w:spacing w:line="300" w:lineRule="exact"/>
              <w:rPr>
                <w:rFonts w:eastAsia="宋体"/>
                <w:kern w:val="0"/>
                <w:sz w:val="21"/>
                <w:szCs w:val="21"/>
              </w:rPr>
            </w:pPr>
          </w:p>
        </w:tc>
        <w:tc>
          <w:tcPr>
            <w:tcW w:w="860" w:type="dxa"/>
            <w:noWrap w:val="0"/>
            <w:vAlign w:val="top"/>
          </w:tcPr>
          <w:p w14:paraId="45DBA8AC">
            <w:pPr>
              <w:autoSpaceDE w:val="0"/>
              <w:autoSpaceDN w:val="0"/>
              <w:spacing w:line="300" w:lineRule="exact"/>
              <w:rPr>
                <w:rFonts w:eastAsia="宋体"/>
                <w:kern w:val="0"/>
                <w:sz w:val="21"/>
                <w:szCs w:val="21"/>
              </w:rPr>
            </w:pPr>
          </w:p>
        </w:tc>
        <w:tc>
          <w:tcPr>
            <w:tcW w:w="1440" w:type="dxa"/>
            <w:noWrap w:val="0"/>
            <w:vAlign w:val="top"/>
          </w:tcPr>
          <w:p w14:paraId="490EE92E">
            <w:pPr>
              <w:autoSpaceDE w:val="0"/>
              <w:autoSpaceDN w:val="0"/>
              <w:spacing w:line="300" w:lineRule="exact"/>
              <w:rPr>
                <w:rFonts w:eastAsia="宋体"/>
                <w:kern w:val="0"/>
                <w:sz w:val="21"/>
                <w:szCs w:val="21"/>
              </w:rPr>
            </w:pPr>
          </w:p>
        </w:tc>
      </w:tr>
      <w:tr w14:paraId="771329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7154E0F1">
            <w:pPr>
              <w:autoSpaceDE w:val="0"/>
              <w:autoSpaceDN w:val="0"/>
              <w:spacing w:line="300" w:lineRule="exact"/>
              <w:rPr>
                <w:rFonts w:eastAsia="宋体"/>
                <w:kern w:val="0"/>
                <w:sz w:val="21"/>
                <w:szCs w:val="21"/>
              </w:rPr>
            </w:pPr>
          </w:p>
        </w:tc>
        <w:tc>
          <w:tcPr>
            <w:tcW w:w="1080" w:type="dxa"/>
            <w:vMerge w:val="continue"/>
            <w:noWrap w:val="0"/>
            <w:vAlign w:val="top"/>
          </w:tcPr>
          <w:p w14:paraId="1A3FF0BE">
            <w:pPr>
              <w:autoSpaceDE w:val="0"/>
              <w:autoSpaceDN w:val="0"/>
              <w:spacing w:line="300" w:lineRule="exact"/>
              <w:jc w:val="center"/>
              <w:rPr>
                <w:rFonts w:eastAsia="宋体"/>
                <w:kern w:val="0"/>
                <w:sz w:val="21"/>
                <w:szCs w:val="21"/>
              </w:rPr>
            </w:pPr>
          </w:p>
        </w:tc>
        <w:tc>
          <w:tcPr>
            <w:tcW w:w="1363" w:type="dxa"/>
            <w:vMerge w:val="continue"/>
            <w:noWrap w:val="0"/>
            <w:vAlign w:val="center"/>
          </w:tcPr>
          <w:p w14:paraId="50FB4774">
            <w:pPr>
              <w:autoSpaceDE w:val="0"/>
              <w:autoSpaceDN w:val="0"/>
              <w:spacing w:line="300" w:lineRule="exact"/>
              <w:jc w:val="center"/>
              <w:rPr>
                <w:rFonts w:eastAsia="宋体"/>
                <w:kern w:val="0"/>
                <w:sz w:val="21"/>
                <w:szCs w:val="21"/>
              </w:rPr>
            </w:pPr>
          </w:p>
        </w:tc>
        <w:tc>
          <w:tcPr>
            <w:tcW w:w="1419" w:type="dxa"/>
            <w:noWrap w:val="0"/>
            <w:vAlign w:val="top"/>
          </w:tcPr>
          <w:p w14:paraId="7A5CE7E4">
            <w:pPr>
              <w:autoSpaceDE w:val="0"/>
              <w:autoSpaceDN w:val="0"/>
              <w:spacing w:line="300" w:lineRule="exact"/>
              <w:rPr>
                <w:rFonts w:eastAsia="宋体"/>
                <w:kern w:val="0"/>
                <w:sz w:val="21"/>
                <w:szCs w:val="21"/>
              </w:rPr>
            </w:pPr>
            <w:r>
              <w:rPr>
                <w:rFonts w:eastAsia="宋体"/>
                <w:kern w:val="0"/>
                <w:sz w:val="21"/>
                <w:szCs w:val="21"/>
              </w:rPr>
              <w:t>……</w:t>
            </w:r>
          </w:p>
        </w:tc>
        <w:tc>
          <w:tcPr>
            <w:tcW w:w="1161" w:type="dxa"/>
            <w:noWrap w:val="0"/>
            <w:vAlign w:val="top"/>
          </w:tcPr>
          <w:p w14:paraId="688CFA1D">
            <w:pPr>
              <w:autoSpaceDE w:val="0"/>
              <w:autoSpaceDN w:val="0"/>
              <w:spacing w:line="300" w:lineRule="exact"/>
              <w:rPr>
                <w:rFonts w:eastAsia="宋体"/>
                <w:kern w:val="0"/>
                <w:sz w:val="21"/>
                <w:szCs w:val="21"/>
              </w:rPr>
            </w:pPr>
          </w:p>
        </w:tc>
        <w:tc>
          <w:tcPr>
            <w:tcW w:w="1419" w:type="dxa"/>
            <w:noWrap w:val="0"/>
            <w:vAlign w:val="top"/>
          </w:tcPr>
          <w:p w14:paraId="50CD6E9F">
            <w:pPr>
              <w:autoSpaceDE w:val="0"/>
              <w:autoSpaceDN w:val="0"/>
              <w:spacing w:line="300" w:lineRule="exact"/>
              <w:rPr>
                <w:rFonts w:eastAsia="宋体"/>
                <w:kern w:val="0"/>
                <w:sz w:val="21"/>
                <w:szCs w:val="21"/>
              </w:rPr>
            </w:pPr>
          </w:p>
        </w:tc>
        <w:tc>
          <w:tcPr>
            <w:tcW w:w="561" w:type="dxa"/>
            <w:noWrap w:val="0"/>
            <w:vAlign w:val="top"/>
          </w:tcPr>
          <w:p w14:paraId="159951D8">
            <w:pPr>
              <w:autoSpaceDE w:val="0"/>
              <w:autoSpaceDN w:val="0"/>
              <w:spacing w:line="300" w:lineRule="exact"/>
              <w:rPr>
                <w:rFonts w:eastAsia="宋体"/>
                <w:kern w:val="0"/>
                <w:sz w:val="21"/>
                <w:szCs w:val="21"/>
              </w:rPr>
            </w:pPr>
          </w:p>
        </w:tc>
        <w:tc>
          <w:tcPr>
            <w:tcW w:w="860" w:type="dxa"/>
            <w:noWrap w:val="0"/>
            <w:vAlign w:val="top"/>
          </w:tcPr>
          <w:p w14:paraId="03F8AB4C">
            <w:pPr>
              <w:autoSpaceDE w:val="0"/>
              <w:autoSpaceDN w:val="0"/>
              <w:spacing w:line="300" w:lineRule="exact"/>
              <w:rPr>
                <w:rFonts w:eastAsia="宋体"/>
                <w:kern w:val="0"/>
                <w:sz w:val="21"/>
                <w:szCs w:val="21"/>
              </w:rPr>
            </w:pPr>
          </w:p>
        </w:tc>
        <w:tc>
          <w:tcPr>
            <w:tcW w:w="1440" w:type="dxa"/>
            <w:noWrap w:val="0"/>
            <w:vAlign w:val="top"/>
          </w:tcPr>
          <w:p w14:paraId="4DBC4019">
            <w:pPr>
              <w:autoSpaceDE w:val="0"/>
              <w:autoSpaceDN w:val="0"/>
              <w:spacing w:line="300" w:lineRule="exact"/>
              <w:rPr>
                <w:rFonts w:eastAsia="宋体"/>
                <w:kern w:val="0"/>
                <w:sz w:val="21"/>
                <w:szCs w:val="21"/>
              </w:rPr>
            </w:pPr>
          </w:p>
        </w:tc>
      </w:tr>
      <w:tr w14:paraId="1BAAD0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7B477584">
            <w:pPr>
              <w:autoSpaceDE w:val="0"/>
              <w:autoSpaceDN w:val="0"/>
              <w:spacing w:line="300" w:lineRule="exact"/>
              <w:rPr>
                <w:rFonts w:eastAsia="宋体"/>
                <w:kern w:val="0"/>
                <w:sz w:val="21"/>
                <w:szCs w:val="21"/>
              </w:rPr>
            </w:pPr>
          </w:p>
        </w:tc>
        <w:tc>
          <w:tcPr>
            <w:tcW w:w="1080" w:type="dxa"/>
            <w:vMerge w:val="continue"/>
            <w:noWrap w:val="0"/>
            <w:vAlign w:val="top"/>
          </w:tcPr>
          <w:p w14:paraId="052FAE88">
            <w:pPr>
              <w:autoSpaceDE w:val="0"/>
              <w:autoSpaceDN w:val="0"/>
              <w:spacing w:line="300" w:lineRule="exact"/>
              <w:jc w:val="center"/>
              <w:rPr>
                <w:rFonts w:eastAsia="宋体"/>
                <w:kern w:val="0"/>
                <w:sz w:val="21"/>
                <w:szCs w:val="21"/>
              </w:rPr>
            </w:pPr>
          </w:p>
        </w:tc>
        <w:tc>
          <w:tcPr>
            <w:tcW w:w="1363" w:type="dxa"/>
            <w:vMerge w:val="restart"/>
            <w:noWrap w:val="0"/>
            <w:vAlign w:val="center"/>
          </w:tcPr>
          <w:p w14:paraId="1D9F0B57">
            <w:pPr>
              <w:autoSpaceDE w:val="0"/>
              <w:autoSpaceDN w:val="0"/>
              <w:spacing w:line="300" w:lineRule="exact"/>
              <w:jc w:val="center"/>
              <w:rPr>
                <w:rFonts w:hint="eastAsia" w:eastAsia="宋体"/>
                <w:kern w:val="0"/>
                <w:sz w:val="21"/>
                <w:szCs w:val="21"/>
              </w:rPr>
            </w:pPr>
            <w:r>
              <w:rPr>
                <w:rFonts w:eastAsia="宋体"/>
                <w:kern w:val="0"/>
                <w:sz w:val="21"/>
                <w:szCs w:val="21"/>
              </w:rPr>
              <w:t>时效</w:t>
            </w:r>
          </w:p>
          <w:p w14:paraId="2EC2CFCC">
            <w:pPr>
              <w:autoSpaceDE w:val="0"/>
              <w:autoSpaceDN w:val="0"/>
              <w:spacing w:line="300" w:lineRule="exact"/>
              <w:jc w:val="center"/>
              <w:rPr>
                <w:rFonts w:eastAsia="宋体"/>
                <w:kern w:val="0"/>
                <w:sz w:val="21"/>
                <w:szCs w:val="21"/>
              </w:rPr>
            </w:pPr>
            <w:r>
              <w:rPr>
                <w:rFonts w:eastAsia="宋体"/>
                <w:kern w:val="0"/>
                <w:sz w:val="21"/>
                <w:szCs w:val="21"/>
              </w:rPr>
              <w:t>指标</w:t>
            </w:r>
          </w:p>
        </w:tc>
        <w:tc>
          <w:tcPr>
            <w:tcW w:w="1419" w:type="dxa"/>
            <w:noWrap w:val="0"/>
            <w:vAlign w:val="top"/>
          </w:tcPr>
          <w:p w14:paraId="6B2AA547">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及时完成计划</w:t>
            </w:r>
          </w:p>
        </w:tc>
        <w:tc>
          <w:tcPr>
            <w:tcW w:w="1161" w:type="dxa"/>
            <w:noWrap w:val="0"/>
            <w:vAlign w:val="top"/>
          </w:tcPr>
          <w:p w14:paraId="12C9F7E0">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无</w:t>
            </w:r>
          </w:p>
        </w:tc>
        <w:tc>
          <w:tcPr>
            <w:tcW w:w="1419" w:type="dxa"/>
            <w:noWrap w:val="0"/>
            <w:vAlign w:val="top"/>
          </w:tcPr>
          <w:p w14:paraId="52F01E1B">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完成</w:t>
            </w:r>
          </w:p>
        </w:tc>
        <w:tc>
          <w:tcPr>
            <w:tcW w:w="561" w:type="dxa"/>
            <w:noWrap w:val="0"/>
            <w:vAlign w:val="top"/>
          </w:tcPr>
          <w:p w14:paraId="4DAC002B">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15</w:t>
            </w:r>
          </w:p>
        </w:tc>
        <w:tc>
          <w:tcPr>
            <w:tcW w:w="860" w:type="dxa"/>
            <w:noWrap w:val="0"/>
            <w:vAlign w:val="top"/>
          </w:tcPr>
          <w:p w14:paraId="46C92E9E">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15</w:t>
            </w:r>
          </w:p>
        </w:tc>
        <w:tc>
          <w:tcPr>
            <w:tcW w:w="1440" w:type="dxa"/>
            <w:noWrap w:val="0"/>
            <w:vAlign w:val="top"/>
          </w:tcPr>
          <w:p w14:paraId="7BA853CB">
            <w:pPr>
              <w:autoSpaceDE w:val="0"/>
              <w:autoSpaceDN w:val="0"/>
              <w:spacing w:line="300" w:lineRule="exact"/>
              <w:rPr>
                <w:rFonts w:eastAsia="宋体"/>
                <w:kern w:val="0"/>
                <w:sz w:val="21"/>
                <w:szCs w:val="21"/>
              </w:rPr>
            </w:pPr>
          </w:p>
        </w:tc>
      </w:tr>
      <w:tr w14:paraId="3431E3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1D24C27B">
            <w:pPr>
              <w:autoSpaceDE w:val="0"/>
              <w:autoSpaceDN w:val="0"/>
              <w:spacing w:line="300" w:lineRule="exact"/>
              <w:rPr>
                <w:rFonts w:eastAsia="宋体"/>
                <w:kern w:val="0"/>
                <w:sz w:val="21"/>
                <w:szCs w:val="21"/>
              </w:rPr>
            </w:pPr>
          </w:p>
        </w:tc>
        <w:tc>
          <w:tcPr>
            <w:tcW w:w="1080" w:type="dxa"/>
            <w:vMerge w:val="continue"/>
            <w:noWrap w:val="0"/>
            <w:vAlign w:val="top"/>
          </w:tcPr>
          <w:p w14:paraId="1801CB82">
            <w:pPr>
              <w:autoSpaceDE w:val="0"/>
              <w:autoSpaceDN w:val="0"/>
              <w:spacing w:line="300" w:lineRule="exact"/>
              <w:jc w:val="center"/>
              <w:rPr>
                <w:rFonts w:eastAsia="宋体"/>
                <w:kern w:val="0"/>
                <w:sz w:val="21"/>
                <w:szCs w:val="21"/>
              </w:rPr>
            </w:pPr>
          </w:p>
        </w:tc>
        <w:tc>
          <w:tcPr>
            <w:tcW w:w="1363" w:type="dxa"/>
            <w:vMerge w:val="continue"/>
            <w:noWrap w:val="0"/>
            <w:vAlign w:val="center"/>
          </w:tcPr>
          <w:p w14:paraId="0A59B426">
            <w:pPr>
              <w:autoSpaceDE w:val="0"/>
              <w:autoSpaceDN w:val="0"/>
              <w:spacing w:line="300" w:lineRule="exact"/>
              <w:jc w:val="center"/>
              <w:rPr>
                <w:rFonts w:eastAsia="宋体"/>
                <w:kern w:val="0"/>
                <w:sz w:val="21"/>
                <w:szCs w:val="21"/>
              </w:rPr>
            </w:pPr>
          </w:p>
        </w:tc>
        <w:tc>
          <w:tcPr>
            <w:tcW w:w="1419" w:type="dxa"/>
            <w:noWrap w:val="0"/>
            <w:vAlign w:val="top"/>
          </w:tcPr>
          <w:p w14:paraId="56FA3380">
            <w:pPr>
              <w:autoSpaceDE w:val="0"/>
              <w:autoSpaceDN w:val="0"/>
              <w:spacing w:line="300" w:lineRule="exact"/>
              <w:rPr>
                <w:rFonts w:eastAsia="宋体"/>
                <w:kern w:val="0"/>
                <w:sz w:val="21"/>
                <w:szCs w:val="21"/>
              </w:rPr>
            </w:pPr>
          </w:p>
        </w:tc>
        <w:tc>
          <w:tcPr>
            <w:tcW w:w="1161" w:type="dxa"/>
            <w:noWrap w:val="0"/>
            <w:vAlign w:val="top"/>
          </w:tcPr>
          <w:p w14:paraId="11E4559C">
            <w:pPr>
              <w:autoSpaceDE w:val="0"/>
              <w:autoSpaceDN w:val="0"/>
              <w:spacing w:line="300" w:lineRule="exact"/>
              <w:rPr>
                <w:rFonts w:eastAsia="宋体"/>
                <w:kern w:val="0"/>
                <w:sz w:val="21"/>
                <w:szCs w:val="21"/>
              </w:rPr>
            </w:pPr>
          </w:p>
        </w:tc>
        <w:tc>
          <w:tcPr>
            <w:tcW w:w="1419" w:type="dxa"/>
            <w:noWrap w:val="0"/>
            <w:vAlign w:val="top"/>
          </w:tcPr>
          <w:p w14:paraId="770809E4">
            <w:pPr>
              <w:autoSpaceDE w:val="0"/>
              <w:autoSpaceDN w:val="0"/>
              <w:spacing w:line="300" w:lineRule="exact"/>
              <w:rPr>
                <w:rFonts w:eastAsia="宋体"/>
                <w:kern w:val="0"/>
                <w:sz w:val="21"/>
                <w:szCs w:val="21"/>
              </w:rPr>
            </w:pPr>
          </w:p>
        </w:tc>
        <w:tc>
          <w:tcPr>
            <w:tcW w:w="561" w:type="dxa"/>
            <w:noWrap w:val="0"/>
            <w:vAlign w:val="top"/>
          </w:tcPr>
          <w:p w14:paraId="189C5899">
            <w:pPr>
              <w:autoSpaceDE w:val="0"/>
              <w:autoSpaceDN w:val="0"/>
              <w:spacing w:line="300" w:lineRule="exact"/>
              <w:rPr>
                <w:rFonts w:eastAsia="宋体"/>
                <w:kern w:val="0"/>
                <w:sz w:val="21"/>
                <w:szCs w:val="21"/>
              </w:rPr>
            </w:pPr>
          </w:p>
        </w:tc>
        <w:tc>
          <w:tcPr>
            <w:tcW w:w="860" w:type="dxa"/>
            <w:noWrap w:val="0"/>
            <w:vAlign w:val="top"/>
          </w:tcPr>
          <w:p w14:paraId="22108AE7">
            <w:pPr>
              <w:autoSpaceDE w:val="0"/>
              <w:autoSpaceDN w:val="0"/>
              <w:spacing w:line="300" w:lineRule="exact"/>
              <w:rPr>
                <w:rFonts w:eastAsia="宋体"/>
                <w:kern w:val="0"/>
                <w:sz w:val="21"/>
                <w:szCs w:val="21"/>
              </w:rPr>
            </w:pPr>
          </w:p>
        </w:tc>
        <w:tc>
          <w:tcPr>
            <w:tcW w:w="1440" w:type="dxa"/>
            <w:noWrap w:val="0"/>
            <w:vAlign w:val="top"/>
          </w:tcPr>
          <w:p w14:paraId="560CC354">
            <w:pPr>
              <w:autoSpaceDE w:val="0"/>
              <w:autoSpaceDN w:val="0"/>
              <w:spacing w:line="300" w:lineRule="exact"/>
              <w:rPr>
                <w:rFonts w:eastAsia="宋体"/>
                <w:kern w:val="0"/>
                <w:sz w:val="21"/>
                <w:szCs w:val="21"/>
              </w:rPr>
            </w:pPr>
          </w:p>
        </w:tc>
      </w:tr>
      <w:tr w14:paraId="759845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3E04D21E">
            <w:pPr>
              <w:autoSpaceDE w:val="0"/>
              <w:autoSpaceDN w:val="0"/>
              <w:spacing w:line="300" w:lineRule="exact"/>
              <w:rPr>
                <w:rFonts w:eastAsia="宋体"/>
                <w:kern w:val="0"/>
                <w:sz w:val="21"/>
                <w:szCs w:val="21"/>
              </w:rPr>
            </w:pPr>
          </w:p>
        </w:tc>
        <w:tc>
          <w:tcPr>
            <w:tcW w:w="1080" w:type="dxa"/>
            <w:vMerge w:val="continue"/>
            <w:noWrap w:val="0"/>
            <w:vAlign w:val="top"/>
          </w:tcPr>
          <w:p w14:paraId="33C1B8FC">
            <w:pPr>
              <w:autoSpaceDE w:val="0"/>
              <w:autoSpaceDN w:val="0"/>
              <w:spacing w:line="300" w:lineRule="exact"/>
              <w:jc w:val="center"/>
              <w:rPr>
                <w:rFonts w:eastAsia="宋体"/>
                <w:kern w:val="0"/>
                <w:sz w:val="21"/>
                <w:szCs w:val="21"/>
              </w:rPr>
            </w:pPr>
          </w:p>
        </w:tc>
        <w:tc>
          <w:tcPr>
            <w:tcW w:w="1363" w:type="dxa"/>
            <w:vMerge w:val="continue"/>
            <w:noWrap w:val="0"/>
            <w:vAlign w:val="center"/>
          </w:tcPr>
          <w:p w14:paraId="64A457B0">
            <w:pPr>
              <w:autoSpaceDE w:val="0"/>
              <w:autoSpaceDN w:val="0"/>
              <w:spacing w:line="300" w:lineRule="exact"/>
              <w:jc w:val="center"/>
              <w:rPr>
                <w:rFonts w:eastAsia="宋体"/>
                <w:kern w:val="0"/>
                <w:sz w:val="21"/>
                <w:szCs w:val="21"/>
              </w:rPr>
            </w:pPr>
          </w:p>
        </w:tc>
        <w:tc>
          <w:tcPr>
            <w:tcW w:w="1419" w:type="dxa"/>
            <w:noWrap w:val="0"/>
            <w:vAlign w:val="top"/>
          </w:tcPr>
          <w:p w14:paraId="41141624">
            <w:pPr>
              <w:autoSpaceDE w:val="0"/>
              <w:autoSpaceDN w:val="0"/>
              <w:spacing w:line="300" w:lineRule="exact"/>
              <w:rPr>
                <w:rFonts w:eastAsia="宋体"/>
                <w:kern w:val="0"/>
                <w:sz w:val="21"/>
                <w:szCs w:val="21"/>
              </w:rPr>
            </w:pPr>
            <w:r>
              <w:rPr>
                <w:rFonts w:eastAsia="宋体"/>
                <w:kern w:val="0"/>
                <w:sz w:val="21"/>
                <w:szCs w:val="21"/>
              </w:rPr>
              <w:t>……</w:t>
            </w:r>
          </w:p>
        </w:tc>
        <w:tc>
          <w:tcPr>
            <w:tcW w:w="1161" w:type="dxa"/>
            <w:noWrap w:val="0"/>
            <w:vAlign w:val="top"/>
          </w:tcPr>
          <w:p w14:paraId="18B4FC42">
            <w:pPr>
              <w:autoSpaceDE w:val="0"/>
              <w:autoSpaceDN w:val="0"/>
              <w:spacing w:line="300" w:lineRule="exact"/>
              <w:rPr>
                <w:rFonts w:eastAsia="宋体"/>
                <w:kern w:val="0"/>
                <w:sz w:val="21"/>
                <w:szCs w:val="21"/>
              </w:rPr>
            </w:pPr>
          </w:p>
        </w:tc>
        <w:tc>
          <w:tcPr>
            <w:tcW w:w="1419" w:type="dxa"/>
            <w:noWrap w:val="0"/>
            <w:vAlign w:val="top"/>
          </w:tcPr>
          <w:p w14:paraId="60E5E598">
            <w:pPr>
              <w:autoSpaceDE w:val="0"/>
              <w:autoSpaceDN w:val="0"/>
              <w:spacing w:line="300" w:lineRule="exact"/>
              <w:rPr>
                <w:rFonts w:eastAsia="宋体"/>
                <w:kern w:val="0"/>
                <w:sz w:val="21"/>
                <w:szCs w:val="21"/>
              </w:rPr>
            </w:pPr>
          </w:p>
        </w:tc>
        <w:tc>
          <w:tcPr>
            <w:tcW w:w="561" w:type="dxa"/>
            <w:noWrap w:val="0"/>
            <w:vAlign w:val="top"/>
          </w:tcPr>
          <w:p w14:paraId="6CA3C6DA">
            <w:pPr>
              <w:autoSpaceDE w:val="0"/>
              <w:autoSpaceDN w:val="0"/>
              <w:spacing w:line="300" w:lineRule="exact"/>
              <w:rPr>
                <w:rFonts w:eastAsia="宋体"/>
                <w:kern w:val="0"/>
                <w:sz w:val="21"/>
                <w:szCs w:val="21"/>
              </w:rPr>
            </w:pPr>
          </w:p>
        </w:tc>
        <w:tc>
          <w:tcPr>
            <w:tcW w:w="860" w:type="dxa"/>
            <w:noWrap w:val="0"/>
            <w:vAlign w:val="top"/>
          </w:tcPr>
          <w:p w14:paraId="323C454A">
            <w:pPr>
              <w:autoSpaceDE w:val="0"/>
              <w:autoSpaceDN w:val="0"/>
              <w:spacing w:line="300" w:lineRule="exact"/>
              <w:rPr>
                <w:rFonts w:eastAsia="宋体"/>
                <w:kern w:val="0"/>
                <w:sz w:val="21"/>
                <w:szCs w:val="21"/>
              </w:rPr>
            </w:pPr>
          </w:p>
        </w:tc>
        <w:tc>
          <w:tcPr>
            <w:tcW w:w="1440" w:type="dxa"/>
            <w:noWrap w:val="0"/>
            <w:vAlign w:val="top"/>
          </w:tcPr>
          <w:p w14:paraId="61B056E8">
            <w:pPr>
              <w:autoSpaceDE w:val="0"/>
              <w:autoSpaceDN w:val="0"/>
              <w:spacing w:line="300" w:lineRule="exact"/>
              <w:rPr>
                <w:rFonts w:eastAsia="宋体"/>
                <w:kern w:val="0"/>
                <w:sz w:val="21"/>
                <w:szCs w:val="21"/>
              </w:rPr>
            </w:pPr>
          </w:p>
        </w:tc>
      </w:tr>
      <w:tr w14:paraId="25451C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4BCA0610">
            <w:pPr>
              <w:autoSpaceDE w:val="0"/>
              <w:autoSpaceDN w:val="0"/>
              <w:spacing w:line="300" w:lineRule="exact"/>
              <w:rPr>
                <w:rFonts w:eastAsia="宋体"/>
                <w:kern w:val="0"/>
                <w:sz w:val="21"/>
                <w:szCs w:val="21"/>
              </w:rPr>
            </w:pPr>
          </w:p>
        </w:tc>
        <w:tc>
          <w:tcPr>
            <w:tcW w:w="1080" w:type="dxa"/>
            <w:vMerge w:val="continue"/>
            <w:noWrap w:val="0"/>
            <w:vAlign w:val="top"/>
          </w:tcPr>
          <w:p w14:paraId="0395A00A">
            <w:pPr>
              <w:autoSpaceDE w:val="0"/>
              <w:autoSpaceDN w:val="0"/>
              <w:spacing w:line="300" w:lineRule="exact"/>
              <w:jc w:val="center"/>
              <w:rPr>
                <w:rFonts w:eastAsia="宋体"/>
                <w:kern w:val="0"/>
                <w:sz w:val="21"/>
                <w:szCs w:val="21"/>
              </w:rPr>
            </w:pPr>
          </w:p>
        </w:tc>
        <w:tc>
          <w:tcPr>
            <w:tcW w:w="1363" w:type="dxa"/>
            <w:vMerge w:val="restart"/>
            <w:noWrap w:val="0"/>
            <w:vAlign w:val="center"/>
          </w:tcPr>
          <w:p w14:paraId="660FC215">
            <w:pPr>
              <w:autoSpaceDE w:val="0"/>
              <w:autoSpaceDN w:val="0"/>
              <w:spacing w:line="300" w:lineRule="exact"/>
              <w:jc w:val="center"/>
              <w:rPr>
                <w:rFonts w:hint="eastAsia" w:eastAsia="宋体"/>
                <w:kern w:val="0"/>
                <w:sz w:val="21"/>
                <w:szCs w:val="21"/>
              </w:rPr>
            </w:pPr>
            <w:r>
              <w:rPr>
                <w:rFonts w:eastAsia="宋体"/>
                <w:kern w:val="0"/>
                <w:sz w:val="21"/>
                <w:szCs w:val="21"/>
              </w:rPr>
              <w:t>成本</w:t>
            </w:r>
          </w:p>
          <w:p w14:paraId="6D6751E8">
            <w:pPr>
              <w:autoSpaceDE w:val="0"/>
              <w:autoSpaceDN w:val="0"/>
              <w:spacing w:line="300" w:lineRule="exact"/>
              <w:jc w:val="center"/>
              <w:rPr>
                <w:rFonts w:eastAsia="宋体"/>
                <w:kern w:val="0"/>
                <w:sz w:val="21"/>
                <w:szCs w:val="21"/>
              </w:rPr>
            </w:pPr>
            <w:r>
              <w:rPr>
                <w:rFonts w:eastAsia="宋体"/>
                <w:kern w:val="0"/>
                <w:sz w:val="21"/>
                <w:szCs w:val="21"/>
              </w:rPr>
              <w:t>指标</w:t>
            </w:r>
          </w:p>
        </w:tc>
        <w:tc>
          <w:tcPr>
            <w:tcW w:w="1419" w:type="dxa"/>
            <w:noWrap w:val="0"/>
            <w:vAlign w:val="top"/>
          </w:tcPr>
          <w:p w14:paraId="018D2CC2">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单位正常运行</w:t>
            </w:r>
          </w:p>
        </w:tc>
        <w:tc>
          <w:tcPr>
            <w:tcW w:w="1161" w:type="dxa"/>
            <w:noWrap w:val="0"/>
            <w:vAlign w:val="top"/>
          </w:tcPr>
          <w:p w14:paraId="7C50A675">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无</w:t>
            </w:r>
          </w:p>
        </w:tc>
        <w:tc>
          <w:tcPr>
            <w:tcW w:w="1419" w:type="dxa"/>
            <w:noWrap w:val="0"/>
            <w:vAlign w:val="top"/>
          </w:tcPr>
          <w:p w14:paraId="222124D1">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运行正常</w:t>
            </w:r>
          </w:p>
        </w:tc>
        <w:tc>
          <w:tcPr>
            <w:tcW w:w="561" w:type="dxa"/>
            <w:noWrap w:val="0"/>
            <w:vAlign w:val="top"/>
          </w:tcPr>
          <w:p w14:paraId="4D88FCB9">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860" w:type="dxa"/>
            <w:noWrap w:val="0"/>
            <w:vAlign w:val="top"/>
          </w:tcPr>
          <w:p w14:paraId="7319645F">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1440" w:type="dxa"/>
            <w:noWrap w:val="0"/>
            <w:vAlign w:val="top"/>
          </w:tcPr>
          <w:p w14:paraId="161C61D4">
            <w:pPr>
              <w:autoSpaceDE w:val="0"/>
              <w:autoSpaceDN w:val="0"/>
              <w:spacing w:line="300" w:lineRule="exact"/>
              <w:rPr>
                <w:rFonts w:eastAsia="宋体"/>
                <w:kern w:val="0"/>
                <w:sz w:val="21"/>
                <w:szCs w:val="21"/>
              </w:rPr>
            </w:pPr>
          </w:p>
        </w:tc>
      </w:tr>
      <w:tr w14:paraId="2893B8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11" w:hRule="exact"/>
        </w:trPr>
        <w:tc>
          <w:tcPr>
            <w:tcW w:w="980" w:type="dxa"/>
            <w:vMerge w:val="continue"/>
            <w:noWrap w:val="0"/>
            <w:vAlign w:val="top"/>
          </w:tcPr>
          <w:p w14:paraId="28E7757B">
            <w:pPr>
              <w:autoSpaceDE w:val="0"/>
              <w:autoSpaceDN w:val="0"/>
              <w:spacing w:line="300" w:lineRule="exact"/>
              <w:rPr>
                <w:rFonts w:eastAsia="宋体"/>
                <w:kern w:val="0"/>
                <w:sz w:val="21"/>
                <w:szCs w:val="21"/>
              </w:rPr>
            </w:pPr>
          </w:p>
        </w:tc>
        <w:tc>
          <w:tcPr>
            <w:tcW w:w="1080" w:type="dxa"/>
            <w:vMerge w:val="continue"/>
            <w:noWrap w:val="0"/>
            <w:vAlign w:val="top"/>
          </w:tcPr>
          <w:p w14:paraId="208ADF01">
            <w:pPr>
              <w:autoSpaceDE w:val="0"/>
              <w:autoSpaceDN w:val="0"/>
              <w:spacing w:line="300" w:lineRule="exact"/>
              <w:jc w:val="center"/>
              <w:rPr>
                <w:rFonts w:eastAsia="宋体"/>
                <w:kern w:val="0"/>
                <w:sz w:val="21"/>
                <w:szCs w:val="21"/>
              </w:rPr>
            </w:pPr>
          </w:p>
        </w:tc>
        <w:tc>
          <w:tcPr>
            <w:tcW w:w="1363" w:type="dxa"/>
            <w:vMerge w:val="continue"/>
            <w:noWrap w:val="0"/>
            <w:vAlign w:val="top"/>
          </w:tcPr>
          <w:p w14:paraId="58B8C17C">
            <w:pPr>
              <w:autoSpaceDE w:val="0"/>
              <w:autoSpaceDN w:val="0"/>
              <w:spacing w:line="300" w:lineRule="exact"/>
              <w:jc w:val="center"/>
              <w:rPr>
                <w:rFonts w:eastAsia="宋体"/>
                <w:kern w:val="0"/>
                <w:sz w:val="21"/>
                <w:szCs w:val="21"/>
              </w:rPr>
            </w:pPr>
          </w:p>
        </w:tc>
        <w:tc>
          <w:tcPr>
            <w:tcW w:w="1419" w:type="dxa"/>
            <w:noWrap w:val="0"/>
            <w:vAlign w:val="top"/>
          </w:tcPr>
          <w:p w14:paraId="753269F9">
            <w:pPr>
              <w:autoSpaceDE w:val="0"/>
              <w:autoSpaceDN w:val="0"/>
              <w:spacing w:line="300" w:lineRule="exact"/>
              <w:rPr>
                <w:rFonts w:eastAsia="宋体"/>
                <w:kern w:val="0"/>
                <w:sz w:val="21"/>
                <w:szCs w:val="21"/>
              </w:rPr>
            </w:pPr>
          </w:p>
        </w:tc>
        <w:tc>
          <w:tcPr>
            <w:tcW w:w="1161" w:type="dxa"/>
            <w:noWrap w:val="0"/>
            <w:vAlign w:val="top"/>
          </w:tcPr>
          <w:p w14:paraId="5582B9C5">
            <w:pPr>
              <w:autoSpaceDE w:val="0"/>
              <w:autoSpaceDN w:val="0"/>
              <w:spacing w:line="300" w:lineRule="exact"/>
              <w:rPr>
                <w:rFonts w:eastAsia="宋体"/>
                <w:kern w:val="0"/>
                <w:sz w:val="21"/>
                <w:szCs w:val="21"/>
              </w:rPr>
            </w:pPr>
          </w:p>
        </w:tc>
        <w:tc>
          <w:tcPr>
            <w:tcW w:w="1419" w:type="dxa"/>
            <w:noWrap w:val="0"/>
            <w:vAlign w:val="top"/>
          </w:tcPr>
          <w:p w14:paraId="3AAE0E3B">
            <w:pPr>
              <w:autoSpaceDE w:val="0"/>
              <w:autoSpaceDN w:val="0"/>
              <w:spacing w:line="300" w:lineRule="exact"/>
              <w:rPr>
                <w:rFonts w:eastAsia="宋体"/>
                <w:kern w:val="0"/>
                <w:sz w:val="21"/>
                <w:szCs w:val="21"/>
              </w:rPr>
            </w:pPr>
          </w:p>
        </w:tc>
        <w:tc>
          <w:tcPr>
            <w:tcW w:w="561" w:type="dxa"/>
            <w:noWrap w:val="0"/>
            <w:vAlign w:val="top"/>
          </w:tcPr>
          <w:p w14:paraId="2BBD33B0">
            <w:pPr>
              <w:autoSpaceDE w:val="0"/>
              <w:autoSpaceDN w:val="0"/>
              <w:spacing w:line="300" w:lineRule="exact"/>
              <w:rPr>
                <w:rFonts w:eastAsia="宋体"/>
                <w:kern w:val="0"/>
                <w:sz w:val="21"/>
                <w:szCs w:val="21"/>
              </w:rPr>
            </w:pPr>
          </w:p>
        </w:tc>
        <w:tc>
          <w:tcPr>
            <w:tcW w:w="860" w:type="dxa"/>
            <w:noWrap w:val="0"/>
            <w:vAlign w:val="top"/>
          </w:tcPr>
          <w:p w14:paraId="00E8EA77">
            <w:pPr>
              <w:autoSpaceDE w:val="0"/>
              <w:autoSpaceDN w:val="0"/>
              <w:spacing w:line="300" w:lineRule="exact"/>
              <w:rPr>
                <w:rFonts w:eastAsia="宋体"/>
                <w:kern w:val="0"/>
                <w:sz w:val="21"/>
                <w:szCs w:val="21"/>
              </w:rPr>
            </w:pPr>
          </w:p>
        </w:tc>
        <w:tc>
          <w:tcPr>
            <w:tcW w:w="1440" w:type="dxa"/>
            <w:noWrap w:val="0"/>
            <w:vAlign w:val="top"/>
          </w:tcPr>
          <w:p w14:paraId="252CC735">
            <w:pPr>
              <w:autoSpaceDE w:val="0"/>
              <w:autoSpaceDN w:val="0"/>
              <w:spacing w:line="300" w:lineRule="exact"/>
              <w:rPr>
                <w:rFonts w:eastAsia="宋体"/>
                <w:kern w:val="0"/>
                <w:sz w:val="21"/>
                <w:szCs w:val="21"/>
              </w:rPr>
            </w:pPr>
          </w:p>
        </w:tc>
      </w:tr>
      <w:tr w14:paraId="7668EF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98" w:hRule="exact"/>
        </w:trPr>
        <w:tc>
          <w:tcPr>
            <w:tcW w:w="980" w:type="dxa"/>
            <w:vMerge w:val="continue"/>
            <w:noWrap w:val="0"/>
            <w:vAlign w:val="top"/>
          </w:tcPr>
          <w:p w14:paraId="1B600326">
            <w:pPr>
              <w:autoSpaceDE w:val="0"/>
              <w:autoSpaceDN w:val="0"/>
              <w:spacing w:line="300" w:lineRule="exact"/>
              <w:rPr>
                <w:rFonts w:eastAsia="宋体"/>
                <w:kern w:val="0"/>
                <w:sz w:val="21"/>
                <w:szCs w:val="21"/>
              </w:rPr>
            </w:pPr>
          </w:p>
        </w:tc>
        <w:tc>
          <w:tcPr>
            <w:tcW w:w="1080" w:type="dxa"/>
            <w:vMerge w:val="continue"/>
            <w:noWrap w:val="0"/>
            <w:vAlign w:val="top"/>
          </w:tcPr>
          <w:p w14:paraId="7E94D5AD">
            <w:pPr>
              <w:autoSpaceDE w:val="0"/>
              <w:autoSpaceDN w:val="0"/>
              <w:spacing w:line="300" w:lineRule="exact"/>
              <w:jc w:val="center"/>
              <w:rPr>
                <w:rFonts w:eastAsia="宋体"/>
                <w:kern w:val="0"/>
                <w:sz w:val="21"/>
                <w:szCs w:val="21"/>
              </w:rPr>
            </w:pPr>
          </w:p>
        </w:tc>
        <w:tc>
          <w:tcPr>
            <w:tcW w:w="1363" w:type="dxa"/>
            <w:vMerge w:val="continue"/>
            <w:noWrap w:val="0"/>
            <w:vAlign w:val="top"/>
          </w:tcPr>
          <w:p w14:paraId="5C8B3C3C">
            <w:pPr>
              <w:autoSpaceDE w:val="0"/>
              <w:autoSpaceDN w:val="0"/>
              <w:spacing w:line="300" w:lineRule="exact"/>
              <w:jc w:val="center"/>
              <w:rPr>
                <w:rFonts w:eastAsia="宋体"/>
                <w:kern w:val="0"/>
                <w:sz w:val="21"/>
                <w:szCs w:val="21"/>
              </w:rPr>
            </w:pPr>
          </w:p>
        </w:tc>
        <w:tc>
          <w:tcPr>
            <w:tcW w:w="1419" w:type="dxa"/>
            <w:noWrap w:val="0"/>
            <w:vAlign w:val="top"/>
          </w:tcPr>
          <w:p w14:paraId="52BAE8FC">
            <w:pPr>
              <w:autoSpaceDE w:val="0"/>
              <w:autoSpaceDN w:val="0"/>
              <w:spacing w:line="300" w:lineRule="exact"/>
              <w:rPr>
                <w:rFonts w:eastAsia="宋体"/>
                <w:kern w:val="0"/>
                <w:sz w:val="21"/>
                <w:szCs w:val="21"/>
              </w:rPr>
            </w:pPr>
            <w:r>
              <w:rPr>
                <w:rFonts w:eastAsia="宋体"/>
                <w:kern w:val="0"/>
                <w:sz w:val="21"/>
                <w:szCs w:val="21"/>
              </w:rPr>
              <w:t>……</w:t>
            </w:r>
          </w:p>
        </w:tc>
        <w:tc>
          <w:tcPr>
            <w:tcW w:w="1161" w:type="dxa"/>
            <w:noWrap w:val="0"/>
            <w:vAlign w:val="top"/>
          </w:tcPr>
          <w:p w14:paraId="225DA0F0">
            <w:pPr>
              <w:autoSpaceDE w:val="0"/>
              <w:autoSpaceDN w:val="0"/>
              <w:spacing w:line="300" w:lineRule="exact"/>
              <w:rPr>
                <w:rFonts w:eastAsia="宋体"/>
                <w:kern w:val="0"/>
                <w:sz w:val="21"/>
                <w:szCs w:val="21"/>
              </w:rPr>
            </w:pPr>
          </w:p>
        </w:tc>
        <w:tc>
          <w:tcPr>
            <w:tcW w:w="1419" w:type="dxa"/>
            <w:noWrap w:val="0"/>
            <w:vAlign w:val="top"/>
          </w:tcPr>
          <w:p w14:paraId="03A0DCDB">
            <w:pPr>
              <w:autoSpaceDE w:val="0"/>
              <w:autoSpaceDN w:val="0"/>
              <w:spacing w:line="300" w:lineRule="exact"/>
              <w:rPr>
                <w:rFonts w:eastAsia="宋体"/>
                <w:kern w:val="0"/>
                <w:sz w:val="21"/>
                <w:szCs w:val="21"/>
              </w:rPr>
            </w:pPr>
          </w:p>
        </w:tc>
        <w:tc>
          <w:tcPr>
            <w:tcW w:w="561" w:type="dxa"/>
            <w:noWrap w:val="0"/>
            <w:vAlign w:val="top"/>
          </w:tcPr>
          <w:p w14:paraId="10A4D9BF">
            <w:pPr>
              <w:autoSpaceDE w:val="0"/>
              <w:autoSpaceDN w:val="0"/>
              <w:spacing w:line="300" w:lineRule="exact"/>
              <w:rPr>
                <w:rFonts w:eastAsia="宋体"/>
                <w:kern w:val="0"/>
                <w:sz w:val="21"/>
                <w:szCs w:val="21"/>
              </w:rPr>
            </w:pPr>
          </w:p>
        </w:tc>
        <w:tc>
          <w:tcPr>
            <w:tcW w:w="860" w:type="dxa"/>
            <w:noWrap w:val="0"/>
            <w:vAlign w:val="top"/>
          </w:tcPr>
          <w:p w14:paraId="66E19E18">
            <w:pPr>
              <w:autoSpaceDE w:val="0"/>
              <w:autoSpaceDN w:val="0"/>
              <w:spacing w:line="300" w:lineRule="exact"/>
              <w:rPr>
                <w:rFonts w:eastAsia="宋体"/>
                <w:kern w:val="0"/>
                <w:sz w:val="21"/>
                <w:szCs w:val="21"/>
              </w:rPr>
            </w:pPr>
          </w:p>
        </w:tc>
        <w:tc>
          <w:tcPr>
            <w:tcW w:w="1440" w:type="dxa"/>
            <w:noWrap w:val="0"/>
            <w:vAlign w:val="top"/>
          </w:tcPr>
          <w:p w14:paraId="3AEA0A58">
            <w:pPr>
              <w:autoSpaceDE w:val="0"/>
              <w:autoSpaceDN w:val="0"/>
              <w:spacing w:line="300" w:lineRule="exact"/>
              <w:rPr>
                <w:rFonts w:eastAsia="宋体"/>
                <w:kern w:val="0"/>
                <w:sz w:val="21"/>
                <w:szCs w:val="21"/>
              </w:rPr>
            </w:pPr>
          </w:p>
        </w:tc>
      </w:tr>
      <w:tr w14:paraId="5554BB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1AE77D40">
            <w:pPr>
              <w:autoSpaceDE w:val="0"/>
              <w:autoSpaceDN w:val="0"/>
              <w:spacing w:line="300" w:lineRule="exact"/>
              <w:rPr>
                <w:rFonts w:eastAsia="宋体"/>
                <w:kern w:val="0"/>
                <w:sz w:val="21"/>
                <w:szCs w:val="21"/>
              </w:rPr>
            </w:pPr>
          </w:p>
        </w:tc>
        <w:tc>
          <w:tcPr>
            <w:tcW w:w="1080" w:type="dxa"/>
            <w:vMerge w:val="restart"/>
            <w:noWrap w:val="0"/>
            <w:vAlign w:val="top"/>
          </w:tcPr>
          <w:p w14:paraId="107491DC">
            <w:pPr>
              <w:autoSpaceDE w:val="0"/>
              <w:autoSpaceDN w:val="0"/>
              <w:spacing w:line="300" w:lineRule="exact"/>
              <w:jc w:val="center"/>
              <w:rPr>
                <w:rFonts w:eastAsia="宋体"/>
                <w:kern w:val="0"/>
                <w:sz w:val="21"/>
                <w:szCs w:val="21"/>
              </w:rPr>
            </w:pPr>
          </w:p>
          <w:p w14:paraId="3909E1EB">
            <w:pPr>
              <w:autoSpaceDE w:val="0"/>
              <w:autoSpaceDN w:val="0"/>
              <w:spacing w:line="300" w:lineRule="exact"/>
              <w:rPr>
                <w:rFonts w:eastAsia="宋体"/>
                <w:kern w:val="0"/>
                <w:sz w:val="21"/>
                <w:szCs w:val="21"/>
              </w:rPr>
            </w:pPr>
          </w:p>
          <w:p w14:paraId="00B056FF">
            <w:pPr>
              <w:autoSpaceDE w:val="0"/>
              <w:autoSpaceDN w:val="0"/>
              <w:spacing w:line="300" w:lineRule="exact"/>
              <w:jc w:val="center"/>
              <w:rPr>
                <w:rFonts w:eastAsia="宋体"/>
                <w:kern w:val="0"/>
                <w:sz w:val="21"/>
                <w:szCs w:val="21"/>
              </w:rPr>
            </w:pPr>
          </w:p>
          <w:p w14:paraId="7AAD7063">
            <w:pPr>
              <w:autoSpaceDE w:val="0"/>
              <w:autoSpaceDN w:val="0"/>
              <w:spacing w:line="300" w:lineRule="exact"/>
              <w:jc w:val="center"/>
              <w:rPr>
                <w:rFonts w:eastAsia="宋体"/>
                <w:kern w:val="0"/>
                <w:sz w:val="21"/>
                <w:szCs w:val="21"/>
              </w:rPr>
            </w:pPr>
            <w:r>
              <w:rPr>
                <w:rFonts w:eastAsia="宋体"/>
                <w:kern w:val="0"/>
                <w:sz w:val="21"/>
                <w:szCs w:val="21"/>
              </w:rPr>
              <w:t>效益指标</w:t>
            </w:r>
          </w:p>
          <w:p w14:paraId="6DBFA936">
            <w:pPr>
              <w:autoSpaceDE w:val="0"/>
              <w:autoSpaceDN w:val="0"/>
              <w:spacing w:line="300" w:lineRule="exact"/>
              <w:jc w:val="center"/>
              <w:rPr>
                <w:rFonts w:eastAsia="宋体"/>
                <w:kern w:val="0"/>
                <w:sz w:val="21"/>
                <w:szCs w:val="21"/>
              </w:rPr>
            </w:pPr>
            <w:r>
              <w:rPr>
                <w:rFonts w:eastAsia="宋体"/>
                <w:kern w:val="0"/>
                <w:sz w:val="21"/>
                <w:szCs w:val="21"/>
              </w:rPr>
              <w:t>（30分）</w:t>
            </w:r>
          </w:p>
        </w:tc>
        <w:tc>
          <w:tcPr>
            <w:tcW w:w="1363" w:type="dxa"/>
            <w:vMerge w:val="restart"/>
            <w:noWrap w:val="0"/>
            <w:vAlign w:val="center"/>
          </w:tcPr>
          <w:p w14:paraId="404FCAA4">
            <w:pPr>
              <w:autoSpaceDE w:val="0"/>
              <w:autoSpaceDN w:val="0"/>
              <w:spacing w:line="300" w:lineRule="exact"/>
              <w:jc w:val="center"/>
              <w:rPr>
                <w:rFonts w:eastAsia="宋体"/>
                <w:kern w:val="0"/>
                <w:sz w:val="21"/>
                <w:szCs w:val="21"/>
              </w:rPr>
            </w:pPr>
            <w:r>
              <w:rPr>
                <w:rFonts w:eastAsia="宋体"/>
                <w:kern w:val="0"/>
                <w:sz w:val="21"/>
                <w:szCs w:val="21"/>
              </w:rPr>
              <w:t>经济效</w:t>
            </w:r>
          </w:p>
          <w:p w14:paraId="2DF1BA03">
            <w:pPr>
              <w:autoSpaceDE w:val="0"/>
              <w:autoSpaceDN w:val="0"/>
              <w:spacing w:line="300" w:lineRule="exact"/>
              <w:jc w:val="center"/>
              <w:rPr>
                <w:rFonts w:eastAsia="宋体"/>
                <w:kern w:val="0"/>
                <w:sz w:val="21"/>
                <w:szCs w:val="21"/>
              </w:rPr>
            </w:pPr>
            <w:r>
              <w:rPr>
                <w:rFonts w:eastAsia="宋体"/>
                <w:kern w:val="0"/>
                <w:sz w:val="21"/>
                <w:szCs w:val="21"/>
              </w:rPr>
              <w:t>益指标</w:t>
            </w:r>
          </w:p>
        </w:tc>
        <w:tc>
          <w:tcPr>
            <w:tcW w:w="1419" w:type="dxa"/>
            <w:noWrap w:val="0"/>
            <w:vAlign w:val="top"/>
          </w:tcPr>
          <w:p w14:paraId="6996CEC0">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服务民生</w:t>
            </w:r>
          </w:p>
        </w:tc>
        <w:tc>
          <w:tcPr>
            <w:tcW w:w="1161" w:type="dxa"/>
            <w:noWrap w:val="0"/>
            <w:vAlign w:val="top"/>
          </w:tcPr>
          <w:p w14:paraId="0BD9C3F9">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无</w:t>
            </w:r>
          </w:p>
        </w:tc>
        <w:tc>
          <w:tcPr>
            <w:tcW w:w="1419" w:type="dxa"/>
            <w:noWrap w:val="0"/>
            <w:vAlign w:val="top"/>
          </w:tcPr>
          <w:p w14:paraId="5C076A1B">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为居民办实事</w:t>
            </w:r>
          </w:p>
        </w:tc>
        <w:tc>
          <w:tcPr>
            <w:tcW w:w="561" w:type="dxa"/>
            <w:noWrap w:val="0"/>
            <w:vAlign w:val="top"/>
          </w:tcPr>
          <w:p w14:paraId="23E22B8A">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860" w:type="dxa"/>
            <w:noWrap w:val="0"/>
            <w:vAlign w:val="top"/>
          </w:tcPr>
          <w:p w14:paraId="34EB5B1C">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1440" w:type="dxa"/>
            <w:noWrap w:val="0"/>
            <w:vAlign w:val="top"/>
          </w:tcPr>
          <w:p w14:paraId="3D82BB6B">
            <w:pPr>
              <w:autoSpaceDE w:val="0"/>
              <w:autoSpaceDN w:val="0"/>
              <w:spacing w:line="300" w:lineRule="exact"/>
              <w:rPr>
                <w:rFonts w:eastAsia="宋体"/>
                <w:kern w:val="0"/>
                <w:sz w:val="21"/>
                <w:szCs w:val="21"/>
              </w:rPr>
            </w:pPr>
          </w:p>
        </w:tc>
      </w:tr>
      <w:tr w14:paraId="7EF0C1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65AC905B">
            <w:pPr>
              <w:autoSpaceDE w:val="0"/>
              <w:autoSpaceDN w:val="0"/>
              <w:spacing w:line="300" w:lineRule="exact"/>
              <w:rPr>
                <w:rFonts w:eastAsia="宋体"/>
                <w:kern w:val="0"/>
                <w:sz w:val="21"/>
                <w:szCs w:val="21"/>
              </w:rPr>
            </w:pPr>
          </w:p>
        </w:tc>
        <w:tc>
          <w:tcPr>
            <w:tcW w:w="1080" w:type="dxa"/>
            <w:vMerge w:val="continue"/>
            <w:noWrap w:val="0"/>
            <w:vAlign w:val="top"/>
          </w:tcPr>
          <w:p w14:paraId="5AFD1DAC">
            <w:pPr>
              <w:autoSpaceDE w:val="0"/>
              <w:autoSpaceDN w:val="0"/>
              <w:spacing w:line="300" w:lineRule="exact"/>
              <w:rPr>
                <w:rFonts w:eastAsia="宋体"/>
                <w:kern w:val="0"/>
                <w:sz w:val="21"/>
                <w:szCs w:val="21"/>
              </w:rPr>
            </w:pPr>
          </w:p>
        </w:tc>
        <w:tc>
          <w:tcPr>
            <w:tcW w:w="1363" w:type="dxa"/>
            <w:vMerge w:val="continue"/>
            <w:noWrap w:val="0"/>
            <w:vAlign w:val="center"/>
          </w:tcPr>
          <w:p w14:paraId="55CFF3D6">
            <w:pPr>
              <w:autoSpaceDE w:val="0"/>
              <w:autoSpaceDN w:val="0"/>
              <w:spacing w:line="300" w:lineRule="exact"/>
              <w:jc w:val="center"/>
              <w:rPr>
                <w:rFonts w:eastAsia="宋体"/>
                <w:kern w:val="0"/>
                <w:sz w:val="21"/>
                <w:szCs w:val="21"/>
              </w:rPr>
            </w:pPr>
          </w:p>
        </w:tc>
        <w:tc>
          <w:tcPr>
            <w:tcW w:w="1419" w:type="dxa"/>
            <w:noWrap w:val="0"/>
            <w:vAlign w:val="top"/>
          </w:tcPr>
          <w:p w14:paraId="568A048B">
            <w:pPr>
              <w:autoSpaceDE w:val="0"/>
              <w:autoSpaceDN w:val="0"/>
              <w:spacing w:line="300" w:lineRule="exact"/>
              <w:rPr>
                <w:rFonts w:eastAsia="宋体"/>
                <w:kern w:val="0"/>
                <w:sz w:val="21"/>
                <w:szCs w:val="21"/>
              </w:rPr>
            </w:pPr>
          </w:p>
        </w:tc>
        <w:tc>
          <w:tcPr>
            <w:tcW w:w="1161" w:type="dxa"/>
            <w:noWrap w:val="0"/>
            <w:vAlign w:val="top"/>
          </w:tcPr>
          <w:p w14:paraId="5FDCD214">
            <w:pPr>
              <w:autoSpaceDE w:val="0"/>
              <w:autoSpaceDN w:val="0"/>
              <w:spacing w:line="300" w:lineRule="exact"/>
              <w:rPr>
                <w:rFonts w:eastAsia="宋体"/>
                <w:kern w:val="0"/>
                <w:sz w:val="21"/>
                <w:szCs w:val="21"/>
              </w:rPr>
            </w:pPr>
          </w:p>
        </w:tc>
        <w:tc>
          <w:tcPr>
            <w:tcW w:w="1419" w:type="dxa"/>
            <w:noWrap w:val="0"/>
            <w:vAlign w:val="top"/>
          </w:tcPr>
          <w:p w14:paraId="2B69C809">
            <w:pPr>
              <w:autoSpaceDE w:val="0"/>
              <w:autoSpaceDN w:val="0"/>
              <w:spacing w:line="300" w:lineRule="exact"/>
              <w:rPr>
                <w:rFonts w:eastAsia="宋体"/>
                <w:kern w:val="0"/>
                <w:sz w:val="21"/>
                <w:szCs w:val="21"/>
              </w:rPr>
            </w:pPr>
          </w:p>
        </w:tc>
        <w:tc>
          <w:tcPr>
            <w:tcW w:w="561" w:type="dxa"/>
            <w:noWrap w:val="0"/>
            <w:vAlign w:val="top"/>
          </w:tcPr>
          <w:p w14:paraId="341D6B9B">
            <w:pPr>
              <w:autoSpaceDE w:val="0"/>
              <w:autoSpaceDN w:val="0"/>
              <w:spacing w:line="300" w:lineRule="exact"/>
              <w:rPr>
                <w:rFonts w:eastAsia="宋体"/>
                <w:kern w:val="0"/>
                <w:sz w:val="21"/>
                <w:szCs w:val="21"/>
              </w:rPr>
            </w:pPr>
          </w:p>
        </w:tc>
        <w:tc>
          <w:tcPr>
            <w:tcW w:w="860" w:type="dxa"/>
            <w:noWrap w:val="0"/>
            <w:vAlign w:val="top"/>
          </w:tcPr>
          <w:p w14:paraId="5FBD8B2F">
            <w:pPr>
              <w:autoSpaceDE w:val="0"/>
              <w:autoSpaceDN w:val="0"/>
              <w:spacing w:line="300" w:lineRule="exact"/>
              <w:rPr>
                <w:rFonts w:eastAsia="宋体"/>
                <w:kern w:val="0"/>
                <w:sz w:val="21"/>
                <w:szCs w:val="21"/>
              </w:rPr>
            </w:pPr>
          </w:p>
        </w:tc>
        <w:tc>
          <w:tcPr>
            <w:tcW w:w="1440" w:type="dxa"/>
            <w:noWrap w:val="0"/>
            <w:vAlign w:val="top"/>
          </w:tcPr>
          <w:p w14:paraId="6427F3B4">
            <w:pPr>
              <w:autoSpaceDE w:val="0"/>
              <w:autoSpaceDN w:val="0"/>
              <w:spacing w:line="300" w:lineRule="exact"/>
              <w:rPr>
                <w:rFonts w:eastAsia="宋体"/>
                <w:kern w:val="0"/>
                <w:sz w:val="21"/>
                <w:szCs w:val="21"/>
              </w:rPr>
            </w:pPr>
          </w:p>
        </w:tc>
      </w:tr>
      <w:tr w14:paraId="2A1EA9A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6DF7E21E">
            <w:pPr>
              <w:autoSpaceDE w:val="0"/>
              <w:autoSpaceDN w:val="0"/>
              <w:spacing w:line="300" w:lineRule="exact"/>
              <w:rPr>
                <w:rFonts w:eastAsia="宋体"/>
                <w:kern w:val="0"/>
                <w:sz w:val="21"/>
                <w:szCs w:val="21"/>
              </w:rPr>
            </w:pPr>
          </w:p>
        </w:tc>
        <w:tc>
          <w:tcPr>
            <w:tcW w:w="1080" w:type="dxa"/>
            <w:vMerge w:val="continue"/>
            <w:noWrap w:val="0"/>
            <w:vAlign w:val="top"/>
          </w:tcPr>
          <w:p w14:paraId="29514746">
            <w:pPr>
              <w:autoSpaceDE w:val="0"/>
              <w:autoSpaceDN w:val="0"/>
              <w:spacing w:line="300" w:lineRule="exact"/>
              <w:rPr>
                <w:rFonts w:eastAsia="宋体"/>
                <w:kern w:val="0"/>
                <w:sz w:val="21"/>
                <w:szCs w:val="21"/>
              </w:rPr>
            </w:pPr>
          </w:p>
        </w:tc>
        <w:tc>
          <w:tcPr>
            <w:tcW w:w="1363" w:type="dxa"/>
            <w:vMerge w:val="continue"/>
            <w:noWrap w:val="0"/>
            <w:vAlign w:val="center"/>
          </w:tcPr>
          <w:p w14:paraId="72464636">
            <w:pPr>
              <w:autoSpaceDE w:val="0"/>
              <w:autoSpaceDN w:val="0"/>
              <w:spacing w:line="300" w:lineRule="exact"/>
              <w:jc w:val="center"/>
              <w:rPr>
                <w:rFonts w:eastAsia="宋体"/>
                <w:kern w:val="0"/>
                <w:sz w:val="21"/>
                <w:szCs w:val="21"/>
              </w:rPr>
            </w:pPr>
          </w:p>
        </w:tc>
        <w:tc>
          <w:tcPr>
            <w:tcW w:w="1419" w:type="dxa"/>
            <w:noWrap w:val="0"/>
            <w:vAlign w:val="top"/>
          </w:tcPr>
          <w:p w14:paraId="456417CB">
            <w:pPr>
              <w:autoSpaceDE w:val="0"/>
              <w:autoSpaceDN w:val="0"/>
              <w:spacing w:line="300" w:lineRule="exact"/>
              <w:rPr>
                <w:rFonts w:eastAsia="宋体"/>
                <w:kern w:val="0"/>
                <w:sz w:val="21"/>
                <w:szCs w:val="21"/>
              </w:rPr>
            </w:pPr>
            <w:r>
              <w:rPr>
                <w:rFonts w:eastAsia="宋体"/>
                <w:kern w:val="0"/>
                <w:sz w:val="21"/>
                <w:szCs w:val="21"/>
              </w:rPr>
              <w:t>……</w:t>
            </w:r>
          </w:p>
        </w:tc>
        <w:tc>
          <w:tcPr>
            <w:tcW w:w="1161" w:type="dxa"/>
            <w:noWrap w:val="0"/>
            <w:vAlign w:val="top"/>
          </w:tcPr>
          <w:p w14:paraId="71955AC4">
            <w:pPr>
              <w:autoSpaceDE w:val="0"/>
              <w:autoSpaceDN w:val="0"/>
              <w:spacing w:line="300" w:lineRule="exact"/>
              <w:rPr>
                <w:rFonts w:eastAsia="宋体"/>
                <w:kern w:val="0"/>
                <w:sz w:val="21"/>
                <w:szCs w:val="21"/>
              </w:rPr>
            </w:pPr>
          </w:p>
        </w:tc>
        <w:tc>
          <w:tcPr>
            <w:tcW w:w="1419" w:type="dxa"/>
            <w:noWrap w:val="0"/>
            <w:vAlign w:val="top"/>
          </w:tcPr>
          <w:p w14:paraId="5076DA08">
            <w:pPr>
              <w:autoSpaceDE w:val="0"/>
              <w:autoSpaceDN w:val="0"/>
              <w:spacing w:line="300" w:lineRule="exact"/>
              <w:rPr>
                <w:rFonts w:eastAsia="宋体"/>
                <w:kern w:val="0"/>
                <w:sz w:val="21"/>
                <w:szCs w:val="21"/>
              </w:rPr>
            </w:pPr>
          </w:p>
        </w:tc>
        <w:tc>
          <w:tcPr>
            <w:tcW w:w="561" w:type="dxa"/>
            <w:noWrap w:val="0"/>
            <w:vAlign w:val="top"/>
          </w:tcPr>
          <w:p w14:paraId="184CD2C2">
            <w:pPr>
              <w:autoSpaceDE w:val="0"/>
              <w:autoSpaceDN w:val="0"/>
              <w:spacing w:line="300" w:lineRule="exact"/>
              <w:rPr>
                <w:rFonts w:eastAsia="宋体"/>
                <w:kern w:val="0"/>
                <w:sz w:val="21"/>
                <w:szCs w:val="21"/>
              </w:rPr>
            </w:pPr>
          </w:p>
        </w:tc>
        <w:tc>
          <w:tcPr>
            <w:tcW w:w="860" w:type="dxa"/>
            <w:noWrap w:val="0"/>
            <w:vAlign w:val="top"/>
          </w:tcPr>
          <w:p w14:paraId="735C7BE7">
            <w:pPr>
              <w:autoSpaceDE w:val="0"/>
              <w:autoSpaceDN w:val="0"/>
              <w:spacing w:line="300" w:lineRule="exact"/>
              <w:rPr>
                <w:rFonts w:eastAsia="宋体"/>
                <w:kern w:val="0"/>
                <w:sz w:val="21"/>
                <w:szCs w:val="21"/>
              </w:rPr>
            </w:pPr>
          </w:p>
        </w:tc>
        <w:tc>
          <w:tcPr>
            <w:tcW w:w="1440" w:type="dxa"/>
            <w:noWrap w:val="0"/>
            <w:vAlign w:val="top"/>
          </w:tcPr>
          <w:p w14:paraId="16B69D54">
            <w:pPr>
              <w:autoSpaceDE w:val="0"/>
              <w:autoSpaceDN w:val="0"/>
              <w:spacing w:line="300" w:lineRule="exact"/>
              <w:rPr>
                <w:rFonts w:eastAsia="宋体"/>
                <w:kern w:val="0"/>
                <w:sz w:val="21"/>
                <w:szCs w:val="21"/>
              </w:rPr>
            </w:pPr>
          </w:p>
        </w:tc>
      </w:tr>
      <w:tr w14:paraId="4588C2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29D68812">
            <w:pPr>
              <w:autoSpaceDE w:val="0"/>
              <w:autoSpaceDN w:val="0"/>
              <w:spacing w:line="300" w:lineRule="exact"/>
              <w:rPr>
                <w:rFonts w:eastAsia="宋体"/>
                <w:kern w:val="0"/>
                <w:sz w:val="21"/>
                <w:szCs w:val="21"/>
              </w:rPr>
            </w:pPr>
          </w:p>
        </w:tc>
        <w:tc>
          <w:tcPr>
            <w:tcW w:w="1080" w:type="dxa"/>
            <w:vMerge w:val="continue"/>
            <w:noWrap w:val="0"/>
            <w:vAlign w:val="top"/>
          </w:tcPr>
          <w:p w14:paraId="23BDCBE2">
            <w:pPr>
              <w:autoSpaceDE w:val="0"/>
              <w:autoSpaceDN w:val="0"/>
              <w:spacing w:line="300" w:lineRule="exact"/>
              <w:rPr>
                <w:rFonts w:eastAsia="宋体"/>
                <w:kern w:val="0"/>
                <w:sz w:val="21"/>
                <w:szCs w:val="21"/>
              </w:rPr>
            </w:pPr>
          </w:p>
        </w:tc>
        <w:tc>
          <w:tcPr>
            <w:tcW w:w="1363" w:type="dxa"/>
            <w:vMerge w:val="restart"/>
            <w:noWrap w:val="0"/>
            <w:vAlign w:val="center"/>
          </w:tcPr>
          <w:p w14:paraId="062BA30A">
            <w:pPr>
              <w:autoSpaceDE w:val="0"/>
              <w:autoSpaceDN w:val="0"/>
              <w:spacing w:line="300" w:lineRule="exact"/>
              <w:jc w:val="center"/>
              <w:rPr>
                <w:rFonts w:eastAsia="宋体"/>
                <w:kern w:val="0"/>
                <w:sz w:val="21"/>
                <w:szCs w:val="21"/>
              </w:rPr>
            </w:pPr>
            <w:r>
              <w:rPr>
                <w:rFonts w:eastAsia="宋体"/>
                <w:kern w:val="0"/>
                <w:sz w:val="21"/>
                <w:szCs w:val="21"/>
              </w:rPr>
              <w:t>社会效</w:t>
            </w:r>
          </w:p>
          <w:p w14:paraId="3C9553B6">
            <w:pPr>
              <w:autoSpaceDE w:val="0"/>
              <w:autoSpaceDN w:val="0"/>
              <w:spacing w:line="300" w:lineRule="exact"/>
              <w:jc w:val="center"/>
              <w:rPr>
                <w:rFonts w:eastAsia="宋体"/>
                <w:kern w:val="0"/>
                <w:sz w:val="21"/>
                <w:szCs w:val="21"/>
              </w:rPr>
            </w:pPr>
            <w:r>
              <w:rPr>
                <w:rFonts w:eastAsia="宋体"/>
                <w:kern w:val="0"/>
                <w:sz w:val="21"/>
                <w:szCs w:val="21"/>
              </w:rPr>
              <w:t>益指标</w:t>
            </w:r>
          </w:p>
        </w:tc>
        <w:tc>
          <w:tcPr>
            <w:tcW w:w="1419" w:type="dxa"/>
            <w:noWrap w:val="0"/>
            <w:vAlign w:val="top"/>
          </w:tcPr>
          <w:p w14:paraId="2F7E9DD3">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确保社区稳定</w:t>
            </w:r>
          </w:p>
        </w:tc>
        <w:tc>
          <w:tcPr>
            <w:tcW w:w="1161" w:type="dxa"/>
            <w:noWrap w:val="0"/>
            <w:vAlign w:val="top"/>
          </w:tcPr>
          <w:p w14:paraId="1FE9033F">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无</w:t>
            </w:r>
          </w:p>
        </w:tc>
        <w:tc>
          <w:tcPr>
            <w:tcW w:w="1419" w:type="dxa"/>
            <w:noWrap w:val="0"/>
            <w:vAlign w:val="top"/>
          </w:tcPr>
          <w:p w14:paraId="69BAE8EE">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社区基本稳定</w:t>
            </w:r>
          </w:p>
        </w:tc>
        <w:tc>
          <w:tcPr>
            <w:tcW w:w="561" w:type="dxa"/>
            <w:noWrap w:val="0"/>
            <w:vAlign w:val="top"/>
          </w:tcPr>
          <w:p w14:paraId="1103FE02">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860" w:type="dxa"/>
            <w:noWrap w:val="0"/>
            <w:vAlign w:val="top"/>
          </w:tcPr>
          <w:p w14:paraId="7F7D535E">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6</w:t>
            </w:r>
          </w:p>
        </w:tc>
        <w:tc>
          <w:tcPr>
            <w:tcW w:w="1440" w:type="dxa"/>
            <w:noWrap w:val="0"/>
            <w:vAlign w:val="top"/>
          </w:tcPr>
          <w:p w14:paraId="68490B4C">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饮水问题舆情</w:t>
            </w:r>
          </w:p>
        </w:tc>
      </w:tr>
      <w:tr w14:paraId="3DE0A9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482A5939">
            <w:pPr>
              <w:autoSpaceDE w:val="0"/>
              <w:autoSpaceDN w:val="0"/>
              <w:spacing w:line="300" w:lineRule="exact"/>
              <w:rPr>
                <w:rFonts w:eastAsia="宋体"/>
                <w:kern w:val="0"/>
                <w:sz w:val="21"/>
                <w:szCs w:val="21"/>
              </w:rPr>
            </w:pPr>
          </w:p>
        </w:tc>
        <w:tc>
          <w:tcPr>
            <w:tcW w:w="1080" w:type="dxa"/>
            <w:vMerge w:val="continue"/>
            <w:noWrap w:val="0"/>
            <w:vAlign w:val="top"/>
          </w:tcPr>
          <w:p w14:paraId="0B21EF33">
            <w:pPr>
              <w:autoSpaceDE w:val="0"/>
              <w:autoSpaceDN w:val="0"/>
              <w:spacing w:line="300" w:lineRule="exact"/>
              <w:rPr>
                <w:rFonts w:eastAsia="宋体"/>
                <w:kern w:val="0"/>
                <w:sz w:val="21"/>
                <w:szCs w:val="21"/>
              </w:rPr>
            </w:pPr>
          </w:p>
        </w:tc>
        <w:tc>
          <w:tcPr>
            <w:tcW w:w="1363" w:type="dxa"/>
            <w:vMerge w:val="continue"/>
            <w:noWrap w:val="0"/>
            <w:vAlign w:val="center"/>
          </w:tcPr>
          <w:p w14:paraId="48F6A887">
            <w:pPr>
              <w:autoSpaceDE w:val="0"/>
              <w:autoSpaceDN w:val="0"/>
              <w:spacing w:line="300" w:lineRule="exact"/>
              <w:jc w:val="center"/>
              <w:rPr>
                <w:rFonts w:eastAsia="宋体"/>
                <w:kern w:val="0"/>
                <w:sz w:val="21"/>
                <w:szCs w:val="21"/>
              </w:rPr>
            </w:pPr>
          </w:p>
        </w:tc>
        <w:tc>
          <w:tcPr>
            <w:tcW w:w="1419" w:type="dxa"/>
            <w:noWrap w:val="0"/>
            <w:vAlign w:val="top"/>
          </w:tcPr>
          <w:p w14:paraId="15EB1766">
            <w:pPr>
              <w:autoSpaceDE w:val="0"/>
              <w:autoSpaceDN w:val="0"/>
              <w:spacing w:line="300" w:lineRule="exact"/>
              <w:rPr>
                <w:rFonts w:eastAsia="宋体"/>
                <w:kern w:val="0"/>
                <w:sz w:val="21"/>
                <w:szCs w:val="21"/>
              </w:rPr>
            </w:pPr>
          </w:p>
        </w:tc>
        <w:tc>
          <w:tcPr>
            <w:tcW w:w="1161" w:type="dxa"/>
            <w:noWrap w:val="0"/>
            <w:vAlign w:val="top"/>
          </w:tcPr>
          <w:p w14:paraId="406A0564">
            <w:pPr>
              <w:autoSpaceDE w:val="0"/>
              <w:autoSpaceDN w:val="0"/>
              <w:spacing w:line="300" w:lineRule="exact"/>
              <w:rPr>
                <w:rFonts w:eastAsia="宋体"/>
                <w:kern w:val="0"/>
                <w:sz w:val="21"/>
                <w:szCs w:val="21"/>
              </w:rPr>
            </w:pPr>
          </w:p>
        </w:tc>
        <w:tc>
          <w:tcPr>
            <w:tcW w:w="1419" w:type="dxa"/>
            <w:noWrap w:val="0"/>
            <w:vAlign w:val="top"/>
          </w:tcPr>
          <w:p w14:paraId="5EEEE893">
            <w:pPr>
              <w:autoSpaceDE w:val="0"/>
              <w:autoSpaceDN w:val="0"/>
              <w:spacing w:line="300" w:lineRule="exact"/>
              <w:rPr>
                <w:rFonts w:eastAsia="宋体"/>
                <w:kern w:val="0"/>
                <w:sz w:val="21"/>
                <w:szCs w:val="21"/>
              </w:rPr>
            </w:pPr>
          </w:p>
        </w:tc>
        <w:tc>
          <w:tcPr>
            <w:tcW w:w="561" w:type="dxa"/>
            <w:noWrap w:val="0"/>
            <w:vAlign w:val="top"/>
          </w:tcPr>
          <w:p w14:paraId="4E5C00C3">
            <w:pPr>
              <w:autoSpaceDE w:val="0"/>
              <w:autoSpaceDN w:val="0"/>
              <w:spacing w:line="300" w:lineRule="exact"/>
              <w:rPr>
                <w:rFonts w:eastAsia="宋体"/>
                <w:kern w:val="0"/>
                <w:sz w:val="21"/>
                <w:szCs w:val="21"/>
              </w:rPr>
            </w:pPr>
          </w:p>
        </w:tc>
        <w:tc>
          <w:tcPr>
            <w:tcW w:w="860" w:type="dxa"/>
            <w:noWrap w:val="0"/>
            <w:vAlign w:val="top"/>
          </w:tcPr>
          <w:p w14:paraId="1A57A309">
            <w:pPr>
              <w:autoSpaceDE w:val="0"/>
              <w:autoSpaceDN w:val="0"/>
              <w:spacing w:line="300" w:lineRule="exact"/>
              <w:rPr>
                <w:rFonts w:eastAsia="宋体"/>
                <w:kern w:val="0"/>
                <w:sz w:val="21"/>
                <w:szCs w:val="21"/>
              </w:rPr>
            </w:pPr>
          </w:p>
        </w:tc>
        <w:tc>
          <w:tcPr>
            <w:tcW w:w="1440" w:type="dxa"/>
            <w:noWrap w:val="0"/>
            <w:vAlign w:val="top"/>
          </w:tcPr>
          <w:p w14:paraId="19452449">
            <w:pPr>
              <w:autoSpaceDE w:val="0"/>
              <w:autoSpaceDN w:val="0"/>
              <w:spacing w:line="300" w:lineRule="exact"/>
              <w:rPr>
                <w:rFonts w:eastAsia="宋体"/>
                <w:kern w:val="0"/>
                <w:sz w:val="21"/>
                <w:szCs w:val="21"/>
              </w:rPr>
            </w:pPr>
          </w:p>
        </w:tc>
      </w:tr>
      <w:tr w14:paraId="2C9406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795F2425">
            <w:pPr>
              <w:autoSpaceDE w:val="0"/>
              <w:autoSpaceDN w:val="0"/>
              <w:spacing w:line="300" w:lineRule="exact"/>
              <w:rPr>
                <w:rFonts w:eastAsia="宋体"/>
                <w:kern w:val="0"/>
                <w:sz w:val="21"/>
                <w:szCs w:val="21"/>
              </w:rPr>
            </w:pPr>
          </w:p>
        </w:tc>
        <w:tc>
          <w:tcPr>
            <w:tcW w:w="1080" w:type="dxa"/>
            <w:vMerge w:val="continue"/>
            <w:noWrap w:val="0"/>
            <w:vAlign w:val="top"/>
          </w:tcPr>
          <w:p w14:paraId="3B124573">
            <w:pPr>
              <w:autoSpaceDE w:val="0"/>
              <w:autoSpaceDN w:val="0"/>
              <w:spacing w:line="300" w:lineRule="exact"/>
              <w:rPr>
                <w:rFonts w:eastAsia="宋体"/>
                <w:kern w:val="0"/>
                <w:sz w:val="21"/>
                <w:szCs w:val="21"/>
              </w:rPr>
            </w:pPr>
          </w:p>
        </w:tc>
        <w:tc>
          <w:tcPr>
            <w:tcW w:w="1363" w:type="dxa"/>
            <w:vMerge w:val="continue"/>
            <w:noWrap w:val="0"/>
            <w:vAlign w:val="center"/>
          </w:tcPr>
          <w:p w14:paraId="4038F2FF">
            <w:pPr>
              <w:autoSpaceDE w:val="0"/>
              <w:autoSpaceDN w:val="0"/>
              <w:spacing w:line="300" w:lineRule="exact"/>
              <w:jc w:val="center"/>
              <w:rPr>
                <w:rFonts w:eastAsia="宋体"/>
                <w:kern w:val="0"/>
                <w:sz w:val="21"/>
                <w:szCs w:val="21"/>
              </w:rPr>
            </w:pPr>
          </w:p>
        </w:tc>
        <w:tc>
          <w:tcPr>
            <w:tcW w:w="1419" w:type="dxa"/>
            <w:noWrap w:val="0"/>
            <w:vAlign w:val="top"/>
          </w:tcPr>
          <w:p w14:paraId="07C13538">
            <w:pPr>
              <w:autoSpaceDE w:val="0"/>
              <w:autoSpaceDN w:val="0"/>
              <w:spacing w:line="300" w:lineRule="exact"/>
              <w:rPr>
                <w:rFonts w:eastAsia="宋体"/>
                <w:kern w:val="0"/>
                <w:sz w:val="21"/>
                <w:szCs w:val="21"/>
              </w:rPr>
            </w:pPr>
            <w:r>
              <w:rPr>
                <w:rFonts w:eastAsia="宋体"/>
                <w:kern w:val="0"/>
                <w:sz w:val="21"/>
                <w:szCs w:val="21"/>
              </w:rPr>
              <w:t>……</w:t>
            </w:r>
          </w:p>
        </w:tc>
        <w:tc>
          <w:tcPr>
            <w:tcW w:w="1161" w:type="dxa"/>
            <w:noWrap w:val="0"/>
            <w:vAlign w:val="top"/>
          </w:tcPr>
          <w:p w14:paraId="16F76B7D">
            <w:pPr>
              <w:autoSpaceDE w:val="0"/>
              <w:autoSpaceDN w:val="0"/>
              <w:spacing w:line="300" w:lineRule="exact"/>
              <w:rPr>
                <w:rFonts w:eastAsia="宋体"/>
                <w:kern w:val="0"/>
                <w:sz w:val="21"/>
                <w:szCs w:val="21"/>
              </w:rPr>
            </w:pPr>
          </w:p>
        </w:tc>
        <w:tc>
          <w:tcPr>
            <w:tcW w:w="1419" w:type="dxa"/>
            <w:noWrap w:val="0"/>
            <w:vAlign w:val="top"/>
          </w:tcPr>
          <w:p w14:paraId="5B194D48">
            <w:pPr>
              <w:autoSpaceDE w:val="0"/>
              <w:autoSpaceDN w:val="0"/>
              <w:spacing w:line="300" w:lineRule="exact"/>
              <w:rPr>
                <w:rFonts w:eastAsia="宋体"/>
                <w:kern w:val="0"/>
                <w:sz w:val="21"/>
                <w:szCs w:val="21"/>
              </w:rPr>
            </w:pPr>
          </w:p>
        </w:tc>
        <w:tc>
          <w:tcPr>
            <w:tcW w:w="561" w:type="dxa"/>
            <w:noWrap w:val="0"/>
            <w:vAlign w:val="top"/>
          </w:tcPr>
          <w:p w14:paraId="4DF7E490">
            <w:pPr>
              <w:autoSpaceDE w:val="0"/>
              <w:autoSpaceDN w:val="0"/>
              <w:spacing w:line="300" w:lineRule="exact"/>
              <w:rPr>
                <w:rFonts w:eastAsia="宋体"/>
                <w:kern w:val="0"/>
                <w:sz w:val="21"/>
                <w:szCs w:val="21"/>
              </w:rPr>
            </w:pPr>
          </w:p>
        </w:tc>
        <w:tc>
          <w:tcPr>
            <w:tcW w:w="860" w:type="dxa"/>
            <w:noWrap w:val="0"/>
            <w:vAlign w:val="top"/>
          </w:tcPr>
          <w:p w14:paraId="1401B981">
            <w:pPr>
              <w:autoSpaceDE w:val="0"/>
              <w:autoSpaceDN w:val="0"/>
              <w:spacing w:line="300" w:lineRule="exact"/>
              <w:rPr>
                <w:rFonts w:eastAsia="宋体"/>
                <w:kern w:val="0"/>
                <w:sz w:val="21"/>
                <w:szCs w:val="21"/>
              </w:rPr>
            </w:pPr>
          </w:p>
        </w:tc>
        <w:tc>
          <w:tcPr>
            <w:tcW w:w="1440" w:type="dxa"/>
            <w:noWrap w:val="0"/>
            <w:vAlign w:val="top"/>
          </w:tcPr>
          <w:p w14:paraId="04313BC0">
            <w:pPr>
              <w:autoSpaceDE w:val="0"/>
              <w:autoSpaceDN w:val="0"/>
              <w:spacing w:line="300" w:lineRule="exact"/>
              <w:rPr>
                <w:rFonts w:eastAsia="宋体"/>
                <w:kern w:val="0"/>
                <w:sz w:val="21"/>
                <w:szCs w:val="21"/>
              </w:rPr>
            </w:pPr>
          </w:p>
        </w:tc>
      </w:tr>
      <w:tr w14:paraId="27AD90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1884E6F2">
            <w:pPr>
              <w:autoSpaceDE w:val="0"/>
              <w:autoSpaceDN w:val="0"/>
              <w:spacing w:line="300" w:lineRule="exact"/>
              <w:rPr>
                <w:rFonts w:eastAsia="宋体"/>
                <w:kern w:val="0"/>
                <w:sz w:val="21"/>
                <w:szCs w:val="21"/>
              </w:rPr>
            </w:pPr>
          </w:p>
        </w:tc>
        <w:tc>
          <w:tcPr>
            <w:tcW w:w="1080" w:type="dxa"/>
            <w:vMerge w:val="continue"/>
            <w:noWrap w:val="0"/>
            <w:vAlign w:val="top"/>
          </w:tcPr>
          <w:p w14:paraId="27C2A02F">
            <w:pPr>
              <w:autoSpaceDE w:val="0"/>
              <w:autoSpaceDN w:val="0"/>
              <w:spacing w:line="300" w:lineRule="exact"/>
              <w:rPr>
                <w:rFonts w:eastAsia="宋体"/>
                <w:kern w:val="0"/>
                <w:sz w:val="21"/>
                <w:szCs w:val="21"/>
              </w:rPr>
            </w:pPr>
          </w:p>
        </w:tc>
        <w:tc>
          <w:tcPr>
            <w:tcW w:w="1363" w:type="dxa"/>
            <w:vMerge w:val="restart"/>
            <w:noWrap w:val="0"/>
            <w:vAlign w:val="center"/>
          </w:tcPr>
          <w:p w14:paraId="297BD992">
            <w:pPr>
              <w:autoSpaceDE w:val="0"/>
              <w:autoSpaceDN w:val="0"/>
              <w:spacing w:line="300" w:lineRule="exact"/>
              <w:jc w:val="center"/>
              <w:rPr>
                <w:rFonts w:eastAsia="宋体"/>
                <w:kern w:val="0"/>
                <w:sz w:val="21"/>
                <w:szCs w:val="21"/>
              </w:rPr>
            </w:pPr>
            <w:r>
              <w:rPr>
                <w:rFonts w:eastAsia="宋体"/>
                <w:kern w:val="0"/>
                <w:sz w:val="21"/>
                <w:szCs w:val="21"/>
              </w:rPr>
              <w:t>生态效</w:t>
            </w:r>
          </w:p>
          <w:p w14:paraId="6314E27B">
            <w:pPr>
              <w:autoSpaceDE w:val="0"/>
              <w:autoSpaceDN w:val="0"/>
              <w:spacing w:line="300" w:lineRule="exact"/>
              <w:jc w:val="center"/>
              <w:rPr>
                <w:rFonts w:eastAsia="宋体"/>
                <w:kern w:val="0"/>
                <w:sz w:val="21"/>
                <w:szCs w:val="21"/>
              </w:rPr>
            </w:pPr>
            <w:r>
              <w:rPr>
                <w:rFonts w:eastAsia="宋体"/>
                <w:kern w:val="0"/>
                <w:sz w:val="21"/>
                <w:szCs w:val="21"/>
              </w:rPr>
              <w:t>益指标</w:t>
            </w:r>
          </w:p>
        </w:tc>
        <w:tc>
          <w:tcPr>
            <w:tcW w:w="1419" w:type="dxa"/>
            <w:noWrap w:val="0"/>
            <w:vAlign w:val="top"/>
          </w:tcPr>
          <w:p w14:paraId="0A195D03">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社区卫生</w:t>
            </w:r>
          </w:p>
        </w:tc>
        <w:tc>
          <w:tcPr>
            <w:tcW w:w="1161" w:type="dxa"/>
            <w:noWrap w:val="0"/>
            <w:vAlign w:val="top"/>
          </w:tcPr>
          <w:p w14:paraId="0267B511">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良好</w:t>
            </w:r>
          </w:p>
        </w:tc>
        <w:tc>
          <w:tcPr>
            <w:tcW w:w="1419" w:type="dxa"/>
            <w:noWrap w:val="0"/>
            <w:vAlign w:val="top"/>
          </w:tcPr>
          <w:p w14:paraId="6E3AFD19">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社区清洁卫生</w:t>
            </w:r>
          </w:p>
        </w:tc>
        <w:tc>
          <w:tcPr>
            <w:tcW w:w="561" w:type="dxa"/>
            <w:noWrap w:val="0"/>
            <w:vAlign w:val="top"/>
          </w:tcPr>
          <w:p w14:paraId="4FAAEFDD">
            <w:pPr>
              <w:autoSpaceDE w:val="0"/>
              <w:autoSpaceDN w:val="0"/>
              <w:spacing w:line="300" w:lineRule="exact"/>
              <w:rPr>
                <w:rFonts w:hint="eastAsia" w:eastAsia="宋体"/>
                <w:kern w:val="0"/>
                <w:sz w:val="21"/>
                <w:szCs w:val="21"/>
                <w:lang w:val="en-US" w:eastAsia="zh-CN"/>
              </w:rPr>
            </w:pPr>
            <w:r>
              <w:rPr>
                <w:rFonts w:hint="eastAsia" w:eastAsia="宋体"/>
                <w:kern w:val="0"/>
                <w:sz w:val="21"/>
                <w:szCs w:val="21"/>
                <w:lang w:val="en-US" w:eastAsia="zh-CN"/>
              </w:rPr>
              <w:t>5</w:t>
            </w:r>
          </w:p>
        </w:tc>
        <w:tc>
          <w:tcPr>
            <w:tcW w:w="860" w:type="dxa"/>
            <w:noWrap w:val="0"/>
            <w:vAlign w:val="top"/>
          </w:tcPr>
          <w:p w14:paraId="7295F6CB">
            <w:pPr>
              <w:autoSpaceDE w:val="0"/>
              <w:autoSpaceDN w:val="0"/>
              <w:spacing w:line="300" w:lineRule="exact"/>
              <w:rPr>
                <w:rFonts w:hint="eastAsia" w:eastAsia="宋体"/>
                <w:kern w:val="0"/>
                <w:sz w:val="21"/>
                <w:szCs w:val="21"/>
                <w:lang w:val="en-US" w:eastAsia="zh-CN"/>
              </w:rPr>
            </w:pPr>
            <w:r>
              <w:rPr>
                <w:rFonts w:hint="eastAsia" w:eastAsia="宋体"/>
                <w:kern w:val="0"/>
                <w:sz w:val="21"/>
                <w:szCs w:val="21"/>
                <w:lang w:val="en-US" w:eastAsia="zh-CN"/>
              </w:rPr>
              <w:t>5</w:t>
            </w:r>
          </w:p>
        </w:tc>
        <w:tc>
          <w:tcPr>
            <w:tcW w:w="1440" w:type="dxa"/>
            <w:noWrap w:val="0"/>
            <w:vAlign w:val="top"/>
          </w:tcPr>
          <w:p w14:paraId="4E2AABF8">
            <w:pPr>
              <w:autoSpaceDE w:val="0"/>
              <w:autoSpaceDN w:val="0"/>
              <w:spacing w:line="300" w:lineRule="exact"/>
              <w:rPr>
                <w:rFonts w:eastAsia="宋体"/>
                <w:kern w:val="0"/>
                <w:sz w:val="21"/>
                <w:szCs w:val="21"/>
              </w:rPr>
            </w:pPr>
          </w:p>
        </w:tc>
      </w:tr>
      <w:tr w14:paraId="17AED3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3951A824">
            <w:pPr>
              <w:autoSpaceDE w:val="0"/>
              <w:autoSpaceDN w:val="0"/>
              <w:spacing w:line="300" w:lineRule="exact"/>
              <w:rPr>
                <w:rFonts w:eastAsia="宋体"/>
                <w:kern w:val="0"/>
                <w:sz w:val="21"/>
                <w:szCs w:val="21"/>
              </w:rPr>
            </w:pPr>
          </w:p>
        </w:tc>
        <w:tc>
          <w:tcPr>
            <w:tcW w:w="1080" w:type="dxa"/>
            <w:vMerge w:val="continue"/>
            <w:noWrap w:val="0"/>
            <w:vAlign w:val="top"/>
          </w:tcPr>
          <w:p w14:paraId="408BA416">
            <w:pPr>
              <w:autoSpaceDE w:val="0"/>
              <w:autoSpaceDN w:val="0"/>
              <w:spacing w:line="300" w:lineRule="exact"/>
              <w:rPr>
                <w:rFonts w:eastAsia="宋体"/>
                <w:kern w:val="0"/>
                <w:sz w:val="21"/>
                <w:szCs w:val="21"/>
              </w:rPr>
            </w:pPr>
          </w:p>
        </w:tc>
        <w:tc>
          <w:tcPr>
            <w:tcW w:w="1363" w:type="dxa"/>
            <w:vMerge w:val="continue"/>
            <w:noWrap w:val="0"/>
            <w:vAlign w:val="center"/>
          </w:tcPr>
          <w:p w14:paraId="73CAD05C">
            <w:pPr>
              <w:autoSpaceDE w:val="0"/>
              <w:autoSpaceDN w:val="0"/>
              <w:spacing w:line="300" w:lineRule="exact"/>
              <w:jc w:val="center"/>
              <w:rPr>
                <w:rFonts w:eastAsia="宋体"/>
                <w:kern w:val="0"/>
                <w:sz w:val="21"/>
                <w:szCs w:val="21"/>
              </w:rPr>
            </w:pPr>
          </w:p>
        </w:tc>
        <w:tc>
          <w:tcPr>
            <w:tcW w:w="1419" w:type="dxa"/>
            <w:noWrap w:val="0"/>
            <w:vAlign w:val="top"/>
          </w:tcPr>
          <w:p w14:paraId="6952BD14">
            <w:pPr>
              <w:autoSpaceDE w:val="0"/>
              <w:autoSpaceDN w:val="0"/>
              <w:spacing w:line="300" w:lineRule="exact"/>
              <w:rPr>
                <w:rFonts w:eastAsia="宋体"/>
                <w:kern w:val="0"/>
                <w:sz w:val="21"/>
                <w:szCs w:val="21"/>
              </w:rPr>
            </w:pPr>
          </w:p>
        </w:tc>
        <w:tc>
          <w:tcPr>
            <w:tcW w:w="1161" w:type="dxa"/>
            <w:noWrap w:val="0"/>
            <w:vAlign w:val="top"/>
          </w:tcPr>
          <w:p w14:paraId="704016EE">
            <w:pPr>
              <w:autoSpaceDE w:val="0"/>
              <w:autoSpaceDN w:val="0"/>
              <w:spacing w:line="300" w:lineRule="exact"/>
              <w:rPr>
                <w:rFonts w:eastAsia="宋体"/>
                <w:kern w:val="0"/>
                <w:sz w:val="21"/>
                <w:szCs w:val="21"/>
              </w:rPr>
            </w:pPr>
          </w:p>
        </w:tc>
        <w:tc>
          <w:tcPr>
            <w:tcW w:w="1419" w:type="dxa"/>
            <w:noWrap w:val="0"/>
            <w:vAlign w:val="top"/>
          </w:tcPr>
          <w:p w14:paraId="1F35A132">
            <w:pPr>
              <w:autoSpaceDE w:val="0"/>
              <w:autoSpaceDN w:val="0"/>
              <w:spacing w:line="300" w:lineRule="exact"/>
              <w:rPr>
                <w:rFonts w:eastAsia="宋体"/>
                <w:kern w:val="0"/>
                <w:sz w:val="21"/>
                <w:szCs w:val="21"/>
              </w:rPr>
            </w:pPr>
          </w:p>
        </w:tc>
        <w:tc>
          <w:tcPr>
            <w:tcW w:w="561" w:type="dxa"/>
            <w:noWrap w:val="0"/>
            <w:vAlign w:val="top"/>
          </w:tcPr>
          <w:p w14:paraId="2EF211D5">
            <w:pPr>
              <w:autoSpaceDE w:val="0"/>
              <w:autoSpaceDN w:val="0"/>
              <w:spacing w:line="300" w:lineRule="exact"/>
              <w:rPr>
                <w:rFonts w:eastAsia="宋体"/>
                <w:kern w:val="0"/>
                <w:sz w:val="21"/>
                <w:szCs w:val="21"/>
              </w:rPr>
            </w:pPr>
          </w:p>
        </w:tc>
        <w:tc>
          <w:tcPr>
            <w:tcW w:w="860" w:type="dxa"/>
            <w:noWrap w:val="0"/>
            <w:vAlign w:val="top"/>
          </w:tcPr>
          <w:p w14:paraId="06223D98">
            <w:pPr>
              <w:autoSpaceDE w:val="0"/>
              <w:autoSpaceDN w:val="0"/>
              <w:spacing w:line="300" w:lineRule="exact"/>
              <w:rPr>
                <w:rFonts w:eastAsia="宋体"/>
                <w:kern w:val="0"/>
                <w:sz w:val="21"/>
                <w:szCs w:val="21"/>
              </w:rPr>
            </w:pPr>
          </w:p>
        </w:tc>
        <w:tc>
          <w:tcPr>
            <w:tcW w:w="1440" w:type="dxa"/>
            <w:noWrap w:val="0"/>
            <w:vAlign w:val="top"/>
          </w:tcPr>
          <w:p w14:paraId="773CF18A">
            <w:pPr>
              <w:autoSpaceDE w:val="0"/>
              <w:autoSpaceDN w:val="0"/>
              <w:spacing w:line="300" w:lineRule="exact"/>
              <w:rPr>
                <w:rFonts w:eastAsia="宋体"/>
                <w:kern w:val="0"/>
                <w:sz w:val="21"/>
                <w:szCs w:val="21"/>
              </w:rPr>
            </w:pPr>
          </w:p>
        </w:tc>
      </w:tr>
      <w:tr w14:paraId="1731AE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2A89D218">
            <w:pPr>
              <w:autoSpaceDE w:val="0"/>
              <w:autoSpaceDN w:val="0"/>
              <w:spacing w:line="300" w:lineRule="exact"/>
              <w:rPr>
                <w:rFonts w:eastAsia="宋体"/>
                <w:kern w:val="0"/>
                <w:sz w:val="21"/>
                <w:szCs w:val="21"/>
              </w:rPr>
            </w:pPr>
          </w:p>
        </w:tc>
        <w:tc>
          <w:tcPr>
            <w:tcW w:w="1080" w:type="dxa"/>
            <w:vMerge w:val="continue"/>
            <w:noWrap w:val="0"/>
            <w:vAlign w:val="top"/>
          </w:tcPr>
          <w:p w14:paraId="27E81A06">
            <w:pPr>
              <w:autoSpaceDE w:val="0"/>
              <w:autoSpaceDN w:val="0"/>
              <w:spacing w:line="300" w:lineRule="exact"/>
              <w:rPr>
                <w:rFonts w:eastAsia="宋体"/>
                <w:kern w:val="0"/>
                <w:sz w:val="21"/>
                <w:szCs w:val="21"/>
              </w:rPr>
            </w:pPr>
          </w:p>
        </w:tc>
        <w:tc>
          <w:tcPr>
            <w:tcW w:w="1363" w:type="dxa"/>
            <w:vMerge w:val="continue"/>
            <w:noWrap w:val="0"/>
            <w:vAlign w:val="center"/>
          </w:tcPr>
          <w:p w14:paraId="3F95F8A9">
            <w:pPr>
              <w:autoSpaceDE w:val="0"/>
              <w:autoSpaceDN w:val="0"/>
              <w:spacing w:line="300" w:lineRule="exact"/>
              <w:jc w:val="center"/>
              <w:rPr>
                <w:rFonts w:eastAsia="宋体"/>
                <w:kern w:val="0"/>
                <w:sz w:val="21"/>
                <w:szCs w:val="21"/>
              </w:rPr>
            </w:pPr>
          </w:p>
        </w:tc>
        <w:tc>
          <w:tcPr>
            <w:tcW w:w="1419" w:type="dxa"/>
            <w:noWrap w:val="0"/>
            <w:vAlign w:val="top"/>
          </w:tcPr>
          <w:p w14:paraId="08E63114">
            <w:pPr>
              <w:autoSpaceDE w:val="0"/>
              <w:autoSpaceDN w:val="0"/>
              <w:spacing w:line="300" w:lineRule="exact"/>
              <w:rPr>
                <w:rFonts w:eastAsia="宋体"/>
                <w:kern w:val="0"/>
                <w:sz w:val="21"/>
                <w:szCs w:val="21"/>
              </w:rPr>
            </w:pPr>
            <w:r>
              <w:rPr>
                <w:rFonts w:eastAsia="宋体"/>
                <w:kern w:val="0"/>
                <w:sz w:val="21"/>
                <w:szCs w:val="21"/>
              </w:rPr>
              <w:t>……</w:t>
            </w:r>
          </w:p>
        </w:tc>
        <w:tc>
          <w:tcPr>
            <w:tcW w:w="1161" w:type="dxa"/>
            <w:noWrap w:val="0"/>
            <w:vAlign w:val="top"/>
          </w:tcPr>
          <w:p w14:paraId="286D2EE9">
            <w:pPr>
              <w:autoSpaceDE w:val="0"/>
              <w:autoSpaceDN w:val="0"/>
              <w:spacing w:line="300" w:lineRule="exact"/>
              <w:rPr>
                <w:rFonts w:eastAsia="宋体"/>
                <w:kern w:val="0"/>
                <w:sz w:val="21"/>
                <w:szCs w:val="21"/>
              </w:rPr>
            </w:pPr>
          </w:p>
        </w:tc>
        <w:tc>
          <w:tcPr>
            <w:tcW w:w="1419" w:type="dxa"/>
            <w:noWrap w:val="0"/>
            <w:vAlign w:val="top"/>
          </w:tcPr>
          <w:p w14:paraId="7D6CB5FD">
            <w:pPr>
              <w:autoSpaceDE w:val="0"/>
              <w:autoSpaceDN w:val="0"/>
              <w:spacing w:line="300" w:lineRule="exact"/>
              <w:rPr>
                <w:rFonts w:eastAsia="宋体"/>
                <w:kern w:val="0"/>
                <w:sz w:val="21"/>
                <w:szCs w:val="21"/>
              </w:rPr>
            </w:pPr>
          </w:p>
        </w:tc>
        <w:tc>
          <w:tcPr>
            <w:tcW w:w="561" w:type="dxa"/>
            <w:noWrap w:val="0"/>
            <w:vAlign w:val="top"/>
          </w:tcPr>
          <w:p w14:paraId="440E3DE8">
            <w:pPr>
              <w:autoSpaceDE w:val="0"/>
              <w:autoSpaceDN w:val="0"/>
              <w:spacing w:line="300" w:lineRule="exact"/>
              <w:rPr>
                <w:rFonts w:eastAsia="宋体"/>
                <w:kern w:val="0"/>
                <w:sz w:val="21"/>
                <w:szCs w:val="21"/>
              </w:rPr>
            </w:pPr>
          </w:p>
        </w:tc>
        <w:tc>
          <w:tcPr>
            <w:tcW w:w="860" w:type="dxa"/>
            <w:noWrap w:val="0"/>
            <w:vAlign w:val="top"/>
          </w:tcPr>
          <w:p w14:paraId="1B080611">
            <w:pPr>
              <w:autoSpaceDE w:val="0"/>
              <w:autoSpaceDN w:val="0"/>
              <w:spacing w:line="300" w:lineRule="exact"/>
              <w:rPr>
                <w:rFonts w:eastAsia="宋体"/>
                <w:kern w:val="0"/>
                <w:sz w:val="21"/>
                <w:szCs w:val="21"/>
              </w:rPr>
            </w:pPr>
          </w:p>
        </w:tc>
        <w:tc>
          <w:tcPr>
            <w:tcW w:w="1440" w:type="dxa"/>
            <w:noWrap w:val="0"/>
            <w:vAlign w:val="top"/>
          </w:tcPr>
          <w:p w14:paraId="03BD5814">
            <w:pPr>
              <w:autoSpaceDE w:val="0"/>
              <w:autoSpaceDN w:val="0"/>
              <w:spacing w:line="300" w:lineRule="exact"/>
              <w:rPr>
                <w:rFonts w:eastAsia="宋体"/>
                <w:kern w:val="0"/>
                <w:sz w:val="21"/>
                <w:szCs w:val="21"/>
              </w:rPr>
            </w:pPr>
          </w:p>
        </w:tc>
      </w:tr>
      <w:tr w14:paraId="7DF9F0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0A8F811C">
            <w:pPr>
              <w:autoSpaceDE w:val="0"/>
              <w:autoSpaceDN w:val="0"/>
              <w:spacing w:line="300" w:lineRule="exact"/>
              <w:rPr>
                <w:rFonts w:eastAsia="宋体"/>
                <w:kern w:val="0"/>
                <w:sz w:val="21"/>
                <w:szCs w:val="21"/>
              </w:rPr>
            </w:pPr>
          </w:p>
        </w:tc>
        <w:tc>
          <w:tcPr>
            <w:tcW w:w="1080" w:type="dxa"/>
            <w:vMerge w:val="continue"/>
            <w:noWrap w:val="0"/>
            <w:vAlign w:val="top"/>
          </w:tcPr>
          <w:p w14:paraId="76B0CC86">
            <w:pPr>
              <w:autoSpaceDE w:val="0"/>
              <w:autoSpaceDN w:val="0"/>
              <w:spacing w:line="300" w:lineRule="exact"/>
              <w:rPr>
                <w:rFonts w:eastAsia="宋体"/>
                <w:kern w:val="0"/>
                <w:sz w:val="21"/>
                <w:szCs w:val="21"/>
              </w:rPr>
            </w:pPr>
          </w:p>
        </w:tc>
        <w:tc>
          <w:tcPr>
            <w:tcW w:w="1363" w:type="dxa"/>
            <w:vMerge w:val="restart"/>
            <w:noWrap w:val="0"/>
            <w:vAlign w:val="center"/>
          </w:tcPr>
          <w:p w14:paraId="73A336C6">
            <w:pPr>
              <w:autoSpaceDE w:val="0"/>
              <w:autoSpaceDN w:val="0"/>
              <w:spacing w:line="300" w:lineRule="exact"/>
              <w:jc w:val="center"/>
              <w:rPr>
                <w:rFonts w:eastAsia="宋体"/>
                <w:kern w:val="0"/>
                <w:sz w:val="21"/>
                <w:szCs w:val="21"/>
              </w:rPr>
            </w:pPr>
            <w:r>
              <w:rPr>
                <w:rFonts w:eastAsia="宋体"/>
                <w:kern w:val="0"/>
                <w:sz w:val="21"/>
                <w:szCs w:val="21"/>
              </w:rPr>
              <w:t>可持续影</w:t>
            </w:r>
          </w:p>
          <w:p w14:paraId="4DD0CB25">
            <w:pPr>
              <w:autoSpaceDE w:val="0"/>
              <w:autoSpaceDN w:val="0"/>
              <w:spacing w:line="300" w:lineRule="exact"/>
              <w:jc w:val="center"/>
              <w:rPr>
                <w:rFonts w:eastAsia="宋体"/>
                <w:kern w:val="0"/>
                <w:sz w:val="21"/>
                <w:szCs w:val="21"/>
              </w:rPr>
            </w:pPr>
            <w:r>
              <w:rPr>
                <w:rFonts w:eastAsia="宋体"/>
                <w:kern w:val="0"/>
                <w:sz w:val="21"/>
                <w:szCs w:val="21"/>
              </w:rPr>
              <w:t>响指标</w:t>
            </w:r>
          </w:p>
        </w:tc>
        <w:tc>
          <w:tcPr>
            <w:tcW w:w="1419" w:type="dxa"/>
            <w:noWrap w:val="0"/>
            <w:vAlign w:val="top"/>
          </w:tcPr>
          <w:p w14:paraId="7735DC60">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单位正常运行</w:t>
            </w:r>
          </w:p>
        </w:tc>
        <w:tc>
          <w:tcPr>
            <w:tcW w:w="1161" w:type="dxa"/>
            <w:noWrap w:val="0"/>
            <w:vAlign w:val="top"/>
          </w:tcPr>
          <w:p w14:paraId="3281BE30">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良好</w:t>
            </w:r>
          </w:p>
        </w:tc>
        <w:tc>
          <w:tcPr>
            <w:tcW w:w="1419" w:type="dxa"/>
            <w:noWrap w:val="0"/>
            <w:vAlign w:val="top"/>
          </w:tcPr>
          <w:p w14:paraId="70B24419">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运行正常</w:t>
            </w:r>
          </w:p>
        </w:tc>
        <w:tc>
          <w:tcPr>
            <w:tcW w:w="561" w:type="dxa"/>
            <w:noWrap w:val="0"/>
            <w:vAlign w:val="top"/>
          </w:tcPr>
          <w:p w14:paraId="264A1E9D">
            <w:pPr>
              <w:autoSpaceDE w:val="0"/>
              <w:autoSpaceDN w:val="0"/>
              <w:spacing w:line="300" w:lineRule="exact"/>
              <w:rPr>
                <w:rFonts w:hint="eastAsia" w:eastAsia="宋体"/>
                <w:kern w:val="0"/>
                <w:sz w:val="21"/>
                <w:szCs w:val="21"/>
                <w:lang w:val="en-US" w:eastAsia="zh-CN"/>
              </w:rPr>
            </w:pPr>
            <w:r>
              <w:rPr>
                <w:rFonts w:hint="eastAsia" w:eastAsia="宋体"/>
                <w:kern w:val="0"/>
                <w:sz w:val="21"/>
                <w:szCs w:val="21"/>
                <w:lang w:val="en-US" w:eastAsia="zh-CN"/>
              </w:rPr>
              <w:t>5</w:t>
            </w:r>
          </w:p>
        </w:tc>
        <w:tc>
          <w:tcPr>
            <w:tcW w:w="860" w:type="dxa"/>
            <w:noWrap w:val="0"/>
            <w:vAlign w:val="top"/>
          </w:tcPr>
          <w:p w14:paraId="2200E224">
            <w:pPr>
              <w:autoSpaceDE w:val="0"/>
              <w:autoSpaceDN w:val="0"/>
              <w:spacing w:line="300" w:lineRule="exact"/>
              <w:rPr>
                <w:rFonts w:hint="eastAsia" w:eastAsia="宋体"/>
                <w:kern w:val="0"/>
                <w:sz w:val="21"/>
                <w:szCs w:val="21"/>
                <w:lang w:val="en-US" w:eastAsia="zh-CN"/>
              </w:rPr>
            </w:pPr>
            <w:r>
              <w:rPr>
                <w:rFonts w:hint="eastAsia" w:eastAsia="宋体"/>
                <w:kern w:val="0"/>
                <w:sz w:val="21"/>
                <w:szCs w:val="21"/>
                <w:lang w:val="en-US" w:eastAsia="zh-CN"/>
              </w:rPr>
              <w:t>5</w:t>
            </w:r>
          </w:p>
        </w:tc>
        <w:tc>
          <w:tcPr>
            <w:tcW w:w="1440" w:type="dxa"/>
            <w:noWrap w:val="0"/>
            <w:vAlign w:val="top"/>
          </w:tcPr>
          <w:p w14:paraId="2A50F286">
            <w:pPr>
              <w:autoSpaceDE w:val="0"/>
              <w:autoSpaceDN w:val="0"/>
              <w:spacing w:line="300" w:lineRule="exact"/>
              <w:rPr>
                <w:rFonts w:eastAsia="宋体"/>
                <w:kern w:val="0"/>
                <w:sz w:val="21"/>
                <w:szCs w:val="21"/>
              </w:rPr>
            </w:pPr>
          </w:p>
        </w:tc>
      </w:tr>
      <w:tr w14:paraId="463D77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98" w:hRule="exact"/>
        </w:trPr>
        <w:tc>
          <w:tcPr>
            <w:tcW w:w="980" w:type="dxa"/>
            <w:vMerge w:val="continue"/>
            <w:noWrap w:val="0"/>
            <w:vAlign w:val="top"/>
          </w:tcPr>
          <w:p w14:paraId="588C3AE0">
            <w:pPr>
              <w:autoSpaceDE w:val="0"/>
              <w:autoSpaceDN w:val="0"/>
              <w:spacing w:line="300" w:lineRule="exact"/>
              <w:rPr>
                <w:rFonts w:eastAsia="宋体"/>
                <w:kern w:val="0"/>
                <w:sz w:val="21"/>
                <w:szCs w:val="21"/>
              </w:rPr>
            </w:pPr>
          </w:p>
        </w:tc>
        <w:tc>
          <w:tcPr>
            <w:tcW w:w="1080" w:type="dxa"/>
            <w:vMerge w:val="continue"/>
            <w:noWrap w:val="0"/>
            <w:vAlign w:val="top"/>
          </w:tcPr>
          <w:p w14:paraId="0CFCB680">
            <w:pPr>
              <w:autoSpaceDE w:val="0"/>
              <w:autoSpaceDN w:val="0"/>
              <w:spacing w:line="300" w:lineRule="exact"/>
              <w:rPr>
                <w:rFonts w:eastAsia="宋体"/>
                <w:kern w:val="0"/>
                <w:sz w:val="21"/>
                <w:szCs w:val="21"/>
              </w:rPr>
            </w:pPr>
          </w:p>
        </w:tc>
        <w:tc>
          <w:tcPr>
            <w:tcW w:w="1363" w:type="dxa"/>
            <w:vMerge w:val="continue"/>
            <w:noWrap w:val="0"/>
            <w:vAlign w:val="center"/>
          </w:tcPr>
          <w:p w14:paraId="6A3EE8C9">
            <w:pPr>
              <w:autoSpaceDE w:val="0"/>
              <w:autoSpaceDN w:val="0"/>
              <w:spacing w:line="300" w:lineRule="exact"/>
              <w:jc w:val="center"/>
              <w:rPr>
                <w:rFonts w:eastAsia="宋体"/>
                <w:kern w:val="0"/>
                <w:sz w:val="21"/>
                <w:szCs w:val="21"/>
              </w:rPr>
            </w:pPr>
          </w:p>
        </w:tc>
        <w:tc>
          <w:tcPr>
            <w:tcW w:w="1419" w:type="dxa"/>
            <w:noWrap w:val="0"/>
            <w:vAlign w:val="top"/>
          </w:tcPr>
          <w:p w14:paraId="4B9415A1">
            <w:pPr>
              <w:autoSpaceDE w:val="0"/>
              <w:autoSpaceDN w:val="0"/>
              <w:spacing w:line="300" w:lineRule="exact"/>
              <w:rPr>
                <w:rFonts w:eastAsia="宋体"/>
                <w:kern w:val="0"/>
                <w:sz w:val="21"/>
                <w:szCs w:val="21"/>
              </w:rPr>
            </w:pPr>
          </w:p>
        </w:tc>
        <w:tc>
          <w:tcPr>
            <w:tcW w:w="1161" w:type="dxa"/>
            <w:noWrap w:val="0"/>
            <w:vAlign w:val="top"/>
          </w:tcPr>
          <w:p w14:paraId="43FFCF5D">
            <w:pPr>
              <w:autoSpaceDE w:val="0"/>
              <w:autoSpaceDN w:val="0"/>
              <w:spacing w:line="300" w:lineRule="exact"/>
              <w:rPr>
                <w:rFonts w:eastAsia="宋体"/>
                <w:kern w:val="0"/>
                <w:sz w:val="21"/>
                <w:szCs w:val="21"/>
              </w:rPr>
            </w:pPr>
          </w:p>
        </w:tc>
        <w:tc>
          <w:tcPr>
            <w:tcW w:w="1419" w:type="dxa"/>
            <w:noWrap w:val="0"/>
            <w:vAlign w:val="top"/>
          </w:tcPr>
          <w:p w14:paraId="22DBAB87">
            <w:pPr>
              <w:autoSpaceDE w:val="0"/>
              <w:autoSpaceDN w:val="0"/>
              <w:spacing w:line="300" w:lineRule="exact"/>
              <w:rPr>
                <w:rFonts w:eastAsia="宋体"/>
                <w:kern w:val="0"/>
                <w:sz w:val="21"/>
                <w:szCs w:val="21"/>
              </w:rPr>
            </w:pPr>
          </w:p>
        </w:tc>
        <w:tc>
          <w:tcPr>
            <w:tcW w:w="561" w:type="dxa"/>
            <w:noWrap w:val="0"/>
            <w:vAlign w:val="top"/>
          </w:tcPr>
          <w:p w14:paraId="02901AD3">
            <w:pPr>
              <w:autoSpaceDE w:val="0"/>
              <w:autoSpaceDN w:val="0"/>
              <w:spacing w:line="300" w:lineRule="exact"/>
              <w:rPr>
                <w:rFonts w:eastAsia="宋体"/>
                <w:kern w:val="0"/>
                <w:sz w:val="21"/>
                <w:szCs w:val="21"/>
              </w:rPr>
            </w:pPr>
          </w:p>
        </w:tc>
        <w:tc>
          <w:tcPr>
            <w:tcW w:w="860" w:type="dxa"/>
            <w:noWrap w:val="0"/>
            <w:vAlign w:val="top"/>
          </w:tcPr>
          <w:p w14:paraId="1C45AB8E">
            <w:pPr>
              <w:autoSpaceDE w:val="0"/>
              <w:autoSpaceDN w:val="0"/>
              <w:spacing w:line="300" w:lineRule="exact"/>
              <w:rPr>
                <w:rFonts w:eastAsia="宋体"/>
                <w:kern w:val="0"/>
                <w:sz w:val="21"/>
                <w:szCs w:val="21"/>
              </w:rPr>
            </w:pPr>
          </w:p>
        </w:tc>
        <w:tc>
          <w:tcPr>
            <w:tcW w:w="1440" w:type="dxa"/>
            <w:noWrap w:val="0"/>
            <w:vAlign w:val="top"/>
          </w:tcPr>
          <w:p w14:paraId="611A9464">
            <w:pPr>
              <w:autoSpaceDE w:val="0"/>
              <w:autoSpaceDN w:val="0"/>
              <w:spacing w:line="300" w:lineRule="exact"/>
              <w:rPr>
                <w:rFonts w:eastAsia="宋体"/>
                <w:kern w:val="0"/>
                <w:sz w:val="21"/>
                <w:szCs w:val="21"/>
              </w:rPr>
            </w:pPr>
          </w:p>
        </w:tc>
      </w:tr>
      <w:tr w14:paraId="0CF9F6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98" w:hRule="exact"/>
        </w:trPr>
        <w:tc>
          <w:tcPr>
            <w:tcW w:w="980" w:type="dxa"/>
            <w:vMerge w:val="continue"/>
            <w:noWrap w:val="0"/>
            <w:vAlign w:val="top"/>
          </w:tcPr>
          <w:p w14:paraId="2EDCF1BE">
            <w:pPr>
              <w:autoSpaceDE w:val="0"/>
              <w:autoSpaceDN w:val="0"/>
              <w:spacing w:line="300" w:lineRule="exact"/>
              <w:rPr>
                <w:rFonts w:eastAsia="宋体"/>
                <w:kern w:val="0"/>
                <w:sz w:val="21"/>
                <w:szCs w:val="21"/>
              </w:rPr>
            </w:pPr>
          </w:p>
        </w:tc>
        <w:tc>
          <w:tcPr>
            <w:tcW w:w="1080" w:type="dxa"/>
            <w:vMerge w:val="continue"/>
            <w:noWrap w:val="0"/>
            <w:vAlign w:val="top"/>
          </w:tcPr>
          <w:p w14:paraId="1E3F2650">
            <w:pPr>
              <w:autoSpaceDE w:val="0"/>
              <w:autoSpaceDN w:val="0"/>
              <w:spacing w:line="300" w:lineRule="exact"/>
              <w:rPr>
                <w:rFonts w:eastAsia="宋体"/>
                <w:kern w:val="0"/>
                <w:sz w:val="21"/>
                <w:szCs w:val="21"/>
              </w:rPr>
            </w:pPr>
          </w:p>
        </w:tc>
        <w:tc>
          <w:tcPr>
            <w:tcW w:w="1363" w:type="dxa"/>
            <w:vMerge w:val="continue"/>
            <w:noWrap w:val="0"/>
            <w:vAlign w:val="center"/>
          </w:tcPr>
          <w:p w14:paraId="7A3B3B8F">
            <w:pPr>
              <w:autoSpaceDE w:val="0"/>
              <w:autoSpaceDN w:val="0"/>
              <w:spacing w:line="300" w:lineRule="exact"/>
              <w:jc w:val="center"/>
              <w:rPr>
                <w:rFonts w:eastAsia="宋体"/>
                <w:kern w:val="0"/>
                <w:sz w:val="21"/>
                <w:szCs w:val="21"/>
              </w:rPr>
            </w:pPr>
          </w:p>
        </w:tc>
        <w:tc>
          <w:tcPr>
            <w:tcW w:w="1419" w:type="dxa"/>
            <w:noWrap w:val="0"/>
            <w:vAlign w:val="top"/>
          </w:tcPr>
          <w:p w14:paraId="51CBE138">
            <w:pPr>
              <w:autoSpaceDE w:val="0"/>
              <w:autoSpaceDN w:val="0"/>
              <w:spacing w:line="300" w:lineRule="exact"/>
              <w:rPr>
                <w:rFonts w:eastAsia="宋体"/>
                <w:kern w:val="0"/>
                <w:sz w:val="21"/>
                <w:szCs w:val="21"/>
              </w:rPr>
            </w:pPr>
            <w:r>
              <w:rPr>
                <w:rFonts w:eastAsia="宋体"/>
                <w:kern w:val="0"/>
                <w:sz w:val="21"/>
                <w:szCs w:val="21"/>
              </w:rPr>
              <w:t>……</w:t>
            </w:r>
          </w:p>
        </w:tc>
        <w:tc>
          <w:tcPr>
            <w:tcW w:w="1161" w:type="dxa"/>
            <w:noWrap w:val="0"/>
            <w:vAlign w:val="top"/>
          </w:tcPr>
          <w:p w14:paraId="1965127D">
            <w:pPr>
              <w:autoSpaceDE w:val="0"/>
              <w:autoSpaceDN w:val="0"/>
              <w:spacing w:line="300" w:lineRule="exact"/>
              <w:rPr>
                <w:rFonts w:eastAsia="宋体"/>
                <w:kern w:val="0"/>
                <w:sz w:val="21"/>
                <w:szCs w:val="21"/>
              </w:rPr>
            </w:pPr>
          </w:p>
        </w:tc>
        <w:tc>
          <w:tcPr>
            <w:tcW w:w="1419" w:type="dxa"/>
            <w:noWrap w:val="0"/>
            <w:vAlign w:val="top"/>
          </w:tcPr>
          <w:p w14:paraId="1179893D">
            <w:pPr>
              <w:autoSpaceDE w:val="0"/>
              <w:autoSpaceDN w:val="0"/>
              <w:spacing w:line="300" w:lineRule="exact"/>
              <w:rPr>
                <w:rFonts w:eastAsia="宋体"/>
                <w:kern w:val="0"/>
                <w:sz w:val="21"/>
                <w:szCs w:val="21"/>
              </w:rPr>
            </w:pPr>
          </w:p>
        </w:tc>
        <w:tc>
          <w:tcPr>
            <w:tcW w:w="561" w:type="dxa"/>
            <w:noWrap w:val="0"/>
            <w:vAlign w:val="top"/>
          </w:tcPr>
          <w:p w14:paraId="3B5B787C">
            <w:pPr>
              <w:autoSpaceDE w:val="0"/>
              <w:autoSpaceDN w:val="0"/>
              <w:spacing w:line="300" w:lineRule="exact"/>
              <w:rPr>
                <w:rFonts w:eastAsia="宋体"/>
                <w:kern w:val="0"/>
                <w:sz w:val="21"/>
                <w:szCs w:val="21"/>
              </w:rPr>
            </w:pPr>
          </w:p>
        </w:tc>
        <w:tc>
          <w:tcPr>
            <w:tcW w:w="860" w:type="dxa"/>
            <w:noWrap w:val="0"/>
            <w:vAlign w:val="top"/>
          </w:tcPr>
          <w:p w14:paraId="601D0FDB">
            <w:pPr>
              <w:autoSpaceDE w:val="0"/>
              <w:autoSpaceDN w:val="0"/>
              <w:spacing w:line="300" w:lineRule="exact"/>
              <w:rPr>
                <w:rFonts w:eastAsia="宋体"/>
                <w:kern w:val="0"/>
                <w:sz w:val="21"/>
                <w:szCs w:val="21"/>
              </w:rPr>
            </w:pPr>
          </w:p>
        </w:tc>
        <w:tc>
          <w:tcPr>
            <w:tcW w:w="1440" w:type="dxa"/>
            <w:noWrap w:val="0"/>
            <w:vAlign w:val="top"/>
          </w:tcPr>
          <w:p w14:paraId="6879F85A">
            <w:pPr>
              <w:autoSpaceDE w:val="0"/>
              <w:autoSpaceDN w:val="0"/>
              <w:spacing w:line="300" w:lineRule="exact"/>
              <w:rPr>
                <w:rFonts w:eastAsia="宋体"/>
                <w:kern w:val="0"/>
                <w:sz w:val="21"/>
                <w:szCs w:val="21"/>
              </w:rPr>
            </w:pPr>
          </w:p>
        </w:tc>
      </w:tr>
      <w:tr w14:paraId="708B57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noWrap w:val="0"/>
            <w:vAlign w:val="top"/>
          </w:tcPr>
          <w:p w14:paraId="7D741040">
            <w:pPr>
              <w:autoSpaceDE w:val="0"/>
              <w:autoSpaceDN w:val="0"/>
              <w:spacing w:line="300" w:lineRule="exact"/>
              <w:rPr>
                <w:rFonts w:eastAsia="宋体"/>
                <w:kern w:val="0"/>
                <w:sz w:val="21"/>
                <w:szCs w:val="21"/>
              </w:rPr>
            </w:pPr>
          </w:p>
        </w:tc>
        <w:tc>
          <w:tcPr>
            <w:tcW w:w="1080" w:type="dxa"/>
            <w:vMerge w:val="restart"/>
            <w:noWrap w:val="0"/>
            <w:vAlign w:val="top"/>
          </w:tcPr>
          <w:p w14:paraId="73BF8BEF">
            <w:pPr>
              <w:autoSpaceDE w:val="0"/>
              <w:autoSpaceDN w:val="0"/>
              <w:spacing w:line="300" w:lineRule="exact"/>
              <w:jc w:val="center"/>
              <w:rPr>
                <w:rFonts w:eastAsia="宋体"/>
                <w:kern w:val="0"/>
                <w:sz w:val="21"/>
                <w:szCs w:val="21"/>
              </w:rPr>
            </w:pPr>
            <w:r>
              <w:rPr>
                <w:rFonts w:eastAsia="宋体"/>
                <w:kern w:val="0"/>
                <w:sz w:val="21"/>
                <w:szCs w:val="21"/>
              </w:rPr>
              <w:t>满意度</w:t>
            </w:r>
          </w:p>
          <w:p w14:paraId="47B14AAC">
            <w:pPr>
              <w:autoSpaceDE w:val="0"/>
              <w:autoSpaceDN w:val="0"/>
              <w:spacing w:line="300" w:lineRule="exact"/>
              <w:jc w:val="center"/>
              <w:rPr>
                <w:rFonts w:eastAsia="宋体"/>
                <w:kern w:val="0"/>
                <w:sz w:val="21"/>
                <w:szCs w:val="21"/>
              </w:rPr>
            </w:pPr>
            <w:r>
              <w:rPr>
                <w:rFonts w:eastAsia="宋体"/>
                <w:kern w:val="0"/>
                <w:sz w:val="21"/>
                <w:szCs w:val="21"/>
              </w:rPr>
              <w:t>指标</w:t>
            </w:r>
          </w:p>
          <w:p w14:paraId="2534FCDF">
            <w:pPr>
              <w:autoSpaceDE w:val="0"/>
              <w:autoSpaceDN w:val="0"/>
              <w:spacing w:line="300" w:lineRule="exact"/>
              <w:jc w:val="center"/>
              <w:rPr>
                <w:rFonts w:eastAsia="宋体"/>
                <w:kern w:val="0"/>
                <w:sz w:val="21"/>
                <w:szCs w:val="21"/>
              </w:rPr>
            </w:pPr>
            <w:r>
              <w:rPr>
                <w:rFonts w:eastAsia="宋体"/>
                <w:kern w:val="0"/>
                <w:sz w:val="21"/>
                <w:szCs w:val="21"/>
              </w:rPr>
              <w:t>（10分）</w:t>
            </w:r>
          </w:p>
        </w:tc>
        <w:tc>
          <w:tcPr>
            <w:tcW w:w="1363" w:type="dxa"/>
            <w:vMerge w:val="restart"/>
            <w:noWrap w:val="0"/>
            <w:vAlign w:val="center"/>
          </w:tcPr>
          <w:p w14:paraId="1DE8E370">
            <w:pPr>
              <w:autoSpaceDE w:val="0"/>
              <w:autoSpaceDN w:val="0"/>
              <w:spacing w:line="280" w:lineRule="exact"/>
              <w:jc w:val="center"/>
              <w:rPr>
                <w:rFonts w:eastAsia="宋体"/>
                <w:kern w:val="0"/>
                <w:sz w:val="21"/>
                <w:szCs w:val="21"/>
              </w:rPr>
            </w:pPr>
            <w:r>
              <w:rPr>
                <w:rFonts w:eastAsia="宋体"/>
                <w:kern w:val="0"/>
                <w:sz w:val="21"/>
                <w:szCs w:val="21"/>
              </w:rPr>
              <w:t>服务对象</w:t>
            </w:r>
          </w:p>
          <w:p w14:paraId="28D02ADE">
            <w:pPr>
              <w:autoSpaceDE w:val="0"/>
              <w:autoSpaceDN w:val="0"/>
              <w:spacing w:line="280" w:lineRule="exact"/>
              <w:jc w:val="center"/>
              <w:rPr>
                <w:rFonts w:eastAsia="宋体"/>
                <w:kern w:val="0"/>
                <w:sz w:val="21"/>
                <w:szCs w:val="21"/>
              </w:rPr>
            </w:pPr>
            <w:r>
              <w:rPr>
                <w:rFonts w:eastAsia="宋体"/>
                <w:kern w:val="0"/>
                <w:sz w:val="21"/>
                <w:szCs w:val="21"/>
              </w:rPr>
              <w:t>满意度指标</w:t>
            </w:r>
          </w:p>
        </w:tc>
        <w:tc>
          <w:tcPr>
            <w:tcW w:w="1419" w:type="dxa"/>
            <w:noWrap w:val="0"/>
            <w:vAlign w:val="top"/>
          </w:tcPr>
          <w:p w14:paraId="7F96C7FC">
            <w:pPr>
              <w:autoSpaceDE w:val="0"/>
              <w:autoSpaceDN w:val="0"/>
              <w:spacing w:line="300" w:lineRule="exact"/>
              <w:rPr>
                <w:rFonts w:hint="eastAsia" w:eastAsia="宋体"/>
                <w:kern w:val="0"/>
                <w:sz w:val="21"/>
                <w:szCs w:val="21"/>
                <w:lang w:eastAsia="zh-CN"/>
              </w:rPr>
            </w:pPr>
            <w:r>
              <w:rPr>
                <w:rFonts w:hint="eastAsia" w:eastAsia="宋体"/>
                <w:kern w:val="0"/>
                <w:sz w:val="21"/>
                <w:szCs w:val="21"/>
                <w:lang w:eastAsia="zh-CN"/>
              </w:rPr>
              <w:t>居民满意度</w:t>
            </w:r>
          </w:p>
        </w:tc>
        <w:tc>
          <w:tcPr>
            <w:tcW w:w="1161" w:type="dxa"/>
            <w:noWrap w:val="0"/>
            <w:vAlign w:val="top"/>
          </w:tcPr>
          <w:p w14:paraId="41563E89">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98%</w:t>
            </w:r>
          </w:p>
        </w:tc>
        <w:tc>
          <w:tcPr>
            <w:tcW w:w="1419" w:type="dxa"/>
            <w:noWrap w:val="0"/>
            <w:vAlign w:val="top"/>
          </w:tcPr>
          <w:p w14:paraId="48A392B7">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90%</w:t>
            </w:r>
          </w:p>
        </w:tc>
        <w:tc>
          <w:tcPr>
            <w:tcW w:w="561" w:type="dxa"/>
            <w:noWrap w:val="0"/>
            <w:vAlign w:val="top"/>
          </w:tcPr>
          <w:p w14:paraId="0D7E0910">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w:t>
            </w:r>
          </w:p>
        </w:tc>
        <w:tc>
          <w:tcPr>
            <w:tcW w:w="860" w:type="dxa"/>
            <w:noWrap w:val="0"/>
            <w:vAlign w:val="top"/>
          </w:tcPr>
          <w:p w14:paraId="37093CB7">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9</w:t>
            </w:r>
          </w:p>
        </w:tc>
        <w:tc>
          <w:tcPr>
            <w:tcW w:w="1440" w:type="dxa"/>
            <w:noWrap w:val="0"/>
            <w:vAlign w:val="top"/>
          </w:tcPr>
          <w:p w14:paraId="145E5DB9">
            <w:pPr>
              <w:autoSpaceDE w:val="0"/>
              <w:autoSpaceDN w:val="0"/>
              <w:spacing w:line="300" w:lineRule="exact"/>
              <w:rPr>
                <w:rFonts w:eastAsia="宋体"/>
                <w:kern w:val="0"/>
                <w:sz w:val="21"/>
                <w:szCs w:val="21"/>
              </w:rPr>
            </w:pPr>
          </w:p>
        </w:tc>
      </w:tr>
      <w:tr w14:paraId="558D92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10" w:hRule="exact"/>
        </w:trPr>
        <w:tc>
          <w:tcPr>
            <w:tcW w:w="980" w:type="dxa"/>
            <w:vMerge w:val="continue"/>
            <w:noWrap w:val="0"/>
            <w:vAlign w:val="top"/>
          </w:tcPr>
          <w:p w14:paraId="3642E855">
            <w:pPr>
              <w:autoSpaceDE w:val="0"/>
              <w:autoSpaceDN w:val="0"/>
              <w:spacing w:line="300" w:lineRule="exact"/>
              <w:rPr>
                <w:rFonts w:eastAsia="宋体"/>
                <w:kern w:val="0"/>
                <w:sz w:val="21"/>
                <w:szCs w:val="21"/>
              </w:rPr>
            </w:pPr>
          </w:p>
        </w:tc>
        <w:tc>
          <w:tcPr>
            <w:tcW w:w="1080" w:type="dxa"/>
            <w:vMerge w:val="continue"/>
            <w:noWrap w:val="0"/>
            <w:vAlign w:val="top"/>
          </w:tcPr>
          <w:p w14:paraId="003F1954">
            <w:pPr>
              <w:autoSpaceDE w:val="0"/>
              <w:autoSpaceDN w:val="0"/>
              <w:spacing w:line="300" w:lineRule="exact"/>
              <w:rPr>
                <w:rFonts w:eastAsia="宋体"/>
                <w:kern w:val="0"/>
                <w:sz w:val="21"/>
                <w:szCs w:val="21"/>
              </w:rPr>
            </w:pPr>
          </w:p>
        </w:tc>
        <w:tc>
          <w:tcPr>
            <w:tcW w:w="1363" w:type="dxa"/>
            <w:vMerge w:val="continue"/>
            <w:noWrap w:val="0"/>
            <w:vAlign w:val="top"/>
          </w:tcPr>
          <w:p w14:paraId="67FCA628">
            <w:pPr>
              <w:autoSpaceDE w:val="0"/>
              <w:autoSpaceDN w:val="0"/>
              <w:spacing w:line="300" w:lineRule="exact"/>
              <w:rPr>
                <w:rFonts w:eastAsia="宋体"/>
                <w:kern w:val="0"/>
                <w:sz w:val="21"/>
                <w:szCs w:val="21"/>
              </w:rPr>
            </w:pPr>
          </w:p>
        </w:tc>
        <w:tc>
          <w:tcPr>
            <w:tcW w:w="1419" w:type="dxa"/>
            <w:noWrap w:val="0"/>
            <w:vAlign w:val="top"/>
          </w:tcPr>
          <w:p w14:paraId="690F1177">
            <w:pPr>
              <w:autoSpaceDE w:val="0"/>
              <w:autoSpaceDN w:val="0"/>
              <w:spacing w:line="300" w:lineRule="exact"/>
              <w:rPr>
                <w:rFonts w:eastAsia="宋体"/>
                <w:kern w:val="0"/>
                <w:sz w:val="21"/>
                <w:szCs w:val="21"/>
              </w:rPr>
            </w:pPr>
          </w:p>
        </w:tc>
        <w:tc>
          <w:tcPr>
            <w:tcW w:w="1161" w:type="dxa"/>
            <w:noWrap w:val="0"/>
            <w:vAlign w:val="top"/>
          </w:tcPr>
          <w:p w14:paraId="0104F1DC">
            <w:pPr>
              <w:autoSpaceDE w:val="0"/>
              <w:autoSpaceDN w:val="0"/>
              <w:spacing w:line="300" w:lineRule="exact"/>
              <w:rPr>
                <w:rFonts w:eastAsia="宋体"/>
                <w:kern w:val="0"/>
                <w:sz w:val="21"/>
                <w:szCs w:val="21"/>
              </w:rPr>
            </w:pPr>
          </w:p>
        </w:tc>
        <w:tc>
          <w:tcPr>
            <w:tcW w:w="1419" w:type="dxa"/>
            <w:noWrap w:val="0"/>
            <w:vAlign w:val="top"/>
          </w:tcPr>
          <w:p w14:paraId="57FE05A2">
            <w:pPr>
              <w:autoSpaceDE w:val="0"/>
              <w:autoSpaceDN w:val="0"/>
              <w:spacing w:line="300" w:lineRule="exact"/>
              <w:rPr>
                <w:rFonts w:eastAsia="宋体"/>
                <w:kern w:val="0"/>
                <w:sz w:val="21"/>
                <w:szCs w:val="21"/>
              </w:rPr>
            </w:pPr>
          </w:p>
        </w:tc>
        <w:tc>
          <w:tcPr>
            <w:tcW w:w="561" w:type="dxa"/>
            <w:noWrap w:val="0"/>
            <w:vAlign w:val="top"/>
          </w:tcPr>
          <w:p w14:paraId="0AF3E0EB">
            <w:pPr>
              <w:autoSpaceDE w:val="0"/>
              <w:autoSpaceDN w:val="0"/>
              <w:spacing w:line="300" w:lineRule="exact"/>
              <w:rPr>
                <w:rFonts w:eastAsia="宋体"/>
                <w:kern w:val="0"/>
                <w:sz w:val="21"/>
                <w:szCs w:val="21"/>
              </w:rPr>
            </w:pPr>
          </w:p>
        </w:tc>
        <w:tc>
          <w:tcPr>
            <w:tcW w:w="860" w:type="dxa"/>
            <w:noWrap w:val="0"/>
            <w:vAlign w:val="top"/>
          </w:tcPr>
          <w:p w14:paraId="2E1C1C0A">
            <w:pPr>
              <w:autoSpaceDE w:val="0"/>
              <w:autoSpaceDN w:val="0"/>
              <w:spacing w:line="300" w:lineRule="exact"/>
              <w:rPr>
                <w:rFonts w:eastAsia="宋体"/>
                <w:kern w:val="0"/>
                <w:sz w:val="21"/>
                <w:szCs w:val="21"/>
              </w:rPr>
            </w:pPr>
          </w:p>
        </w:tc>
        <w:tc>
          <w:tcPr>
            <w:tcW w:w="1440" w:type="dxa"/>
            <w:noWrap w:val="0"/>
            <w:vAlign w:val="top"/>
          </w:tcPr>
          <w:p w14:paraId="2638BCA7">
            <w:pPr>
              <w:autoSpaceDE w:val="0"/>
              <w:autoSpaceDN w:val="0"/>
              <w:spacing w:line="300" w:lineRule="exact"/>
              <w:rPr>
                <w:rFonts w:eastAsia="宋体"/>
                <w:kern w:val="0"/>
                <w:sz w:val="21"/>
                <w:szCs w:val="21"/>
              </w:rPr>
            </w:pPr>
          </w:p>
        </w:tc>
      </w:tr>
      <w:tr w14:paraId="2D143F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10" w:hRule="exact"/>
        </w:trPr>
        <w:tc>
          <w:tcPr>
            <w:tcW w:w="980" w:type="dxa"/>
            <w:vMerge w:val="continue"/>
            <w:noWrap w:val="0"/>
            <w:vAlign w:val="top"/>
          </w:tcPr>
          <w:p w14:paraId="13BDEE06">
            <w:pPr>
              <w:autoSpaceDE w:val="0"/>
              <w:autoSpaceDN w:val="0"/>
              <w:spacing w:line="300" w:lineRule="exact"/>
              <w:rPr>
                <w:rFonts w:eastAsia="宋体"/>
                <w:kern w:val="0"/>
                <w:sz w:val="21"/>
                <w:szCs w:val="21"/>
              </w:rPr>
            </w:pPr>
          </w:p>
        </w:tc>
        <w:tc>
          <w:tcPr>
            <w:tcW w:w="1080" w:type="dxa"/>
            <w:vMerge w:val="continue"/>
            <w:noWrap w:val="0"/>
            <w:vAlign w:val="top"/>
          </w:tcPr>
          <w:p w14:paraId="73AEE1BD">
            <w:pPr>
              <w:autoSpaceDE w:val="0"/>
              <w:autoSpaceDN w:val="0"/>
              <w:spacing w:line="300" w:lineRule="exact"/>
              <w:rPr>
                <w:rFonts w:eastAsia="宋体"/>
                <w:kern w:val="0"/>
                <w:sz w:val="21"/>
                <w:szCs w:val="21"/>
              </w:rPr>
            </w:pPr>
          </w:p>
        </w:tc>
        <w:tc>
          <w:tcPr>
            <w:tcW w:w="1363" w:type="dxa"/>
            <w:vMerge w:val="continue"/>
            <w:noWrap w:val="0"/>
            <w:vAlign w:val="top"/>
          </w:tcPr>
          <w:p w14:paraId="2E095C05">
            <w:pPr>
              <w:autoSpaceDE w:val="0"/>
              <w:autoSpaceDN w:val="0"/>
              <w:spacing w:line="300" w:lineRule="exact"/>
              <w:rPr>
                <w:rFonts w:eastAsia="宋体"/>
                <w:kern w:val="0"/>
                <w:sz w:val="21"/>
                <w:szCs w:val="21"/>
              </w:rPr>
            </w:pPr>
          </w:p>
        </w:tc>
        <w:tc>
          <w:tcPr>
            <w:tcW w:w="1419" w:type="dxa"/>
            <w:noWrap w:val="0"/>
            <w:vAlign w:val="top"/>
          </w:tcPr>
          <w:p w14:paraId="152E321E">
            <w:pPr>
              <w:autoSpaceDE w:val="0"/>
              <w:autoSpaceDN w:val="0"/>
              <w:spacing w:line="300" w:lineRule="exact"/>
              <w:rPr>
                <w:rFonts w:eastAsia="宋体"/>
                <w:kern w:val="0"/>
                <w:sz w:val="21"/>
                <w:szCs w:val="21"/>
              </w:rPr>
            </w:pPr>
            <w:r>
              <w:rPr>
                <w:rFonts w:eastAsia="宋体"/>
                <w:kern w:val="0"/>
                <w:sz w:val="21"/>
                <w:szCs w:val="21"/>
              </w:rPr>
              <w:t>……</w:t>
            </w:r>
          </w:p>
        </w:tc>
        <w:tc>
          <w:tcPr>
            <w:tcW w:w="1161" w:type="dxa"/>
            <w:noWrap w:val="0"/>
            <w:vAlign w:val="top"/>
          </w:tcPr>
          <w:p w14:paraId="64A71EA0">
            <w:pPr>
              <w:autoSpaceDE w:val="0"/>
              <w:autoSpaceDN w:val="0"/>
              <w:spacing w:line="300" w:lineRule="exact"/>
              <w:rPr>
                <w:rFonts w:eastAsia="宋体"/>
                <w:kern w:val="0"/>
                <w:sz w:val="21"/>
                <w:szCs w:val="21"/>
              </w:rPr>
            </w:pPr>
          </w:p>
        </w:tc>
        <w:tc>
          <w:tcPr>
            <w:tcW w:w="1419" w:type="dxa"/>
            <w:noWrap w:val="0"/>
            <w:vAlign w:val="top"/>
          </w:tcPr>
          <w:p w14:paraId="7CA13F85">
            <w:pPr>
              <w:autoSpaceDE w:val="0"/>
              <w:autoSpaceDN w:val="0"/>
              <w:spacing w:line="300" w:lineRule="exact"/>
              <w:rPr>
                <w:rFonts w:eastAsia="宋体"/>
                <w:kern w:val="0"/>
                <w:sz w:val="21"/>
                <w:szCs w:val="21"/>
              </w:rPr>
            </w:pPr>
          </w:p>
        </w:tc>
        <w:tc>
          <w:tcPr>
            <w:tcW w:w="561" w:type="dxa"/>
            <w:noWrap w:val="0"/>
            <w:vAlign w:val="top"/>
          </w:tcPr>
          <w:p w14:paraId="3CFE85A5">
            <w:pPr>
              <w:autoSpaceDE w:val="0"/>
              <w:autoSpaceDN w:val="0"/>
              <w:spacing w:line="300" w:lineRule="exact"/>
              <w:rPr>
                <w:rFonts w:eastAsia="宋体"/>
                <w:kern w:val="0"/>
                <w:sz w:val="21"/>
                <w:szCs w:val="21"/>
              </w:rPr>
            </w:pPr>
          </w:p>
        </w:tc>
        <w:tc>
          <w:tcPr>
            <w:tcW w:w="860" w:type="dxa"/>
            <w:noWrap w:val="0"/>
            <w:vAlign w:val="top"/>
          </w:tcPr>
          <w:p w14:paraId="1D047C23">
            <w:pPr>
              <w:autoSpaceDE w:val="0"/>
              <w:autoSpaceDN w:val="0"/>
              <w:spacing w:line="300" w:lineRule="exact"/>
              <w:rPr>
                <w:rFonts w:eastAsia="宋体"/>
                <w:kern w:val="0"/>
                <w:sz w:val="21"/>
                <w:szCs w:val="21"/>
              </w:rPr>
            </w:pPr>
          </w:p>
        </w:tc>
        <w:tc>
          <w:tcPr>
            <w:tcW w:w="1440" w:type="dxa"/>
            <w:noWrap w:val="0"/>
            <w:vAlign w:val="top"/>
          </w:tcPr>
          <w:p w14:paraId="21E036B3">
            <w:pPr>
              <w:autoSpaceDE w:val="0"/>
              <w:autoSpaceDN w:val="0"/>
              <w:spacing w:line="300" w:lineRule="exact"/>
              <w:rPr>
                <w:rFonts w:eastAsia="宋体"/>
                <w:kern w:val="0"/>
                <w:sz w:val="21"/>
                <w:szCs w:val="21"/>
              </w:rPr>
            </w:pPr>
          </w:p>
        </w:tc>
      </w:tr>
      <w:tr w14:paraId="780C26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exact"/>
        </w:trPr>
        <w:tc>
          <w:tcPr>
            <w:tcW w:w="7422" w:type="dxa"/>
            <w:gridSpan w:val="6"/>
            <w:noWrap w:val="0"/>
            <w:vAlign w:val="center"/>
          </w:tcPr>
          <w:p w14:paraId="1AF111C6">
            <w:pPr>
              <w:autoSpaceDE w:val="0"/>
              <w:autoSpaceDN w:val="0"/>
              <w:spacing w:line="300" w:lineRule="exact"/>
              <w:jc w:val="center"/>
              <w:rPr>
                <w:rFonts w:eastAsia="宋体"/>
                <w:kern w:val="0"/>
                <w:sz w:val="21"/>
                <w:szCs w:val="21"/>
              </w:rPr>
            </w:pPr>
            <w:r>
              <w:rPr>
                <w:rFonts w:eastAsia="宋体"/>
                <w:kern w:val="0"/>
                <w:sz w:val="21"/>
                <w:szCs w:val="21"/>
              </w:rPr>
              <w:t>总分</w:t>
            </w:r>
          </w:p>
        </w:tc>
        <w:tc>
          <w:tcPr>
            <w:tcW w:w="561" w:type="dxa"/>
            <w:noWrap w:val="0"/>
            <w:vAlign w:val="center"/>
          </w:tcPr>
          <w:p w14:paraId="5DA5F4E9">
            <w:pPr>
              <w:autoSpaceDE w:val="0"/>
              <w:autoSpaceDN w:val="0"/>
              <w:spacing w:line="300" w:lineRule="exact"/>
              <w:jc w:val="center"/>
              <w:rPr>
                <w:rFonts w:eastAsia="宋体"/>
                <w:kern w:val="0"/>
                <w:sz w:val="21"/>
                <w:szCs w:val="21"/>
              </w:rPr>
            </w:pPr>
            <w:r>
              <w:rPr>
                <w:rFonts w:eastAsia="宋体"/>
                <w:kern w:val="0"/>
                <w:sz w:val="21"/>
                <w:szCs w:val="21"/>
              </w:rPr>
              <w:t>100</w:t>
            </w:r>
          </w:p>
        </w:tc>
        <w:tc>
          <w:tcPr>
            <w:tcW w:w="860" w:type="dxa"/>
            <w:noWrap w:val="0"/>
            <w:vAlign w:val="center"/>
          </w:tcPr>
          <w:p w14:paraId="2CA4FE6D">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94.4</w:t>
            </w:r>
          </w:p>
        </w:tc>
        <w:tc>
          <w:tcPr>
            <w:tcW w:w="1440" w:type="dxa"/>
            <w:noWrap w:val="0"/>
            <w:vAlign w:val="center"/>
          </w:tcPr>
          <w:p w14:paraId="36CA2B5B">
            <w:pPr>
              <w:autoSpaceDE w:val="0"/>
              <w:autoSpaceDN w:val="0"/>
              <w:spacing w:line="300" w:lineRule="exact"/>
              <w:jc w:val="center"/>
              <w:rPr>
                <w:rFonts w:eastAsia="宋体"/>
                <w:kern w:val="0"/>
                <w:sz w:val="21"/>
                <w:szCs w:val="21"/>
              </w:rPr>
            </w:pPr>
          </w:p>
        </w:tc>
      </w:tr>
    </w:tbl>
    <w:p w14:paraId="369997FD">
      <w:pPr>
        <w:autoSpaceDE w:val="0"/>
        <w:autoSpaceDN w:val="0"/>
        <w:spacing w:before="20" w:line="340" w:lineRule="atLeast"/>
        <w:jc w:val="center"/>
        <w:rPr>
          <w:rFonts w:hint="default" w:eastAsia="宋体"/>
          <w:kern w:val="0"/>
          <w:sz w:val="21"/>
          <w:szCs w:val="21"/>
          <w:lang w:val="en-US"/>
        </w:rPr>
        <w:sectPr>
          <w:footerReference r:id="rId3" w:type="default"/>
          <w:pgSz w:w="11907" w:h="16840"/>
          <w:pgMar w:top="1814" w:right="1361" w:bottom="1644" w:left="1588" w:header="851" w:footer="1304" w:gutter="0"/>
          <w:cols w:space="720" w:num="1"/>
          <w:docGrid w:linePitch="534" w:charSpace="704"/>
        </w:sectPr>
      </w:pPr>
      <w:r>
        <w:rPr>
          <w:rFonts w:hAnsi="宋体" w:eastAsia="宋体"/>
          <w:kern w:val="0"/>
          <w:sz w:val="21"/>
          <w:szCs w:val="21"/>
        </w:rPr>
        <w:t>填表人：</w:t>
      </w:r>
      <w:r>
        <w:rPr>
          <w:rFonts w:hint="eastAsia" w:hAnsi="宋体" w:eastAsia="宋体"/>
          <w:kern w:val="0"/>
          <w:sz w:val="21"/>
          <w:szCs w:val="21"/>
          <w:lang w:eastAsia="zh-CN"/>
        </w:rPr>
        <w:t>舒鹏</w:t>
      </w:r>
      <w:r>
        <w:rPr>
          <w:rFonts w:eastAsia="宋体"/>
          <w:kern w:val="0"/>
          <w:sz w:val="21"/>
          <w:szCs w:val="21"/>
        </w:rPr>
        <w:t xml:space="preserve">    </w:t>
      </w:r>
      <w:r>
        <w:rPr>
          <w:rFonts w:hAnsi="宋体" w:eastAsia="宋体"/>
          <w:kern w:val="0"/>
          <w:sz w:val="21"/>
          <w:szCs w:val="21"/>
        </w:rPr>
        <w:t>填报日期：</w:t>
      </w:r>
      <w:r>
        <w:rPr>
          <w:rFonts w:hint="eastAsia" w:hAnsi="宋体" w:eastAsia="宋体"/>
          <w:kern w:val="0"/>
          <w:sz w:val="21"/>
          <w:szCs w:val="21"/>
          <w:lang w:val="en-US" w:eastAsia="zh-CN"/>
        </w:rPr>
        <w:t>2025年4月29日</w:t>
      </w:r>
      <w:r>
        <w:rPr>
          <w:rFonts w:eastAsia="宋体"/>
          <w:kern w:val="0"/>
          <w:sz w:val="21"/>
          <w:szCs w:val="21"/>
        </w:rPr>
        <w:t xml:space="preserve">   </w:t>
      </w:r>
      <w:r>
        <w:rPr>
          <w:rFonts w:hAnsi="宋体" w:eastAsia="宋体"/>
          <w:kern w:val="0"/>
          <w:sz w:val="21"/>
          <w:szCs w:val="21"/>
        </w:rPr>
        <w:t>联系电话：</w:t>
      </w:r>
      <w:r>
        <w:rPr>
          <w:rFonts w:hint="eastAsia" w:hAnsi="宋体" w:eastAsia="宋体"/>
          <w:kern w:val="0"/>
          <w:sz w:val="21"/>
          <w:szCs w:val="21"/>
          <w:lang w:val="en-US" w:eastAsia="zh-CN"/>
        </w:rPr>
        <w:t>15107371125</w:t>
      </w:r>
      <w:r>
        <w:rPr>
          <w:rFonts w:eastAsia="宋体"/>
          <w:kern w:val="0"/>
          <w:sz w:val="21"/>
          <w:szCs w:val="21"/>
        </w:rPr>
        <w:t xml:space="preserve"> </w:t>
      </w:r>
      <w:r>
        <w:rPr>
          <w:rFonts w:hAnsi="宋体" w:eastAsia="宋体"/>
          <w:kern w:val="0"/>
          <w:sz w:val="21"/>
          <w:szCs w:val="21"/>
        </w:rPr>
        <w:t>单位负责人签字：</w:t>
      </w:r>
      <w:r>
        <w:rPr>
          <w:rFonts w:hint="eastAsia" w:hAnsi="宋体" w:eastAsia="宋体"/>
          <w:kern w:val="0"/>
          <w:sz w:val="21"/>
          <w:szCs w:val="21"/>
          <w:lang w:val="en-US" w:eastAsia="zh-CN"/>
        </w:rPr>
        <w:t>易勇</w:t>
      </w:r>
    </w:p>
    <w:p w14:paraId="16924011"/>
    <w:p w14:paraId="5E81F239">
      <w:pPr>
        <w:bidi w:val="0"/>
        <w:rPr>
          <w:rFonts w:ascii="Times New Roman" w:hAnsi="Times New Roman" w:eastAsia="仿宋_GB2312" w:cs="Times New Roman"/>
          <w:kern w:val="2"/>
          <w:sz w:val="32"/>
          <w:szCs w:val="24"/>
          <w:lang w:val="en-US" w:eastAsia="zh-CN" w:bidi="ar-SA"/>
        </w:rPr>
      </w:pPr>
    </w:p>
    <w:p w14:paraId="56B1CD2F">
      <w:pPr>
        <w:bidi w:val="0"/>
        <w:rPr>
          <w:lang w:val="en-US" w:eastAsia="zh-CN"/>
        </w:rPr>
      </w:pPr>
    </w:p>
    <w:p w14:paraId="6FB871A5">
      <w:pPr>
        <w:bidi w:val="0"/>
        <w:rPr>
          <w:lang w:val="en-US" w:eastAsia="zh-CN"/>
        </w:rPr>
      </w:pPr>
    </w:p>
    <w:p w14:paraId="192C31F8">
      <w:pPr>
        <w:bidi w:val="0"/>
        <w:rPr>
          <w:lang w:val="en-US" w:eastAsia="zh-CN"/>
        </w:rPr>
      </w:pPr>
    </w:p>
    <w:p w14:paraId="42310446">
      <w:pPr>
        <w:bidi w:val="0"/>
        <w:rPr>
          <w:lang w:val="en-US" w:eastAsia="zh-CN"/>
        </w:rPr>
      </w:pPr>
    </w:p>
    <w:p w14:paraId="59B5442F">
      <w:pPr>
        <w:bidi w:val="0"/>
        <w:rPr>
          <w:lang w:val="en-US" w:eastAsia="zh-CN"/>
        </w:rPr>
      </w:pPr>
    </w:p>
    <w:p w14:paraId="40C0C6DE">
      <w:pPr>
        <w:bidi w:val="0"/>
        <w:rPr>
          <w:lang w:val="en-US" w:eastAsia="zh-CN"/>
        </w:rPr>
      </w:pPr>
    </w:p>
    <w:p w14:paraId="4572E073">
      <w:pPr>
        <w:bidi w:val="0"/>
        <w:rPr>
          <w:lang w:val="en-US" w:eastAsia="zh-CN"/>
        </w:rPr>
      </w:pPr>
    </w:p>
    <w:p w14:paraId="28D813D4">
      <w:pPr>
        <w:bidi w:val="0"/>
        <w:rPr>
          <w:lang w:val="en-US" w:eastAsia="zh-CN"/>
        </w:rPr>
      </w:pPr>
    </w:p>
    <w:p w14:paraId="06CD0FA6">
      <w:pPr>
        <w:tabs>
          <w:tab w:val="left" w:pos="3467"/>
        </w:tabs>
        <w:bidi w:val="0"/>
        <w:jc w:val="left"/>
        <w:rPr>
          <w:lang w:val="en-US" w:eastAsia="zh-CN"/>
        </w:rPr>
      </w:pPr>
      <w:r>
        <w:rPr>
          <w:rFonts w:hint="eastAsia"/>
          <w:lang w:val="en-US" w:eastAsia="zh-CN"/>
        </w:rPr>
        <w:tab/>
      </w:r>
    </w:p>
    <w:sectPr>
      <w:footerReference r:id="rId4" w:type="default"/>
      <w:footerReference r:id="rId5" w:type="even"/>
      <w:pgSz w:w="11906" w:h="16838"/>
      <w:pgMar w:top="1440" w:right="1080" w:bottom="1440" w:left="1080" w:header="851" w:footer="130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F9909">
    <w:pPr>
      <w:pStyle w:val="2"/>
      <w:framePr w:w="1701" w:wrap="around" w:vAnchor="text" w:hAnchor="margin" w:xAlign="outside" w:y="1"/>
      <w:jc w:val="center"/>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6</w:t>
    </w:r>
    <w:r>
      <w:rPr>
        <w:sz w:val="28"/>
        <w:szCs w:val="28"/>
      </w:rPr>
      <w:fldChar w:fldCharType="end"/>
    </w:r>
    <w:r>
      <w:rPr>
        <w:rFonts w:hint="eastAsia"/>
        <w:sz w:val="28"/>
        <w:szCs w:val="28"/>
      </w:rPr>
      <w:t xml:space="preserve"> </w:t>
    </w:r>
    <w:r>
      <w:rPr>
        <w:rStyle w:val="5"/>
        <w:rFonts w:hint="eastAsia"/>
        <w:sz w:val="28"/>
        <w:szCs w:val="28"/>
      </w:rPr>
      <w:t>—</w:t>
    </w:r>
  </w:p>
  <w:p w14:paraId="5F1B4DD2">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636C3">
    <w:pPr>
      <w:pStyle w:val="2"/>
      <w:framePr w:w="1701" w:wrap="around" w:vAnchor="text" w:hAnchor="margin" w:xAlign="outside" w:y="1"/>
      <w:jc w:val="center"/>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14</w:t>
    </w:r>
    <w:r>
      <w:rPr>
        <w:sz w:val="28"/>
        <w:szCs w:val="28"/>
      </w:rPr>
      <w:fldChar w:fldCharType="end"/>
    </w:r>
    <w:r>
      <w:rPr>
        <w:rStyle w:val="5"/>
        <w:rFonts w:hint="eastAsia"/>
        <w:sz w:val="28"/>
        <w:szCs w:val="28"/>
      </w:rPr>
      <w:t xml:space="preserve"> —</w:t>
    </w:r>
  </w:p>
  <w:p w14:paraId="2F87C5C5">
    <w:pPr>
      <w:pStyle w:val="2"/>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E615E">
    <w:pPr>
      <w:pStyle w:val="2"/>
      <w:framePr w:wrap="around" w:vAnchor="text" w:hAnchor="margin" w:xAlign="outside" w:y="1"/>
      <w:rPr>
        <w:rStyle w:val="5"/>
      </w:rPr>
    </w:pPr>
    <w:r>
      <w:fldChar w:fldCharType="begin"/>
    </w:r>
    <w:r>
      <w:rPr>
        <w:rStyle w:val="5"/>
      </w:rPr>
      <w:instrText xml:space="preserve">PAGE  </w:instrText>
    </w:r>
    <w:r>
      <w:fldChar w:fldCharType="end"/>
    </w:r>
  </w:p>
  <w:p w14:paraId="20FC3A21">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13396E"/>
    <w:rsid w:val="007A3857"/>
    <w:rsid w:val="1BC96472"/>
    <w:rsid w:val="1F13396E"/>
    <w:rsid w:val="2132674E"/>
    <w:rsid w:val="2AE824B4"/>
    <w:rsid w:val="382B20B3"/>
    <w:rsid w:val="3F4F2C60"/>
    <w:rsid w:val="4E980671"/>
    <w:rsid w:val="71655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3248</Words>
  <Characters>3593</Characters>
  <Lines>0</Lines>
  <Paragraphs>0</Paragraphs>
  <TotalTime>237</TotalTime>
  <ScaleCrop>false</ScaleCrop>
  <LinksUpToDate>false</LinksUpToDate>
  <CharactersWithSpaces>3895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2025-04-29T07:41:00Z</dcterms:created>
  <dc:creator>无问西东</dc:creator>
  <cp:lastModifiedBy>星空下那片海</cp:lastModifiedBy>
  <dcterms:modified xsi:type="dcterms:W3CDTF">2025-11-14T09:13:47Z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63494F866EA648779B29D1627D517928_11</vt:lpwstr>
  </property>
  <property fmtid="{D5CDD505-2E9C-101B-9397-08002B2CF9AE}" pid="4" name="KSOTemplateDocerSaveRecord">
    <vt:lpwstr>eyJoZGlkIjoiZWIwNzQ5Y2IzZGNlYzZmZTg5M2QzNzljYmIyZGM1MDMiLCJ1c2VySWQiOiIzODMyOTQxMjUifQ==</vt:lpwstr>
  </property>
</Properties>
</file>