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5C29E">
      <w:pPr>
        <w:widowControl/>
        <w:jc w:val="center"/>
        <w:rPr>
          <w:rFonts w:hint="eastAsia" w:eastAsia="方正小标宋简体"/>
          <w:b/>
          <w:kern w:val="0"/>
          <w:sz w:val="48"/>
          <w:szCs w:val="48"/>
        </w:rPr>
      </w:pPr>
    </w:p>
    <w:p w14:paraId="04D2C613">
      <w:pPr>
        <w:widowControl/>
        <w:jc w:val="center"/>
        <w:rPr>
          <w:rFonts w:hint="eastAsia" w:eastAsia="方正小标宋简体"/>
          <w:b/>
          <w:kern w:val="0"/>
          <w:sz w:val="48"/>
          <w:szCs w:val="48"/>
        </w:rPr>
      </w:pPr>
    </w:p>
    <w:p w14:paraId="54A4B9A9">
      <w:pPr>
        <w:widowControl/>
        <w:jc w:val="center"/>
        <w:rPr>
          <w:rFonts w:eastAsia="方正小标宋简体"/>
          <w:b/>
          <w:kern w:val="0"/>
          <w:sz w:val="48"/>
          <w:szCs w:val="48"/>
        </w:rPr>
      </w:pPr>
      <w:r>
        <w:rPr>
          <w:rFonts w:hint="eastAsia" w:eastAsia="方正小标宋简体"/>
          <w:b/>
          <w:kern w:val="0"/>
          <w:sz w:val="48"/>
          <w:szCs w:val="48"/>
        </w:rPr>
        <w:t>桃花江灌区管理局</w:t>
      </w:r>
    </w:p>
    <w:p w14:paraId="5D344FA0">
      <w:pPr>
        <w:widowControl/>
        <w:jc w:val="center"/>
        <w:rPr>
          <w:rFonts w:eastAsia="方正小标宋简体"/>
          <w:b/>
          <w:kern w:val="0"/>
          <w:sz w:val="48"/>
          <w:szCs w:val="48"/>
        </w:rPr>
      </w:pPr>
      <w:r>
        <w:rPr>
          <w:rFonts w:hint="eastAsia" w:eastAsia="方正小标宋简体"/>
          <w:b/>
          <w:kern w:val="0"/>
          <w:sz w:val="48"/>
          <w:szCs w:val="48"/>
        </w:rPr>
        <w:t>部门整体支出</w:t>
      </w:r>
    </w:p>
    <w:p w14:paraId="6BA62638">
      <w:pPr>
        <w:widowControl/>
        <w:jc w:val="center"/>
        <w:rPr>
          <w:rFonts w:eastAsia="方正小标宋简体"/>
          <w:b/>
          <w:kern w:val="0"/>
          <w:sz w:val="48"/>
          <w:szCs w:val="48"/>
        </w:rPr>
      </w:pPr>
    </w:p>
    <w:p w14:paraId="2D85067C">
      <w:pPr>
        <w:widowControl/>
        <w:jc w:val="center"/>
        <w:rPr>
          <w:rFonts w:eastAsia="方正小标宋简体"/>
          <w:b/>
          <w:kern w:val="0"/>
          <w:sz w:val="48"/>
          <w:szCs w:val="48"/>
        </w:rPr>
      </w:pPr>
    </w:p>
    <w:p w14:paraId="115EAF93">
      <w:pPr>
        <w:widowControl/>
        <w:jc w:val="center"/>
        <w:rPr>
          <w:rFonts w:hint="eastAsia" w:eastAsia="方正小标宋简体"/>
          <w:b/>
          <w:kern w:val="0"/>
          <w:sz w:val="72"/>
          <w:szCs w:val="72"/>
        </w:rPr>
      </w:pPr>
      <w:r>
        <w:rPr>
          <w:rFonts w:hint="eastAsia" w:eastAsia="方正小标宋简体"/>
          <w:b/>
          <w:kern w:val="0"/>
          <w:sz w:val="72"/>
          <w:szCs w:val="72"/>
        </w:rPr>
        <w:t>绩</w:t>
      </w:r>
    </w:p>
    <w:p w14:paraId="22D64B0E"/>
    <w:p w14:paraId="0B787A21">
      <w:pPr>
        <w:widowControl/>
        <w:jc w:val="center"/>
        <w:rPr>
          <w:rFonts w:eastAsia="方正小标宋简体"/>
          <w:b/>
          <w:kern w:val="0"/>
          <w:sz w:val="72"/>
          <w:szCs w:val="72"/>
        </w:rPr>
      </w:pPr>
      <w:r>
        <w:rPr>
          <w:rFonts w:hint="eastAsia" w:eastAsia="方正小标宋简体"/>
          <w:b/>
          <w:kern w:val="0"/>
          <w:sz w:val="72"/>
          <w:szCs w:val="72"/>
        </w:rPr>
        <w:t>效</w:t>
      </w:r>
    </w:p>
    <w:p w14:paraId="6C113335">
      <w:pPr>
        <w:widowControl/>
        <w:jc w:val="center"/>
        <w:rPr>
          <w:rFonts w:eastAsia="方正小标宋简体"/>
          <w:b/>
          <w:kern w:val="0"/>
          <w:sz w:val="72"/>
          <w:szCs w:val="72"/>
        </w:rPr>
      </w:pPr>
      <w:r>
        <w:rPr>
          <w:rFonts w:hint="eastAsia" w:eastAsia="方正小标宋简体"/>
          <w:b/>
          <w:kern w:val="0"/>
          <w:sz w:val="72"/>
          <w:szCs w:val="72"/>
        </w:rPr>
        <w:t>评</w:t>
      </w:r>
    </w:p>
    <w:p w14:paraId="59BC21BE">
      <w:pPr>
        <w:widowControl/>
        <w:jc w:val="center"/>
        <w:rPr>
          <w:rFonts w:eastAsia="方正小标宋简体"/>
          <w:b/>
          <w:kern w:val="0"/>
          <w:sz w:val="72"/>
          <w:szCs w:val="72"/>
        </w:rPr>
      </w:pPr>
      <w:r>
        <w:rPr>
          <w:rFonts w:hint="eastAsia" w:eastAsia="方正小标宋简体"/>
          <w:b/>
          <w:kern w:val="0"/>
          <w:sz w:val="72"/>
          <w:szCs w:val="72"/>
        </w:rPr>
        <w:t>价</w:t>
      </w:r>
    </w:p>
    <w:p w14:paraId="4CAAD8EC">
      <w:pPr>
        <w:widowControl/>
        <w:jc w:val="center"/>
        <w:rPr>
          <w:rFonts w:eastAsia="方正小标宋简体"/>
          <w:b/>
          <w:kern w:val="0"/>
          <w:sz w:val="48"/>
          <w:szCs w:val="48"/>
        </w:rPr>
      </w:pPr>
    </w:p>
    <w:p w14:paraId="13A26E03">
      <w:pPr>
        <w:widowControl/>
        <w:jc w:val="center"/>
        <w:rPr>
          <w:rFonts w:eastAsia="方正小标宋简体"/>
          <w:b/>
          <w:kern w:val="0"/>
          <w:sz w:val="48"/>
          <w:szCs w:val="48"/>
        </w:rPr>
      </w:pPr>
    </w:p>
    <w:p w14:paraId="164CAE5D">
      <w:pPr>
        <w:widowControl/>
        <w:jc w:val="center"/>
        <w:rPr>
          <w:rFonts w:eastAsia="方正小标宋简体"/>
          <w:b/>
          <w:kern w:val="0"/>
          <w:sz w:val="48"/>
          <w:szCs w:val="48"/>
        </w:rPr>
      </w:pPr>
      <w:r>
        <w:rPr>
          <w:rFonts w:hint="eastAsia" w:eastAsia="方正小标宋简体"/>
          <w:b/>
          <w:kern w:val="0"/>
          <w:sz w:val="48"/>
          <w:szCs w:val="48"/>
        </w:rPr>
        <w:t>202</w:t>
      </w:r>
      <w:r>
        <w:rPr>
          <w:rFonts w:hint="eastAsia" w:eastAsia="方正小标宋简体"/>
          <w:b/>
          <w:kern w:val="0"/>
          <w:sz w:val="48"/>
          <w:szCs w:val="48"/>
          <w:lang w:val="en-US" w:eastAsia="zh-CN"/>
        </w:rPr>
        <w:t>4</w:t>
      </w:r>
      <w:r>
        <w:rPr>
          <w:rFonts w:hint="eastAsia" w:eastAsia="方正小标宋简体"/>
          <w:b/>
          <w:kern w:val="0"/>
          <w:sz w:val="48"/>
          <w:szCs w:val="48"/>
        </w:rPr>
        <w:t>年4月</w:t>
      </w:r>
      <w:r>
        <w:rPr>
          <w:rFonts w:eastAsia="方正小标宋简体"/>
          <w:kern w:val="0"/>
          <w:sz w:val="44"/>
          <w:szCs w:val="44"/>
        </w:rPr>
        <w:br w:type="page"/>
      </w:r>
    </w:p>
    <w:p w14:paraId="258A3AF3">
      <w:pPr>
        <w:widowControl/>
        <w:jc w:val="center"/>
        <w:rPr>
          <w:rFonts w:eastAsia="方正小标宋简体"/>
          <w:b/>
          <w:kern w:val="0"/>
          <w:sz w:val="48"/>
          <w:szCs w:val="48"/>
        </w:rPr>
      </w:pPr>
      <w:r>
        <w:rPr>
          <w:rFonts w:hint="eastAsia" w:eastAsia="方正小标宋简体"/>
          <w:b/>
          <w:kern w:val="0"/>
          <w:sz w:val="48"/>
          <w:szCs w:val="48"/>
        </w:rPr>
        <w:t>目录</w:t>
      </w:r>
    </w:p>
    <w:p w14:paraId="0E3A0ED9">
      <w:pPr>
        <w:widowControl/>
        <w:spacing w:line="594" w:lineRule="exact"/>
        <w:jc w:val="center"/>
        <w:rPr>
          <w:rFonts w:eastAsia="方正小标宋简体"/>
          <w:kern w:val="0"/>
          <w:sz w:val="44"/>
          <w:szCs w:val="44"/>
        </w:rPr>
      </w:pPr>
    </w:p>
    <w:p w14:paraId="11217C4A">
      <w:pPr>
        <w:widowControl/>
        <w:jc w:val="left"/>
        <w:rPr>
          <w:rFonts w:ascii="宋体" w:hAnsi="宋体" w:eastAsia="宋体" w:cs="宋体"/>
          <w:b/>
          <w:bCs/>
          <w:kern w:val="0"/>
          <w:szCs w:val="32"/>
        </w:rPr>
      </w:pPr>
      <w:r>
        <w:rPr>
          <w:rFonts w:hint="eastAsia" w:eastAsia="方正小标宋简体"/>
          <w:kern w:val="0"/>
          <w:szCs w:val="32"/>
        </w:rPr>
        <w:t>1</w:t>
      </w:r>
      <w:r>
        <w:rPr>
          <w:rFonts w:hint="eastAsia" w:ascii="宋体" w:hAnsi="宋体" w:eastAsia="宋体" w:cs="宋体"/>
          <w:b/>
          <w:bCs/>
          <w:kern w:val="0"/>
          <w:szCs w:val="32"/>
        </w:rPr>
        <w:t>、202</w:t>
      </w:r>
      <w:r>
        <w:rPr>
          <w:rFonts w:hint="eastAsia" w:ascii="宋体" w:hAnsi="宋体" w:eastAsia="宋体" w:cs="宋体"/>
          <w:b/>
          <w:bCs/>
          <w:kern w:val="0"/>
          <w:szCs w:val="32"/>
          <w:lang w:val="en-US" w:eastAsia="zh-CN"/>
        </w:rPr>
        <w:t>4</w:t>
      </w:r>
      <w:r>
        <w:rPr>
          <w:rFonts w:hint="eastAsia" w:ascii="宋体" w:hAnsi="宋体" w:eastAsia="宋体" w:cs="宋体"/>
          <w:b/>
          <w:bCs/>
          <w:kern w:val="0"/>
          <w:szCs w:val="32"/>
        </w:rPr>
        <w:t>年部门整体支出绩效报告</w:t>
      </w:r>
    </w:p>
    <w:p w14:paraId="22B31B24">
      <w:pPr>
        <w:widowControl/>
        <w:jc w:val="left"/>
        <w:rPr>
          <w:rFonts w:hint="eastAsia" w:ascii="宋体" w:hAnsi="宋体" w:eastAsia="宋体" w:cs="宋体"/>
          <w:b/>
          <w:bCs/>
          <w:kern w:val="0"/>
          <w:szCs w:val="32"/>
        </w:rPr>
      </w:pPr>
      <w:r>
        <w:rPr>
          <w:rFonts w:hint="eastAsia" w:eastAsia="方正小标宋简体"/>
          <w:kern w:val="0"/>
          <w:szCs w:val="32"/>
        </w:rPr>
        <w:t>2</w:t>
      </w:r>
      <w:r>
        <w:rPr>
          <w:rFonts w:hint="eastAsia" w:ascii="宋体" w:hAnsi="宋体" w:eastAsia="宋体" w:cs="宋体"/>
          <w:b/>
          <w:bCs/>
          <w:kern w:val="0"/>
          <w:szCs w:val="32"/>
        </w:rPr>
        <w:t>、</w:t>
      </w:r>
      <w:r>
        <w:rPr>
          <w:rFonts w:ascii="宋体" w:hAnsi="宋体" w:eastAsia="宋体" w:cs="宋体"/>
          <w:b/>
          <w:bCs/>
          <w:kern w:val="0"/>
          <w:szCs w:val="32"/>
        </w:rPr>
        <w:t>20</w:t>
      </w:r>
      <w:r>
        <w:rPr>
          <w:rFonts w:hint="eastAsia" w:ascii="宋体" w:hAnsi="宋体" w:eastAsia="宋体" w:cs="宋体"/>
          <w:b/>
          <w:bCs/>
          <w:kern w:val="0"/>
          <w:szCs w:val="32"/>
        </w:rPr>
        <w:t>2</w:t>
      </w:r>
      <w:r>
        <w:rPr>
          <w:rFonts w:hint="eastAsia" w:ascii="宋体" w:hAnsi="宋体" w:eastAsia="宋体" w:cs="宋体"/>
          <w:b/>
          <w:bCs/>
          <w:kern w:val="0"/>
          <w:szCs w:val="32"/>
          <w:lang w:val="en-US" w:eastAsia="zh-CN"/>
        </w:rPr>
        <w:t>4</w:t>
      </w:r>
      <w:r>
        <w:rPr>
          <w:rFonts w:ascii="宋体" w:hAnsi="宋体" w:eastAsia="宋体" w:cs="宋体"/>
          <w:b/>
          <w:bCs/>
          <w:kern w:val="0"/>
          <w:szCs w:val="32"/>
        </w:rPr>
        <w:t>年度部门整体支出绩效评价基础数据表</w:t>
      </w:r>
    </w:p>
    <w:p w14:paraId="5C69BC80">
      <w:pPr>
        <w:widowControl/>
        <w:jc w:val="left"/>
        <w:rPr>
          <w:rFonts w:ascii="宋体" w:hAnsi="宋体" w:eastAsia="宋体" w:cs="宋体"/>
          <w:b/>
          <w:bCs/>
          <w:kern w:val="0"/>
          <w:szCs w:val="32"/>
        </w:rPr>
      </w:pPr>
      <w:r>
        <w:rPr>
          <w:rFonts w:hint="eastAsia" w:eastAsia="方正小标宋简体"/>
          <w:bCs/>
          <w:kern w:val="0"/>
          <w:szCs w:val="32"/>
        </w:rPr>
        <w:t>3</w:t>
      </w:r>
      <w:r>
        <w:rPr>
          <w:rFonts w:hint="eastAsia" w:ascii="宋体" w:hAnsi="宋体" w:eastAsia="宋体" w:cs="宋体"/>
          <w:b/>
          <w:bCs/>
          <w:kern w:val="0"/>
          <w:szCs w:val="32"/>
        </w:rPr>
        <w:t>、</w:t>
      </w:r>
      <w:r>
        <w:rPr>
          <w:rFonts w:ascii="宋体" w:hAnsi="宋体" w:eastAsia="宋体" w:cs="宋体"/>
          <w:b/>
          <w:bCs/>
          <w:kern w:val="0"/>
          <w:szCs w:val="32"/>
        </w:rPr>
        <w:t>20</w:t>
      </w:r>
      <w:r>
        <w:rPr>
          <w:rFonts w:hint="eastAsia" w:ascii="宋体" w:hAnsi="宋体" w:eastAsia="宋体" w:cs="宋体"/>
          <w:b/>
          <w:bCs/>
          <w:kern w:val="0"/>
          <w:szCs w:val="32"/>
        </w:rPr>
        <w:t>2</w:t>
      </w:r>
      <w:r>
        <w:rPr>
          <w:rFonts w:hint="eastAsia" w:ascii="宋体" w:hAnsi="宋体" w:eastAsia="宋体" w:cs="宋体"/>
          <w:b/>
          <w:bCs/>
          <w:kern w:val="0"/>
          <w:szCs w:val="32"/>
          <w:lang w:val="en-US" w:eastAsia="zh-CN"/>
        </w:rPr>
        <w:t>4</w:t>
      </w:r>
      <w:r>
        <w:rPr>
          <w:rFonts w:ascii="宋体" w:hAnsi="宋体" w:eastAsia="宋体" w:cs="宋体"/>
          <w:b/>
          <w:bCs/>
          <w:kern w:val="0"/>
          <w:szCs w:val="32"/>
        </w:rPr>
        <w:t>年度部门整体支出绩</w:t>
      </w:r>
      <w:r>
        <w:rPr>
          <w:rFonts w:hint="eastAsia" w:ascii="宋体" w:hAnsi="宋体" w:eastAsia="宋体" w:cs="宋体"/>
          <w:b/>
          <w:bCs/>
          <w:kern w:val="0"/>
          <w:szCs w:val="32"/>
          <w:lang w:eastAsia="zh-CN"/>
        </w:rPr>
        <w:t>自</w:t>
      </w:r>
      <w:r>
        <w:rPr>
          <w:rFonts w:ascii="宋体" w:hAnsi="宋体" w:eastAsia="宋体" w:cs="宋体"/>
          <w:b/>
          <w:bCs/>
          <w:kern w:val="0"/>
          <w:szCs w:val="32"/>
        </w:rPr>
        <w:t>评表</w:t>
      </w:r>
    </w:p>
    <w:p w14:paraId="582FFC21">
      <w:pPr>
        <w:widowControl/>
        <w:jc w:val="left"/>
        <w:rPr>
          <w:rFonts w:eastAsia="方正小标宋简体"/>
          <w:kern w:val="0"/>
          <w:sz w:val="44"/>
          <w:szCs w:val="44"/>
        </w:rPr>
      </w:pPr>
      <w:r>
        <w:rPr>
          <w:rFonts w:eastAsia="方正小标宋简体"/>
          <w:kern w:val="0"/>
          <w:sz w:val="44"/>
          <w:szCs w:val="44"/>
        </w:rPr>
        <w:br w:type="page"/>
      </w:r>
    </w:p>
    <w:p w14:paraId="3D5AE43D">
      <w:pPr>
        <w:widowControl/>
        <w:spacing w:line="590" w:lineRule="exact"/>
        <w:jc w:val="center"/>
        <w:rPr>
          <w:rFonts w:hint="eastAsia" w:ascii="黑体" w:hAnsi="黑体" w:eastAsia="黑体"/>
          <w:kern w:val="0"/>
          <w:sz w:val="44"/>
          <w:szCs w:val="44"/>
          <w:lang w:eastAsia="zh-CN"/>
        </w:rPr>
      </w:pPr>
      <w:r>
        <w:rPr>
          <w:rFonts w:hint="eastAsia" w:ascii="黑体" w:hAnsi="黑体" w:eastAsia="黑体"/>
          <w:kern w:val="0"/>
          <w:sz w:val="44"/>
          <w:szCs w:val="44"/>
        </w:rPr>
        <w:t>202</w:t>
      </w:r>
      <w:r>
        <w:rPr>
          <w:rFonts w:hint="eastAsia" w:ascii="黑体" w:hAnsi="黑体" w:eastAsia="黑体"/>
          <w:kern w:val="0"/>
          <w:sz w:val="44"/>
          <w:szCs w:val="44"/>
          <w:lang w:val="en-US" w:eastAsia="zh-CN"/>
        </w:rPr>
        <w:t>4</w:t>
      </w:r>
      <w:r>
        <w:rPr>
          <w:rFonts w:hint="eastAsia" w:ascii="黑体" w:hAnsi="黑体" w:eastAsia="黑体"/>
          <w:kern w:val="0"/>
          <w:sz w:val="44"/>
          <w:szCs w:val="44"/>
        </w:rPr>
        <w:t>年度</w:t>
      </w:r>
      <w:r>
        <w:rPr>
          <w:rFonts w:ascii="黑体" w:hAnsi="黑体" w:eastAsia="黑体"/>
          <w:kern w:val="0"/>
          <w:sz w:val="44"/>
          <w:szCs w:val="44"/>
        </w:rPr>
        <w:t>部门整体支出绩效报告</w:t>
      </w:r>
    </w:p>
    <w:p w14:paraId="48BA8FBE">
      <w:pPr>
        <w:widowControl/>
        <w:spacing w:line="590" w:lineRule="exact"/>
        <w:jc w:val="center"/>
        <w:rPr>
          <w:rFonts w:hint="eastAsia" w:ascii="黑体" w:hAnsi="黑体" w:eastAsia="黑体"/>
          <w:kern w:val="0"/>
          <w:sz w:val="44"/>
          <w:szCs w:val="44"/>
          <w:lang w:eastAsia="zh-CN"/>
        </w:rPr>
      </w:pPr>
    </w:p>
    <w:p w14:paraId="08CC172E">
      <w:pPr>
        <w:widowControl/>
        <w:spacing w:line="590" w:lineRule="exact"/>
        <w:rPr>
          <w:rFonts w:ascii="黑体" w:hAnsi="黑体" w:eastAsia="黑体"/>
          <w:kern w:val="0"/>
          <w:szCs w:val="32"/>
        </w:rPr>
      </w:pPr>
      <w:r>
        <w:rPr>
          <w:rFonts w:ascii="仿宋" w:hAnsi="仿宋" w:eastAsia="仿宋"/>
          <w:kern w:val="0"/>
          <w:szCs w:val="32"/>
        </w:rPr>
        <w:t xml:space="preserve">   </w:t>
      </w:r>
      <w:r>
        <w:rPr>
          <w:rFonts w:ascii="仿宋" w:hAnsi="仿宋" w:eastAsia="仿宋"/>
          <w:bCs/>
          <w:kern w:val="0"/>
          <w:szCs w:val="32"/>
        </w:rPr>
        <w:t xml:space="preserve"> </w:t>
      </w:r>
      <w:r>
        <w:rPr>
          <w:rFonts w:ascii="黑体" w:hAnsi="黑体" w:eastAsia="黑体"/>
          <w:bCs/>
          <w:kern w:val="0"/>
          <w:szCs w:val="32"/>
        </w:rPr>
        <w:t>一、部门概况</w:t>
      </w:r>
    </w:p>
    <w:p w14:paraId="438B987B">
      <w:pPr>
        <w:widowControl/>
        <w:spacing w:line="590" w:lineRule="exact"/>
        <w:ind w:firstLine="643" w:firstLineChars="200"/>
        <w:rPr>
          <w:rFonts w:hint="eastAsia" w:ascii="楷体" w:hAnsi="楷体" w:eastAsia="楷体" w:cs="楷体"/>
          <w:kern w:val="0"/>
          <w:szCs w:val="32"/>
        </w:rPr>
      </w:pPr>
      <w:r>
        <w:rPr>
          <w:rFonts w:hint="eastAsia" w:ascii="楷体" w:hAnsi="楷体" w:eastAsia="楷体" w:cs="楷体"/>
          <w:b/>
          <w:bCs/>
          <w:kern w:val="0"/>
          <w:szCs w:val="32"/>
        </w:rPr>
        <w:t>（一）部门基本情况</w:t>
      </w:r>
    </w:p>
    <w:p w14:paraId="0CD3BD30">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1、部门机构设置及人员情况</w:t>
      </w:r>
    </w:p>
    <w:p w14:paraId="0AEEC805">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桃花江灌区管理局位于桃江县桃花江镇谷山路3</w:t>
      </w:r>
      <w:r>
        <w:rPr>
          <w:rStyle w:val="12"/>
          <w:rFonts w:hint="eastAsia" w:ascii="仿宋_GB2312" w:hAnsi="仿宋_GB2312" w:cs="仿宋_GB2312"/>
          <w:b w:val="0"/>
          <w:color w:val="333333"/>
          <w:szCs w:val="32"/>
          <w:shd w:val="clear" w:color="auto" w:fill="FFFFFF"/>
          <w:lang w:val="en-US" w:eastAsia="zh-CN"/>
        </w:rPr>
        <w:t>51</w:t>
      </w:r>
      <w:r>
        <w:rPr>
          <w:rStyle w:val="12"/>
          <w:rFonts w:hint="eastAsia" w:ascii="仿宋_GB2312" w:hAnsi="仿宋_GB2312" w:eastAsia="仿宋_GB2312" w:cs="仿宋_GB2312"/>
          <w:b w:val="0"/>
          <w:color w:val="333333"/>
          <w:szCs w:val="32"/>
          <w:shd w:val="clear" w:color="auto" w:fill="FFFFFF"/>
        </w:rPr>
        <w:t>号，为正科级准公益性水利工程管理事业机构。内设办公室、计划财务股、工程灌溉股、人事科教股、水政监察股五个股室，下辖枢纽管理所(桃花江水库水资源管理所）、东干渠管理所、高桥管理所、水口山管理所、鸬鹚渡管理所共</w:t>
      </w:r>
      <w:r>
        <w:rPr>
          <w:rStyle w:val="12"/>
          <w:rFonts w:hint="eastAsia" w:ascii="仿宋_GB2312" w:hAnsi="仿宋_GB2312" w:cs="仿宋_GB2312"/>
          <w:b w:val="0"/>
          <w:color w:val="333333"/>
          <w:szCs w:val="32"/>
          <w:shd w:val="clear" w:color="auto" w:fill="FFFFFF"/>
          <w:lang w:val="en-US" w:eastAsia="zh-CN"/>
        </w:rPr>
        <w:t>5</w:t>
      </w:r>
      <w:r>
        <w:rPr>
          <w:rStyle w:val="12"/>
          <w:rFonts w:hint="eastAsia" w:ascii="仿宋_GB2312" w:hAnsi="仿宋_GB2312" w:eastAsia="仿宋_GB2312" w:cs="仿宋_GB2312"/>
          <w:b w:val="0"/>
          <w:color w:val="333333"/>
          <w:szCs w:val="32"/>
          <w:shd w:val="clear" w:color="auto" w:fill="FFFFFF"/>
        </w:rPr>
        <w:t>个二级单位。现有在职职工人数</w:t>
      </w:r>
      <w:r>
        <w:rPr>
          <w:rStyle w:val="12"/>
          <w:rFonts w:hint="eastAsia" w:ascii="仿宋_GB2312" w:hAnsi="仿宋_GB2312" w:cs="仿宋_GB2312"/>
          <w:b w:val="0"/>
          <w:color w:val="333333"/>
          <w:szCs w:val="32"/>
          <w:shd w:val="clear" w:color="auto" w:fill="FFFFFF"/>
          <w:lang w:val="en-US" w:eastAsia="zh-CN"/>
        </w:rPr>
        <w:t>179</w:t>
      </w:r>
      <w:r>
        <w:rPr>
          <w:rStyle w:val="12"/>
          <w:rFonts w:hint="eastAsia" w:ascii="仿宋_GB2312" w:hAnsi="仿宋_GB2312" w:eastAsia="仿宋_GB2312" w:cs="仿宋_GB2312"/>
          <w:b w:val="0"/>
          <w:color w:val="333333"/>
          <w:szCs w:val="32"/>
          <w:shd w:val="clear" w:color="auto" w:fill="FFFFFF"/>
        </w:rPr>
        <w:t>人。编办安排财政预算拨款人数</w:t>
      </w:r>
      <w:r>
        <w:rPr>
          <w:rStyle w:val="12"/>
          <w:rFonts w:hint="eastAsia" w:ascii="仿宋_GB2312" w:hAnsi="仿宋_GB2312" w:cs="仿宋_GB2312"/>
          <w:b w:val="0"/>
          <w:color w:val="333333"/>
          <w:szCs w:val="32"/>
          <w:shd w:val="clear" w:color="auto" w:fill="FFFFFF"/>
          <w:lang w:val="en-US" w:eastAsia="zh-CN"/>
        </w:rPr>
        <w:t>103</w:t>
      </w:r>
      <w:r>
        <w:rPr>
          <w:rStyle w:val="12"/>
          <w:rFonts w:hint="eastAsia" w:ascii="仿宋_GB2312" w:hAnsi="仿宋_GB2312" w:eastAsia="仿宋_GB2312" w:cs="仿宋_GB2312"/>
          <w:b w:val="0"/>
          <w:color w:val="333333"/>
          <w:szCs w:val="32"/>
          <w:shd w:val="clear" w:color="auto" w:fill="FFFFFF"/>
        </w:rPr>
        <w:t>人，自收自支人员</w:t>
      </w:r>
      <w:r>
        <w:rPr>
          <w:rStyle w:val="12"/>
          <w:rFonts w:hint="eastAsia" w:ascii="仿宋_GB2312" w:hAnsi="仿宋_GB2312" w:cs="仿宋_GB2312"/>
          <w:b w:val="0"/>
          <w:color w:val="333333"/>
          <w:szCs w:val="32"/>
          <w:shd w:val="clear" w:color="auto" w:fill="FFFFFF"/>
          <w:lang w:val="en-US" w:eastAsia="zh-CN"/>
        </w:rPr>
        <w:t>76</w:t>
      </w:r>
      <w:r>
        <w:rPr>
          <w:rStyle w:val="12"/>
          <w:rFonts w:hint="eastAsia" w:ascii="仿宋_GB2312" w:hAnsi="仿宋_GB2312" w:eastAsia="仿宋_GB2312" w:cs="仿宋_GB2312"/>
          <w:b w:val="0"/>
          <w:color w:val="333333"/>
          <w:szCs w:val="32"/>
          <w:shd w:val="clear" w:color="auto" w:fill="FFFFFF"/>
        </w:rPr>
        <w:t>人。离休人员1人，退休人员人数1</w:t>
      </w:r>
      <w:r>
        <w:rPr>
          <w:rStyle w:val="12"/>
          <w:rFonts w:hint="eastAsia" w:ascii="仿宋_GB2312" w:hAnsi="仿宋_GB2312" w:cs="仿宋_GB2312"/>
          <w:b w:val="0"/>
          <w:color w:val="333333"/>
          <w:szCs w:val="32"/>
          <w:shd w:val="clear" w:color="auto" w:fill="FFFFFF"/>
          <w:lang w:val="en-US" w:eastAsia="zh-CN"/>
        </w:rPr>
        <w:t>13</w:t>
      </w:r>
      <w:r>
        <w:rPr>
          <w:rStyle w:val="12"/>
          <w:rFonts w:hint="eastAsia" w:ascii="仿宋_GB2312" w:hAnsi="仿宋_GB2312" w:eastAsia="仿宋_GB2312" w:cs="仿宋_GB2312"/>
          <w:b w:val="0"/>
          <w:color w:val="333333"/>
          <w:szCs w:val="32"/>
          <w:shd w:val="clear" w:color="auto" w:fill="FFFFFF"/>
        </w:rPr>
        <w:t>人。</w:t>
      </w:r>
    </w:p>
    <w:p w14:paraId="2FA12C74">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2、部门主要职能</w:t>
      </w:r>
    </w:p>
    <w:p w14:paraId="2BC3B3F6">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（1）负责制定桃花江灌区中长期发展规划和年度计划并组织监督实施；负责桃花江水库和灌区内水资源管理、开发保护和利用。</w:t>
      </w:r>
    </w:p>
    <w:p w14:paraId="0A24BCB1">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（2）负责干渠的供水调度,制定全灌区防汛抗旱调度方案并组织实施;负责桃花江灌区干渠的防洪防汛工作，保障干渠的运行安全。</w:t>
      </w:r>
    </w:p>
    <w:p w14:paraId="044AD044">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（3）负责桃花江灌区续建配套</w:t>
      </w:r>
    </w:p>
    <w:p w14:paraId="45459165">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p>
    <w:p w14:paraId="41451B9D">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与节水改造、新建等工程项目的评估、立项；会同有关部门组织工程建设项目招标、投标；协助有关单位搞好工程项目的勘测设计、质量监理和竣工验收工作。</w:t>
      </w:r>
    </w:p>
    <w:p w14:paraId="78173AE3">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（4）承担干渠工程及渡槽、隧洞、涵闸等附属建筑物的日常维护、保养、修复工作。</w:t>
      </w:r>
    </w:p>
    <w:p w14:paraId="2659CB74">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（5）负责管理桃花江水库和灌区国有资产，保护水利工程设施的完备，依法制止和协助查处破坏水利工程设施设备的行为。</w:t>
      </w:r>
    </w:p>
    <w:p w14:paraId="075FDE3D">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w:t>
      </w:r>
      <w:r>
        <w:rPr>
          <w:rStyle w:val="12"/>
          <w:rFonts w:hint="eastAsia" w:ascii="仿宋_GB2312" w:hAnsi="仿宋_GB2312" w:cs="仿宋_GB2312"/>
          <w:b w:val="0"/>
          <w:color w:val="333333"/>
          <w:szCs w:val="32"/>
          <w:shd w:val="clear" w:color="auto" w:fill="FFFFFF"/>
          <w:lang w:val="en-US" w:eastAsia="zh-CN"/>
        </w:rPr>
        <w:t>6</w:t>
      </w:r>
      <w:r>
        <w:rPr>
          <w:rStyle w:val="12"/>
          <w:rFonts w:hint="eastAsia" w:ascii="仿宋_GB2312" w:hAnsi="仿宋_GB2312" w:eastAsia="仿宋_GB2312" w:cs="仿宋_GB2312"/>
          <w:b w:val="0"/>
          <w:color w:val="333333"/>
          <w:szCs w:val="32"/>
          <w:shd w:val="clear" w:color="auto" w:fill="FFFFFF"/>
        </w:rPr>
        <w:t>）承担灌区的节水技术推广工作。</w:t>
      </w:r>
    </w:p>
    <w:p w14:paraId="0CB0BA2E">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（7）负责灌区水费的依法征收管理工作。</w:t>
      </w:r>
    </w:p>
    <w:p w14:paraId="531B04FD">
      <w:pPr>
        <w:spacing w:line="590" w:lineRule="exact"/>
        <w:ind w:firstLine="640" w:firstLineChars="200"/>
        <w:rPr>
          <w:rFonts w:ascii="仿宋" w:hAnsi="仿宋" w:eastAsia="仿宋"/>
          <w:kern w:val="0"/>
          <w:szCs w:val="32"/>
        </w:rPr>
      </w:pPr>
      <w:r>
        <w:rPr>
          <w:rStyle w:val="12"/>
          <w:rFonts w:hint="eastAsia" w:ascii="仿宋_GB2312" w:hAnsi="仿宋_GB2312" w:eastAsia="仿宋_GB2312" w:cs="仿宋_GB2312"/>
          <w:b w:val="0"/>
          <w:color w:val="333333"/>
          <w:szCs w:val="32"/>
          <w:shd w:val="clear" w:color="auto" w:fill="FFFFFF"/>
        </w:rPr>
        <w:t>（8）承办县委、县人民政府交办的其他工作。</w:t>
      </w:r>
    </w:p>
    <w:p w14:paraId="530059B1">
      <w:pPr>
        <w:widowControl/>
        <w:spacing w:line="590" w:lineRule="exact"/>
        <w:ind w:firstLine="643" w:firstLineChars="200"/>
        <w:rPr>
          <w:rFonts w:hint="eastAsia" w:ascii="楷体" w:hAnsi="楷体" w:eastAsia="楷体" w:cs="楷体"/>
          <w:b/>
          <w:bCs/>
          <w:kern w:val="0"/>
          <w:szCs w:val="32"/>
        </w:rPr>
      </w:pPr>
      <w:r>
        <w:rPr>
          <w:rFonts w:hint="eastAsia" w:ascii="楷体" w:hAnsi="楷体" w:eastAsia="楷体" w:cs="楷体"/>
          <w:b/>
          <w:bCs/>
          <w:kern w:val="0"/>
          <w:szCs w:val="32"/>
        </w:rPr>
        <w:t>（二）部门整体支出规模、使用方向和主要内容、涉及范围</w:t>
      </w:r>
    </w:p>
    <w:p w14:paraId="010012CE">
      <w:pPr>
        <w:widowControl/>
        <w:spacing w:line="590" w:lineRule="exact"/>
        <w:ind w:firstLine="640" w:firstLineChars="200"/>
        <w:rPr>
          <w:rFonts w:ascii="仿宋" w:hAnsi="仿宋" w:eastAsia="仿宋"/>
          <w:kern w:val="0"/>
          <w:szCs w:val="32"/>
        </w:rPr>
      </w:pPr>
      <w:r>
        <w:rPr>
          <w:rStyle w:val="12"/>
          <w:rFonts w:hint="eastAsia" w:ascii="仿宋_GB2312" w:hAnsi="仿宋_GB2312" w:eastAsia="仿宋_GB2312" w:cs="仿宋_GB2312"/>
          <w:b w:val="0"/>
          <w:color w:val="333333"/>
          <w:szCs w:val="32"/>
          <w:shd w:val="clear" w:color="auto" w:fill="FFFFFF"/>
        </w:rPr>
        <w:t>根据财政部门年初预算及 202</w:t>
      </w:r>
      <w:r>
        <w:rPr>
          <w:rStyle w:val="12"/>
          <w:rFonts w:hint="eastAsia" w:ascii="仿宋_GB2312" w:hAnsi="仿宋_GB2312" w:cs="仿宋_GB2312"/>
          <w:b w:val="0"/>
          <w:color w:val="333333"/>
          <w:szCs w:val="32"/>
          <w:shd w:val="clear" w:color="auto" w:fill="FFFFFF"/>
          <w:lang w:val="en-US" w:eastAsia="zh-CN"/>
        </w:rPr>
        <w:t>3</w:t>
      </w:r>
      <w:r>
        <w:rPr>
          <w:rStyle w:val="12"/>
          <w:rFonts w:hint="eastAsia" w:ascii="仿宋_GB2312" w:hAnsi="仿宋_GB2312" w:eastAsia="仿宋_GB2312" w:cs="仿宋_GB2312"/>
          <w:b w:val="0"/>
          <w:color w:val="333333"/>
          <w:szCs w:val="32"/>
          <w:shd w:val="clear" w:color="auto" w:fill="FFFFFF"/>
        </w:rPr>
        <w:t>年度后续下达的预算追加指标通知单文件，202</w:t>
      </w:r>
      <w:r>
        <w:rPr>
          <w:rStyle w:val="12"/>
          <w:rFonts w:hint="eastAsia" w:ascii="仿宋_GB2312" w:hAnsi="仿宋_GB2312" w:cs="仿宋_GB2312"/>
          <w:b w:val="0"/>
          <w:color w:val="333333"/>
          <w:szCs w:val="32"/>
          <w:shd w:val="clear" w:color="auto" w:fill="FFFFFF"/>
          <w:lang w:val="en-US" w:eastAsia="zh-CN"/>
        </w:rPr>
        <w:t>3</w:t>
      </w:r>
      <w:r>
        <w:rPr>
          <w:rStyle w:val="12"/>
          <w:rFonts w:hint="eastAsia" w:ascii="仿宋_GB2312" w:hAnsi="仿宋_GB2312" w:eastAsia="仿宋_GB2312" w:cs="仿宋_GB2312"/>
          <w:b w:val="0"/>
          <w:color w:val="333333"/>
          <w:szCs w:val="32"/>
          <w:shd w:val="clear" w:color="auto" w:fill="FFFFFF"/>
        </w:rPr>
        <w:t xml:space="preserve">年度，我局财政拨款收入 </w:t>
      </w:r>
      <w:r>
        <w:rPr>
          <w:rStyle w:val="12"/>
          <w:rFonts w:hint="eastAsia" w:ascii="仿宋_GB2312" w:hAnsi="仿宋_GB2312" w:cs="仿宋_GB2312"/>
          <w:b w:val="0"/>
          <w:color w:val="333333"/>
          <w:szCs w:val="32"/>
          <w:shd w:val="clear" w:color="auto" w:fill="FFFFFF"/>
          <w:lang w:val="en-US" w:eastAsia="zh-CN"/>
        </w:rPr>
        <w:t>1878.42</w:t>
      </w:r>
      <w:r>
        <w:rPr>
          <w:rStyle w:val="12"/>
          <w:rFonts w:hint="eastAsia" w:ascii="仿宋_GB2312" w:hAnsi="仿宋_GB2312" w:eastAsia="仿宋_GB2312" w:cs="仿宋_GB2312"/>
          <w:b w:val="0"/>
          <w:color w:val="333333"/>
          <w:szCs w:val="32"/>
          <w:shd w:val="clear" w:color="auto" w:fill="FFFFFF"/>
        </w:rPr>
        <w:t xml:space="preserve">万元，财政拨款支出 </w:t>
      </w:r>
      <w:r>
        <w:rPr>
          <w:rStyle w:val="12"/>
          <w:rFonts w:hint="eastAsia" w:ascii="仿宋_GB2312" w:hAnsi="仿宋_GB2312" w:cs="仿宋_GB2312"/>
          <w:b w:val="0"/>
          <w:color w:val="333333"/>
          <w:szCs w:val="32"/>
          <w:shd w:val="clear" w:color="auto" w:fill="FFFFFF"/>
          <w:lang w:val="en-US" w:eastAsia="zh-CN"/>
        </w:rPr>
        <w:t>1878.42</w:t>
      </w:r>
      <w:r>
        <w:rPr>
          <w:rStyle w:val="12"/>
          <w:rFonts w:hint="eastAsia" w:ascii="仿宋_GB2312" w:hAnsi="仿宋_GB2312" w:eastAsia="仿宋_GB2312" w:cs="仿宋_GB2312"/>
          <w:b w:val="0"/>
          <w:color w:val="333333"/>
          <w:szCs w:val="32"/>
          <w:shd w:val="clear" w:color="auto" w:fill="FFFFFF"/>
        </w:rPr>
        <w:t xml:space="preserve">万元。其中：农林水支出 </w:t>
      </w:r>
      <w:r>
        <w:rPr>
          <w:rStyle w:val="12"/>
          <w:rFonts w:hint="eastAsia" w:ascii="仿宋_GB2312" w:hAnsi="仿宋_GB2312" w:cs="仿宋_GB2312"/>
          <w:b w:val="0"/>
          <w:color w:val="333333"/>
          <w:szCs w:val="32"/>
          <w:shd w:val="clear" w:color="auto" w:fill="FFFFFF"/>
          <w:lang w:val="en-US" w:eastAsia="zh-CN"/>
        </w:rPr>
        <w:t>1878.42</w:t>
      </w:r>
      <w:r>
        <w:rPr>
          <w:rStyle w:val="12"/>
          <w:rFonts w:hint="eastAsia" w:ascii="仿宋_GB2312" w:hAnsi="仿宋_GB2312" w:eastAsia="仿宋_GB2312" w:cs="仿宋_GB2312"/>
          <w:b w:val="0"/>
          <w:color w:val="333333"/>
          <w:szCs w:val="32"/>
          <w:shd w:val="clear" w:color="auto" w:fill="FFFFFF"/>
        </w:rPr>
        <w:t>万元</w:t>
      </w:r>
      <w:r>
        <w:rPr>
          <w:rFonts w:hint="eastAsia" w:ascii="仿宋" w:hAnsi="仿宋" w:eastAsia="仿宋"/>
          <w:szCs w:val="32"/>
        </w:rPr>
        <w:t>。</w:t>
      </w:r>
    </w:p>
    <w:p w14:paraId="19A0ADFD">
      <w:pPr>
        <w:widowControl/>
        <w:spacing w:line="590" w:lineRule="exact"/>
        <w:ind w:firstLine="643" w:firstLineChars="200"/>
        <w:rPr>
          <w:rFonts w:hint="eastAsia" w:ascii="楷体" w:hAnsi="楷体" w:eastAsia="楷体" w:cs="楷体"/>
          <w:kern w:val="0"/>
          <w:szCs w:val="32"/>
        </w:rPr>
      </w:pPr>
      <w:r>
        <w:rPr>
          <w:rFonts w:hint="eastAsia" w:ascii="楷体" w:hAnsi="楷体" w:eastAsia="楷体" w:cs="楷体"/>
          <w:b/>
          <w:bCs/>
          <w:kern w:val="0"/>
          <w:szCs w:val="32"/>
        </w:rPr>
        <w:t>（三）绩效目标设立情况</w:t>
      </w:r>
    </w:p>
    <w:p w14:paraId="6DB57673">
      <w:pPr>
        <w:widowControl/>
        <w:spacing w:line="590" w:lineRule="exact"/>
        <w:ind w:firstLine="640" w:firstLineChars="200"/>
        <w:rPr>
          <w:rStyle w:val="12"/>
          <w:rFonts w:hint="default" w:ascii="仿宋_GB2312" w:hAnsi="仿宋_GB2312" w:eastAsia="仿宋_GB2312" w:cs="仿宋_GB2312"/>
          <w:b w:val="0"/>
          <w:color w:val="333333"/>
          <w:sz w:val="32"/>
          <w:szCs w:val="32"/>
          <w:shd w:val="clear" w:color="auto" w:fill="FFFFFF"/>
          <w:lang w:val="en-US" w:eastAsia="zh-CN"/>
        </w:rPr>
      </w:pPr>
      <w:r>
        <w:rPr>
          <w:rStyle w:val="12"/>
          <w:rFonts w:hint="eastAsia" w:ascii="仿宋_GB2312" w:hAnsi="仿宋_GB2312" w:eastAsia="仿宋_GB2312" w:cs="仿宋_GB2312"/>
          <w:b w:val="0"/>
          <w:color w:val="333333"/>
          <w:szCs w:val="32"/>
          <w:shd w:val="clear" w:color="auto" w:fill="FFFFFF"/>
        </w:rPr>
        <w:t>根据上级部门文件和相关资料，我局202</w:t>
      </w:r>
      <w:r>
        <w:rPr>
          <w:rStyle w:val="12"/>
          <w:rFonts w:hint="eastAsia" w:ascii="仿宋_GB2312" w:hAnsi="仿宋_GB2312" w:cs="仿宋_GB2312"/>
          <w:b w:val="0"/>
          <w:color w:val="333333"/>
          <w:szCs w:val="32"/>
          <w:shd w:val="clear" w:color="auto" w:fill="FFFFFF"/>
          <w:lang w:val="en-US" w:eastAsia="zh-CN"/>
        </w:rPr>
        <w:t>4</w:t>
      </w:r>
      <w:r>
        <w:rPr>
          <w:rStyle w:val="12"/>
          <w:rFonts w:hint="eastAsia" w:ascii="仿宋_GB2312" w:hAnsi="仿宋_GB2312" w:eastAsia="仿宋_GB2312" w:cs="仿宋_GB2312"/>
          <w:b w:val="0"/>
          <w:color w:val="333333"/>
          <w:szCs w:val="32"/>
          <w:shd w:val="clear" w:color="auto" w:fill="FFFFFF"/>
        </w:rPr>
        <w:t>年年初就设立各项工作绩效考核目标，例如</w:t>
      </w:r>
      <w:r>
        <w:rPr>
          <w:rStyle w:val="12"/>
          <w:rFonts w:hint="eastAsia" w:ascii="仿宋_GB2312" w:hAnsi="仿宋_GB2312" w:eastAsia="仿宋_GB2312" w:cs="仿宋_GB2312"/>
          <w:b w:val="0"/>
          <w:color w:val="333333"/>
          <w:sz w:val="21"/>
          <w:szCs w:val="32"/>
          <w:shd w:val="clear" w:color="auto" w:fill="FFFFFF"/>
        </w:rPr>
        <w:t>:</w:t>
      </w:r>
      <w:r>
        <w:rPr>
          <w:rStyle w:val="12"/>
          <w:rFonts w:hint="eastAsia" w:ascii="仿宋_GB2312" w:hAnsi="仿宋_GB2312" w:eastAsia="仿宋_GB2312" w:cs="仿宋_GB2312"/>
          <w:b w:val="0"/>
          <w:color w:val="333333"/>
          <w:sz w:val="32"/>
          <w:szCs w:val="32"/>
          <w:shd w:val="clear" w:color="auto" w:fill="FFFFFF"/>
          <w:lang w:val="en-US" w:eastAsia="zh-CN"/>
        </w:rPr>
        <w:t>完成立项争资</w:t>
      </w:r>
      <w:r>
        <w:rPr>
          <w:rStyle w:val="12"/>
          <w:rFonts w:hint="eastAsia" w:ascii="仿宋_GB2312" w:hAnsi="仿宋_GB2312" w:eastAsia="仿宋_GB2312" w:cs="仿宋_GB2312"/>
          <w:b w:val="0"/>
          <w:color w:val="333333"/>
          <w:sz w:val="21"/>
          <w:szCs w:val="32"/>
          <w:shd w:val="clear" w:color="auto" w:fill="FFFFFF"/>
          <w:lang w:val="en-US" w:eastAsia="zh-CN"/>
        </w:rPr>
        <w:t>、</w:t>
      </w:r>
      <w:r>
        <w:rPr>
          <w:rStyle w:val="12"/>
          <w:rFonts w:hint="eastAsia" w:ascii="仿宋_GB2312" w:hAnsi="仿宋_GB2312" w:eastAsia="仿宋_GB2312" w:cs="仿宋_GB2312"/>
          <w:b w:val="0"/>
          <w:color w:val="333333"/>
          <w:sz w:val="32"/>
          <w:szCs w:val="32"/>
          <w:shd w:val="clear" w:color="auto" w:fill="FFFFFF"/>
          <w:lang w:val="en-US" w:eastAsia="zh-CN"/>
        </w:rPr>
        <w:t>全国文明城市和国家卫生县创建工作、巩固拓展脱贫攻坚成果与乡村振兴有效衔接等相关工作任务</w:t>
      </w:r>
      <w:r>
        <w:rPr>
          <w:rStyle w:val="12"/>
          <w:rFonts w:hint="eastAsia" w:ascii="仿宋_GB2312" w:hAnsi="仿宋_GB2312" w:cs="仿宋_GB2312"/>
          <w:b w:val="0"/>
          <w:color w:val="333333"/>
          <w:sz w:val="21"/>
          <w:szCs w:val="32"/>
          <w:shd w:val="clear" w:color="auto" w:fill="FFFFFF"/>
          <w:lang w:val="en-US" w:eastAsia="zh-CN"/>
        </w:rPr>
        <w:t>，</w:t>
      </w:r>
      <w:r>
        <w:rPr>
          <w:rStyle w:val="12"/>
          <w:rFonts w:hint="eastAsia" w:ascii="仿宋_GB2312" w:hAnsi="仿宋_GB2312" w:cs="仿宋_GB2312"/>
          <w:b w:val="0"/>
          <w:color w:val="333333"/>
          <w:sz w:val="32"/>
          <w:szCs w:val="32"/>
          <w:shd w:val="clear" w:color="auto" w:fill="FFFFFF"/>
          <w:lang w:val="en-US" w:eastAsia="zh-CN"/>
        </w:rPr>
        <w:t>计12份，</w:t>
      </w:r>
      <w:r>
        <w:rPr>
          <w:rStyle w:val="12"/>
          <w:rFonts w:hint="eastAsia" w:ascii="仿宋_GB2312" w:hAnsi="仿宋_GB2312" w:eastAsia="仿宋_GB2312" w:cs="仿宋_GB2312"/>
          <w:b w:val="0"/>
          <w:color w:val="333333"/>
          <w:sz w:val="32"/>
          <w:szCs w:val="32"/>
          <w:shd w:val="clear" w:color="auto" w:fill="FFFFFF"/>
          <w:lang w:eastAsia="zh-CN"/>
        </w:rPr>
        <w:t>整合各类资金，对</w:t>
      </w:r>
      <w:r>
        <w:rPr>
          <w:rStyle w:val="12"/>
          <w:rFonts w:hint="eastAsia" w:ascii="仿宋_GB2312" w:hAnsi="仿宋_GB2312" w:eastAsia="仿宋_GB2312" w:cs="仿宋_GB2312"/>
          <w:b w:val="0"/>
          <w:color w:val="333333"/>
          <w:sz w:val="32"/>
          <w:szCs w:val="32"/>
          <w:shd w:val="clear" w:color="auto" w:fill="FFFFFF"/>
          <w:lang w:val="en-US" w:eastAsia="zh-CN"/>
        </w:rPr>
        <w:t>1.5公里干支渠进行衬砌等维修</w:t>
      </w:r>
      <w:r>
        <w:rPr>
          <w:rStyle w:val="12"/>
          <w:rFonts w:hint="eastAsia" w:ascii="仿宋_GB2312" w:hAnsi="仿宋_GB2312" w:cs="仿宋_GB2312"/>
          <w:b w:val="0"/>
          <w:color w:val="333333"/>
          <w:sz w:val="32"/>
          <w:szCs w:val="32"/>
          <w:shd w:val="clear" w:color="auto" w:fill="FFFFFF"/>
          <w:lang w:val="en-US" w:eastAsia="zh-CN"/>
        </w:rPr>
        <w:t>，计6分。</w:t>
      </w:r>
      <w:r>
        <w:rPr>
          <w:rStyle w:val="12"/>
          <w:rFonts w:hint="eastAsia" w:ascii="仿宋_GB2312" w:hAnsi="仿宋_GB2312" w:eastAsia="仿宋_GB2312" w:cs="仿宋_GB2312"/>
          <w:b w:val="0"/>
          <w:color w:val="333333"/>
          <w:sz w:val="32"/>
          <w:szCs w:val="32"/>
          <w:shd w:val="clear" w:color="auto" w:fill="FFFFFF"/>
          <w:lang w:val="en-US" w:eastAsia="zh-CN"/>
        </w:rPr>
        <w:t>完成抗大旱工作，辐射灌溉面积21万亩</w:t>
      </w:r>
      <w:r>
        <w:rPr>
          <w:rStyle w:val="12"/>
          <w:rFonts w:hint="eastAsia" w:ascii="仿宋_GB2312" w:hAnsi="仿宋_GB2312" w:cs="仿宋_GB2312"/>
          <w:b w:val="0"/>
          <w:color w:val="333333"/>
          <w:sz w:val="32"/>
          <w:szCs w:val="32"/>
          <w:shd w:val="clear" w:color="auto" w:fill="FFFFFF"/>
          <w:lang w:val="en-US" w:eastAsia="zh-CN"/>
        </w:rPr>
        <w:t>，计8分。</w:t>
      </w:r>
      <w:r>
        <w:rPr>
          <w:rStyle w:val="12"/>
          <w:rFonts w:hint="eastAsia" w:ascii="仿宋_GB2312" w:hAnsi="仿宋_GB2312" w:eastAsia="仿宋_GB2312" w:cs="仿宋_GB2312"/>
          <w:b w:val="0"/>
          <w:color w:val="333333"/>
          <w:sz w:val="32"/>
          <w:szCs w:val="32"/>
          <w:shd w:val="clear" w:color="auto" w:fill="FFFFFF"/>
          <w:lang w:val="en-US" w:eastAsia="zh-CN"/>
        </w:rPr>
        <w:t>完成渠道砍杂30公里，清淤10公里，建筑物维修养护20处</w:t>
      </w:r>
      <w:r>
        <w:rPr>
          <w:rStyle w:val="12"/>
          <w:rFonts w:hint="eastAsia" w:ascii="仿宋_GB2312" w:hAnsi="仿宋_GB2312" w:cs="仿宋_GB2312"/>
          <w:b w:val="0"/>
          <w:color w:val="333333"/>
          <w:sz w:val="32"/>
          <w:szCs w:val="32"/>
          <w:shd w:val="clear" w:color="auto" w:fill="FFFFFF"/>
          <w:lang w:val="en-US" w:eastAsia="zh-CN"/>
        </w:rPr>
        <w:t>，计9分。</w:t>
      </w:r>
      <w:r>
        <w:rPr>
          <w:rStyle w:val="12"/>
          <w:rFonts w:hint="eastAsia" w:ascii="仿宋_GB2312" w:hAnsi="仿宋_GB2312" w:eastAsia="仿宋_GB2312" w:cs="仿宋_GB2312"/>
          <w:b w:val="0"/>
          <w:color w:val="333333"/>
          <w:sz w:val="32"/>
          <w:szCs w:val="32"/>
          <w:shd w:val="clear" w:color="auto" w:fill="FFFFFF"/>
          <w:lang w:val="en-US" w:eastAsia="zh-CN"/>
        </w:rPr>
        <w:t>加强桃花江水库水资源管理，确保水质达Ⅲ类水及以上标准</w:t>
      </w:r>
      <w:r>
        <w:rPr>
          <w:rStyle w:val="12"/>
          <w:rFonts w:hint="eastAsia" w:ascii="仿宋_GB2312" w:hAnsi="仿宋_GB2312" w:cs="仿宋_GB2312"/>
          <w:b w:val="0"/>
          <w:color w:val="333333"/>
          <w:sz w:val="32"/>
          <w:szCs w:val="32"/>
          <w:shd w:val="clear" w:color="auto" w:fill="FFFFFF"/>
          <w:lang w:val="en-US" w:eastAsia="zh-CN"/>
        </w:rPr>
        <w:t>，计3分。</w:t>
      </w:r>
      <w:r>
        <w:rPr>
          <w:rStyle w:val="12"/>
          <w:rFonts w:hint="eastAsia" w:ascii="仿宋_GB2312" w:hAnsi="仿宋_GB2312" w:eastAsia="仿宋_GB2312" w:cs="仿宋_GB2312"/>
          <w:b w:val="0"/>
          <w:color w:val="333333"/>
          <w:sz w:val="32"/>
          <w:szCs w:val="32"/>
          <w:shd w:val="clear" w:color="auto" w:fill="FFFFFF"/>
          <w:lang w:val="en-US" w:eastAsia="zh-CN"/>
        </w:rPr>
        <w:t>加强干渠沿线日常巡查，全年组织3次集中巡查，对沿线违章建筑进行摸底，建立台账，报水行政主管部门备案，并确保不新增违章建筑</w:t>
      </w:r>
      <w:r>
        <w:rPr>
          <w:rStyle w:val="12"/>
          <w:rFonts w:hint="eastAsia" w:ascii="仿宋_GB2312" w:hAnsi="仿宋_GB2312" w:cs="仿宋_GB2312"/>
          <w:b w:val="0"/>
          <w:color w:val="333333"/>
          <w:sz w:val="32"/>
          <w:szCs w:val="32"/>
          <w:shd w:val="clear" w:color="auto" w:fill="FFFFFF"/>
          <w:lang w:val="en-US" w:eastAsia="zh-CN"/>
        </w:rPr>
        <w:t>，计2分。</w:t>
      </w:r>
      <w:r>
        <w:rPr>
          <w:rStyle w:val="12"/>
          <w:rFonts w:hint="eastAsia" w:ascii="仿宋_GB2312" w:hAnsi="仿宋_GB2312" w:eastAsia="仿宋_GB2312" w:cs="仿宋_GB2312"/>
          <w:b w:val="0"/>
          <w:color w:val="333333"/>
          <w:sz w:val="32"/>
          <w:szCs w:val="32"/>
          <w:shd w:val="clear" w:color="auto" w:fill="FFFFFF"/>
          <w:lang w:val="en-US" w:eastAsia="zh-CN"/>
        </w:rPr>
        <w:t>加强桃花江水库水面巡查，确保禁捕工作到</w:t>
      </w:r>
      <w:r>
        <w:rPr>
          <w:rStyle w:val="12"/>
          <w:rFonts w:hint="eastAsia" w:ascii="仿宋_GB2312" w:hAnsi="仿宋_GB2312" w:cs="仿宋_GB2312"/>
          <w:b w:val="0"/>
          <w:color w:val="333333"/>
          <w:sz w:val="32"/>
          <w:szCs w:val="32"/>
          <w:shd w:val="clear" w:color="auto" w:fill="FFFFFF"/>
          <w:lang w:val="en-US" w:eastAsia="zh-CN"/>
        </w:rPr>
        <w:t>位，计2分。还有其他项工作，都进行计分考核。</w:t>
      </w:r>
    </w:p>
    <w:p w14:paraId="4D9645BD">
      <w:pPr>
        <w:widowControl/>
        <w:spacing w:line="590" w:lineRule="exact"/>
        <w:rPr>
          <w:rFonts w:ascii="黑体" w:hAnsi="黑体" w:eastAsia="黑体"/>
          <w:bCs/>
          <w:kern w:val="0"/>
          <w:szCs w:val="32"/>
        </w:rPr>
      </w:pPr>
      <w:r>
        <w:rPr>
          <w:rFonts w:ascii="黑体" w:hAnsi="黑体" w:eastAsia="黑体"/>
          <w:bCs/>
          <w:kern w:val="0"/>
          <w:szCs w:val="32"/>
        </w:rPr>
        <w:t>二、部门整体支出管理及使用情况分析</w:t>
      </w:r>
    </w:p>
    <w:p w14:paraId="781DD0C5">
      <w:pPr>
        <w:widowControl/>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202</w:t>
      </w:r>
      <w:r>
        <w:rPr>
          <w:rStyle w:val="12"/>
          <w:rFonts w:hint="eastAsia" w:ascii="仿宋_GB2312" w:hAnsi="仿宋_GB2312" w:cs="仿宋_GB2312"/>
          <w:b w:val="0"/>
          <w:color w:val="333333"/>
          <w:szCs w:val="32"/>
          <w:shd w:val="clear" w:color="auto" w:fill="FFFFFF"/>
          <w:lang w:val="en-US" w:eastAsia="zh-CN"/>
        </w:rPr>
        <w:t>4</w:t>
      </w:r>
      <w:r>
        <w:rPr>
          <w:rStyle w:val="12"/>
          <w:rFonts w:hint="eastAsia" w:ascii="仿宋_GB2312" w:hAnsi="仿宋_GB2312" w:eastAsia="仿宋_GB2312" w:cs="仿宋_GB2312"/>
          <w:b w:val="0"/>
          <w:color w:val="333333"/>
          <w:szCs w:val="32"/>
          <w:shd w:val="clear" w:color="auto" w:fill="FFFFFF"/>
        </w:rPr>
        <w:t>年度，我局一般公共预算财政拨款收入</w:t>
      </w:r>
      <w:r>
        <w:rPr>
          <w:rStyle w:val="12"/>
          <w:rFonts w:hint="eastAsia" w:ascii="仿宋_GB2312" w:hAnsi="仿宋_GB2312" w:cs="仿宋_GB2312"/>
          <w:b w:val="0"/>
          <w:color w:val="333333"/>
          <w:szCs w:val="32"/>
          <w:shd w:val="clear" w:color="auto" w:fill="FFFFFF"/>
          <w:lang w:val="en-US" w:eastAsia="zh-CN"/>
        </w:rPr>
        <w:t>32162.93</w:t>
      </w:r>
      <w:r>
        <w:rPr>
          <w:rStyle w:val="12"/>
          <w:rFonts w:hint="eastAsia" w:ascii="仿宋_GB2312" w:hAnsi="仿宋_GB2312" w:eastAsia="仿宋_GB2312" w:cs="仿宋_GB2312"/>
          <w:b w:val="0"/>
          <w:color w:val="333333"/>
          <w:szCs w:val="32"/>
          <w:shd w:val="clear" w:color="auto" w:fill="FFFFFF"/>
        </w:rPr>
        <w:t>万元，一般公共预算财政拨款支出</w:t>
      </w:r>
      <w:r>
        <w:rPr>
          <w:rStyle w:val="12"/>
          <w:rFonts w:hint="eastAsia" w:ascii="仿宋_GB2312" w:hAnsi="仿宋_GB2312" w:cs="仿宋_GB2312"/>
          <w:b w:val="0"/>
          <w:color w:val="333333"/>
          <w:szCs w:val="32"/>
          <w:shd w:val="clear" w:color="auto" w:fill="FFFFFF"/>
          <w:lang w:val="en-US" w:eastAsia="zh-CN"/>
        </w:rPr>
        <w:t>32162.93</w:t>
      </w:r>
      <w:r>
        <w:rPr>
          <w:rStyle w:val="12"/>
          <w:rFonts w:hint="eastAsia" w:ascii="仿宋_GB2312" w:hAnsi="仿宋_GB2312" w:eastAsia="仿宋_GB2312" w:cs="仿宋_GB2312"/>
          <w:b w:val="0"/>
          <w:color w:val="333333"/>
          <w:szCs w:val="32"/>
          <w:shd w:val="clear" w:color="auto" w:fill="FFFFFF"/>
        </w:rPr>
        <w:t>万元</w:t>
      </w:r>
      <w:r>
        <w:rPr>
          <w:rStyle w:val="12"/>
          <w:rFonts w:hint="eastAsia" w:ascii="仿宋_GB2312" w:hAnsi="仿宋_GB2312" w:cs="仿宋_GB2312"/>
          <w:b w:val="0"/>
          <w:color w:val="333333"/>
          <w:szCs w:val="32"/>
          <w:shd w:val="clear" w:color="auto" w:fill="FFFFFF"/>
          <w:lang w:eastAsia="zh-CN"/>
        </w:rPr>
        <w:t>。</w:t>
      </w:r>
      <w:r>
        <w:rPr>
          <w:rStyle w:val="12"/>
          <w:rFonts w:hint="eastAsia" w:ascii="仿宋_GB2312" w:hAnsi="仿宋_GB2312" w:eastAsia="仿宋_GB2312" w:cs="仿宋_GB2312"/>
          <w:b w:val="0"/>
          <w:color w:val="333333"/>
          <w:szCs w:val="32"/>
          <w:shd w:val="clear" w:color="auto" w:fill="FFFFFF"/>
        </w:rPr>
        <w:t>较上年度</w:t>
      </w:r>
      <w:r>
        <w:rPr>
          <w:rStyle w:val="12"/>
          <w:rFonts w:hint="eastAsia" w:ascii="仿宋_GB2312" w:hAnsi="仿宋_GB2312" w:cs="仿宋_GB2312"/>
          <w:b w:val="0"/>
          <w:color w:val="333333"/>
          <w:szCs w:val="32"/>
          <w:shd w:val="clear" w:color="auto" w:fill="FFFFFF"/>
          <w:lang w:val="en-US" w:eastAsia="zh-CN"/>
        </w:rPr>
        <w:t>增加30284.51</w:t>
      </w:r>
      <w:r>
        <w:rPr>
          <w:rStyle w:val="12"/>
          <w:rFonts w:hint="eastAsia" w:ascii="仿宋_GB2312" w:hAnsi="仿宋_GB2312" w:eastAsia="仿宋_GB2312" w:cs="仿宋_GB2312"/>
          <w:b w:val="0"/>
          <w:color w:val="333333"/>
          <w:szCs w:val="32"/>
          <w:shd w:val="clear" w:color="auto" w:fill="FFFFFF"/>
        </w:rPr>
        <w:t>万元，</w:t>
      </w:r>
      <w:r>
        <w:rPr>
          <w:rStyle w:val="12"/>
          <w:rFonts w:hint="eastAsia" w:ascii="仿宋_GB2312" w:hAnsi="仿宋_GB2312" w:cs="仿宋_GB2312"/>
          <w:b w:val="0"/>
          <w:color w:val="333333"/>
          <w:szCs w:val="32"/>
          <w:shd w:val="clear" w:color="auto" w:fill="FFFFFF"/>
          <w:lang w:eastAsia="zh-CN"/>
        </w:rPr>
        <w:t>增加</w:t>
      </w:r>
      <w:r>
        <w:rPr>
          <w:rStyle w:val="12"/>
          <w:rFonts w:hint="eastAsia" w:ascii="仿宋_GB2312" w:hAnsi="仿宋_GB2312" w:cs="仿宋_GB2312"/>
          <w:b w:val="0"/>
          <w:color w:val="333333"/>
          <w:szCs w:val="32"/>
          <w:shd w:val="clear" w:color="auto" w:fill="FFFFFF"/>
          <w:lang w:val="en-US" w:eastAsia="zh-CN"/>
        </w:rPr>
        <w:t>1612.23</w:t>
      </w:r>
      <w:r>
        <w:rPr>
          <w:rStyle w:val="12"/>
          <w:rFonts w:hint="eastAsia" w:ascii="仿宋_GB2312" w:hAnsi="仿宋_GB2312" w:eastAsia="仿宋_GB2312" w:cs="仿宋_GB2312"/>
          <w:b w:val="0"/>
          <w:color w:val="333333"/>
          <w:szCs w:val="32"/>
          <w:shd w:val="clear" w:color="auto" w:fill="FFFFFF"/>
        </w:rPr>
        <w:t>%，主要是</w:t>
      </w:r>
      <w:r>
        <w:rPr>
          <w:rStyle w:val="12"/>
          <w:rFonts w:hint="eastAsia" w:ascii="仿宋_GB2312" w:hAnsi="仿宋_GB2312" w:cs="仿宋_GB2312"/>
          <w:b w:val="0"/>
          <w:color w:val="333333"/>
          <w:szCs w:val="32"/>
          <w:shd w:val="clear" w:color="auto" w:fill="FFFFFF"/>
          <w:lang w:eastAsia="zh-CN"/>
        </w:rPr>
        <w:t>项目预算增加。</w:t>
      </w:r>
      <w:r>
        <w:rPr>
          <w:rStyle w:val="12"/>
          <w:rFonts w:hint="eastAsia" w:ascii="仿宋_GB2312" w:hAnsi="仿宋_GB2312" w:eastAsia="仿宋_GB2312" w:cs="仿宋_GB2312"/>
          <w:b w:val="0"/>
          <w:color w:val="333333"/>
          <w:szCs w:val="32"/>
          <w:shd w:val="clear" w:color="auto" w:fill="FFFFFF"/>
        </w:rPr>
        <w:t>其中：基本支出</w:t>
      </w:r>
      <w:r>
        <w:rPr>
          <w:rStyle w:val="12"/>
          <w:rFonts w:hint="eastAsia" w:ascii="仿宋_GB2312" w:hAnsi="仿宋_GB2312" w:cs="仿宋_GB2312"/>
          <w:b w:val="0"/>
          <w:color w:val="333333"/>
          <w:szCs w:val="32"/>
          <w:shd w:val="clear" w:color="auto" w:fill="FFFFFF"/>
          <w:lang w:val="en-US" w:eastAsia="zh-CN"/>
        </w:rPr>
        <w:t>1577.06</w:t>
      </w:r>
      <w:r>
        <w:rPr>
          <w:rStyle w:val="12"/>
          <w:rFonts w:hint="eastAsia" w:ascii="仿宋_GB2312" w:hAnsi="仿宋_GB2312" w:eastAsia="仿宋_GB2312" w:cs="仿宋_GB2312"/>
          <w:b w:val="0"/>
          <w:color w:val="333333"/>
          <w:szCs w:val="32"/>
          <w:shd w:val="clear" w:color="auto" w:fill="FFFFFF"/>
        </w:rPr>
        <w:t>万元，较上年度</w:t>
      </w:r>
      <w:r>
        <w:rPr>
          <w:rStyle w:val="12"/>
          <w:rFonts w:hint="eastAsia" w:ascii="仿宋_GB2312" w:hAnsi="仿宋_GB2312" w:cs="仿宋_GB2312"/>
          <w:b w:val="0"/>
          <w:color w:val="333333"/>
          <w:szCs w:val="32"/>
          <w:shd w:val="clear" w:color="auto" w:fill="FFFFFF"/>
          <w:lang w:eastAsia="zh-CN"/>
        </w:rPr>
        <w:t>减少</w:t>
      </w:r>
      <w:r>
        <w:rPr>
          <w:rStyle w:val="12"/>
          <w:rFonts w:hint="eastAsia" w:ascii="仿宋_GB2312" w:hAnsi="仿宋_GB2312" w:cs="仿宋_GB2312"/>
          <w:b w:val="0"/>
          <w:color w:val="333333"/>
          <w:szCs w:val="32"/>
          <w:shd w:val="clear" w:color="auto" w:fill="FFFFFF"/>
          <w:lang w:val="en-US" w:eastAsia="zh-CN"/>
        </w:rPr>
        <w:t>291.36万元，减少15.59</w:t>
      </w:r>
      <w:r>
        <w:rPr>
          <w:rStyle w:val="12"/>
          <w:rFonts w:hint="eastAsia" w:ascii="仿宋_GB2312" w:hAnsi="仿宋_GB2312" w:eastAsia="仿宋_GB2312" w:cs="仿宋_GB2312"/>
          <w:b w:val="0"/>
          <w:color w:val="333333"/>
          <w:szCs w:val="32"/>
          <w:shd w:val="clear" w:color="auto" w:fill="FFFFFF"/>
        </w:rPr>
        <w:t xml:space="preserve">%；项目支出 </w:t>
      </w:r>
      <w:r>
        <w:rPr>
          <w:rStyle w:val="12"/>
          <w:rFonts w:hint="eastAsia" w:ascii="仿宋_GB2312" w:hAnsi="仿宋_GB2312" w:cs="仿宋_GB2312"/>
          <w:b w:val="0"/>
          <w:color w:val="333333"/>
          <w:szCs w:val="32"/>
          <w:shd w:val="clear" w:color="auto" w:fill="FFFFFF"/>
          <w:lang w:val="en-US" w:eastAsia="zh-CN"/>
        </w:rPr>
        <w:t>30585.87</w:t>
      </w:r>
      <w:r>
        <w:rPr>
          <w:rStyle w:val="12"/>
          <w:rFonts w:hint="eastAsia" w:ascii="仿宋_GB2312" w:hAnsi="仿宋_GB2312" w:eastAsia="仿宋_GB2312" w:cs="仿宋_GB2312"/>
          <w:b w:val="0"/>
          <w:color w:val="333333"/>
          <w:szCs w:val="32"/>
          <w:shd w:val="clear" w:color="auto" w:fill="FFFFFF"/>
        </w:rPr>
        <w:t>万元，</w:t>
      </w:r>
      <w:r>
        <w:rPr>
          <w:rStyle w:val="12"/>
          <w:rFonts w:hint="eastAsia" w:ascii="仿宋_GB2312" w:hAnsi="仿宋_GB2312" w:cs="仿宋_GB2312"/>
          <w:b w:val="0"/>
          <w:color w:val="333333"/>
          <w:szCs w:val="32"/>
          <w:shd w:val="clear" w:color="auto" w:fill="FFFFFF"/>
          <w:lang w:eastAsia="zh-CN"/>
        </w:rPr>
        <w:t>增加</w:t>
      </w:r>
      <w:r>
        <w:rPr>
          <w:rStyle w:val="12"/>
          <w:rFonts w:hint="eastAsia" w:ascii="仿宋_GB2312" w:hAnsi="仿宋_GB2312" w:cs="仿宋_GB2312"/>
          <w:b w:val="0"/>
          <w:color w:val="333333"/>
          <w:szCs w:val="32"/>
          <w:shd w:val="clear" w:color="auto" w:fill="FFFFFF"/>
          <w:lang w:val="en-US" w:eastAsia="zh-CN"/>
        </w:rPr>
        <w:t>30575.87万元，</w:t>
      </w:r>
      <w:r>
        <w:rPr>
          <w:rStyle w:val="12"/>
          <w:rFonts w:hint="eastAsia" w:ascii="仿宋_GB2312" w:hAnsi="仿宋_GB2312" w:cs="仿宋_GB2312"/>
          <w:b w:val="0"/>
          <w:color w:val="333333"/>
          <w:szCs w:val="32"/>
          <w:shd w:val="clear" w:color="auto" w:fill="FFFFFF"/>
          <w:lang w:eastAsia="zh-CN"/>
        </w:rPr>
        <w:t>增加</w:t>
      </w:r>
      <w:r>
        <w:rPr>
          <w:rStyle w:val="12"/>
          <w:rFonts w:hint="eastAsia" w:ascii="仿宋_GB2312" w:hAnsi="仿宋_GB2312" w:cs="仿宋_GB2312"/>
          <w:b w:val="0"/>
          <w:color w:val="333333"/>
          <w:szCs w:val="32"/>
          <w:shd w:val="clear" w:color="auto" w:fill="FFFFFF"/>
          <w:lang w:val="en-US" w:eastAsia="zh-CN"/>
        </w:rPr>
        <w:t>305758.7</w:t>
      </w:r>
      <w:r>
        <w:rPr>
          <w:rStyle w:val="12"/>
          <w:rFonts w:hint="eastAsia" w:ascii="仿宋_GB2312" w:hAnsi="仿宋_GB2312" w:eastAsia="仿宋_GB2312" w:cs="仿宋_GB2312"/>
          <w:b w:val="0"/>
          <w:color w:val="333333"/>
          <w:szCs w:val="32"/>
          <w:shd w:val="clear" w:color="auto" w:fill="FFFFFF"/>
        </w:rPr>
        <w:t>%。</w:t>
      </w:r>
    </w:p>
    <w:p w14:paraId="0FC01C4A">
      <w:pPr>
        <w:pStyle w:val="17"/>
        <w:widowControl/>
        <w:numPr>
          <w:ilvl w:val="0"/>
          <w:numId w:val="0"/>
        </w:numPr>
        <w:spacing w:line="590" w:lineRule="exact"/>
        <w:ind w:left="-1080" w:leftChars="0"/>
        <w:rPr>
          <w:rFonts w:ascii="仿宋" w:hAnsi="仿宋" w:eastAsia="仿宋"/>
          <w:kern w:val="0"/>
          <w:szCs w:val="32"/>
        </w:rPr>
      </w:pPr>
      <w:r>
        <w:rPr>
          <w:rFonts w:hint="eastAsia" w:ascii="仿宋" w:hAnsi="仿宋" w:eastAsia="仿宋"/>
          <w:kern w:val="0"/>
          <w:szCs w:val="32"/>
          <w:lang w:val="en-US" w:eastAsia="zh-CN"/>
        </w:rPr>
        <w:t xml:space="preserve">    （一）</w:t>
      </w:r>
      <w:r>
        <w:rPr>
          <w:rFonts w:ascii="仿宋" w:hAnsi="仿宋" w:eastAsia="仿宋"/>
          <w:kern w:val="0"/>
          <w:szCs w:val="32"/>
        </w:rPr>
        <w:t>基本支出</w:t>
      </w:r>
    </w:p>
    <w:p w14:paraId="7E1727E8">
      <w:pPr>
        <w:pStyle w:val="17"/>
        <w:widowControl/>
        <w:numPr>
          <w:ilvl w:val="0"/>
          <w:numId w:val="0"/>
        </w:numPr>
        <w:spacing w:line="590" w:lineRule="exact"/>
        <w:rPr>
          <w:rStyle w:val="12"/>
          <w:rFonts w:hint="eastAsia" w:ascii="仿宋_GB2312" w:hAnsi="仿宋_GB2312" w:eastAsia="仿宋_GB2312" w:cs="仿宋_GB2312"/>
          <w:b w:val="0"/>
          <w:color w:val="333333"/>
          <w:kern w:val="2"/>
          <w:sz w:val="32"/>
          <w:szCs w:val="32"/>
          <w:shd w:val="clear" w:color="auto" w:fill="FFFFFF"/>
          <w:lang w:val="en-US" w:eastAsia="zh-CN" w:bidi="ar-SA"/>
        </w:rPr>
      </w:pPr>
      <w:r>
        <w:rPr>
          <w:rStyle w:val="12"/>
          <w:rFonts w:hint="eastAsia" w:ascii="仿宋_GB2312" w:hAnsi="仿宋_GB2312" w:cs="仿宋_GB2312"/>
          <w:b w:val="0"/>
          <w:color w:val="333333"/>
          <w:kern w:val="2"/>
          <w:sz w:val="32"/>
          <w:szCs w:val="32"/>
          <w:shd w:val="clear" w:color="auto" w:fill="FFFFFF"/>
          <w:lang w:val="en-US" w:eastAsia="zh-CN" w:bidi="ar-SA"/>
        </w:rPr>
        <w:t>1.</w:t>
      </w:r>
      <w:r>
        <w:rPr>
          <w:rStyle w:val="12"/>
          <w:rFonts w:hint="eastAsia" w:ascii="仿宋_GB2312" w:hAnsi="仿宋_GB2312" w:eastAsia="仿宋_GB2312" w:cs="仿宋_GB2312"/>
          <w:b w:val="0"/>
          <w:color w:val="333333"/>
          <w:kern w:val="2"/>
          <w:sz w:val="32"/>
          <w:szCs w:val="32"/>
          <w:shd w:val="clear" w:color="auto" w:fill="FFFFFF"/>
          <w:lang w:val="en-US" w:eastAsia="zh-CN" w:bidi="ar-SA"/>
        </w:rPr>
        <w:t>基本支出明细。</w:t>
      </w:r>
    </w:p>
    <w:p w14:paraId="609094F3">
      <w:pPr>
        <w:pStyle w:val="17"/>
        <w:widowControl/>
        <w:spacing w:line="590" w:lineRule="exact"/>
        <w:ind w:firstLine="0" w:firstLineChars="0"/>
        <w:rPr>
          <w:rStyle w:val="12"/>
          <w:rFonts w:hint="eastAsia" w:ascii="仿宋_GB2312" w:hAnsi="仿宋_GB2312" w:eastAsia="仿宋_GB2312" w:cs="仿宋_GB2312"/>
          <w:b w:val="0"/>
          <w:color w:val="333333"/>
          <w:kern w:val="2"/>
          <w:sz w:val="32"/>
          <w:szCs w:val="32"/>
          <w:shd w:val="clear" w:color="auto" w:fill="FFFFFF"/>
          <w:lang w:val="en-US" w:eastAsia="zh-CN" w:bidi="ar-SA"/>
        </w:rPr>
      </w:pPr>
      <w:r>
        <w:rPr>
          <w:rStyle w:val="12"/>
          <w:rFonts w:hint="eastAsia" w:ascii="仿宋_GB2312" w:hAnsi="仿宋_GB2312" w:eastAsia="仿宋_GB2312" w:cs="仿宋_GB2312"/>
          <w:b w:val="0"/>
          <w:color w:val="333333"/>
          <w:kern w:val="2"/>
          <w:sz w:val="32"/>
          <w:szCs w:val="32"/>
          <w:shd w:val="clear" w:color="auto" w:fill="FFFFFF"/>
          <w:lang w:val="en-US" w:eastAsia="zh-CN" w:bidi="ar-SA"/>
        </w:rPr>
        <w:t>202</w:t>
      </w:r>
      <w:r>
        <w:rPr>
          <w:rStyle w:val="12"/>
          <w:rFonts w:hint="eastAsia" w:ascii="仿宋_GB2312" w:hAnsi="仿宋_GB2312" w:cs="仿宋_GB2312"/>
          <w:b w:val="0"/>
          <w:color w:val="333333"/>
          <w:kern w:val="2"/>
          <w:sz w:val="32"/>
          <w:szCs w:val="32"/>
          <w:shd w:val="clear" w:color="auto" w:fill="FFFFFF"/>
          <w:lang w:val="en-US" w:eastAsia="zh-CN" w:bidi="ar-SA"/>
        </w:rPr>
        <w:t>4</w:t>
      </w:r>
      <w:r>
        <w:rPr>
          <w:rStyle w:val="12"/>
          <w:rFonts w:hint="eastAsia" w:ascii="仿宋_GB2312" w:hAnsi="仿宋_GB2312" w:eastAsia="仿宋_GB2312" w:cs="仿宋_GB2312"/>
          <w:b w:val="0"/>
          <w:color w:val="333333"/>
          <w:kern w:val="2"/>
          <w:sz w:val="32"/>
          <w:szCs w:val="32"/>
          <w:shd w:val="clear" w:color="auto" w:fill="FFFFFF"/>
          <w:lang w:val="en-US" w:eastAsia="zh-CN" w:bidi="ar-SA"/>
        </w:rPr>
        <w:t xml:space="preserve">年我局基本支出 </w:t>
      </w:r>
      <w:r>
        <w:rPr>
          <w:rStyle w:val="12"/>
          <w:rFonts w:hint="eastAsia" w:ascii="仿宋_GB2312" w:hAnsi="仿宋_GB2312" w:cs="仿宋_GB2312"/>
          <w:b w:val="0"/>
          <w:color w:val="333333"/>
          <w:kern w:val="2"/>
          <w:sz w:val="32"/>
          <w:szCs w:val="32"/>
          <w:shd w:val="clear" w:color="auto" w:fill="FFFFFF"/>
          <w:lang w:val="en-US" w:eastAsia="zh-CN" w:bidi="ar-SA"/>
        </w:rPr>
        <w:t>1577.06</w:t>
      </w:r>
      <w:r>
        <w:rPr>
          <w:rStyle w:val="12"/>
          <w:rFonts w:hint="eastAsia" w:ascii="仿宋_GB2312" w:hAnsi="仿宋_GB2312" w:eastAsia="仿宋_GB2312" w:cs="仿宋_GB2312"/>
          <w:b w:val="0"/>
          <w:color w:val="333333"/>
          <w:kern w:val="2"/>
          <w:sz w:val="32"/>
          <w:szCs w:val="32"/>
          <w:shd w:val="clear" w:color="auto" w:fill="FFFFFF"/>
          <w:lang w:val="en-US" w:eastAsia="zh-CN" w:bidi="ar-SA"/>
        </w:rPr>
        <w:t xml:space="preserve">万元，其中人员经费支出 </w:t>
      </w:r>
      <w:r>
        <w:rPr>
          <w:rStyle w:val="12"/>
          <w:rFonts w:hint="eastAsia" w:ascii="仿宋_GB2312" w:hAnsi="仿宋_GB2312" w:cs="仿宋_GB2312"/>
          <w:b w:val="0"/>
          <w:color w:val="333333"/>
          <w:kern w:val="2"/>
          <w:sz w:val="32"/>
          <w:szCs w:val="32"/>
          <w:shd w:val="clear" w:color="auto" w:fill="FFFFFF"/>
          <w:lang w:val="en-US" w:eastAsia="zh-CN" w:bidi="ar-SA"/>
        </w:rPr>
        <w:t>1541.28</w:t>
      </w:r>
      <w:r>
        <w:rPr>
          <w:rStyle w:val="12"/>
          <w:rFonts w:hint="eastAsia" w:ascii="仿宋_GB2312" w:hAnsi="仿宋_GB2312" w:eastAsia="仿宋_GB2312" w:cs="仿宋_GB2312"/>
          <w:b w:val="0"/>
          <w:color w:val="333333"/>
          <w:kern w:val="2"/>
          <w:sz w:val="32"/>
          <w:szCs w:val="32"/>
          <w:shd w:val="clear" w:color="auto" w:fill="FFFFFF"/>
          <w:lang w:val="en-US" w:eastAsia="zh-CN" w:bidi="ar-SA"/>
        </w:rPr>
        <w:t>万元，公用支出</w:t>
      </w:r>
      <w:r>
        <w:rPr>
          <w:rStyle w:val="12"/>
          <w:rFonts w:hint="eastAsia" w:ascii="仿宋_GB2312" w:hAnsi="仿宋_GB2312" w:cs="仿宋_GB2312"/>
          <w:b w:val="0"/>
          <w:color w:val="333333"/>
          <w:kern w:val="2"/>
          <w:sz w:val="32"/>
          <w:szCs w:val="32"/>
          <w:shd w:val="clear" w:color="auto" w:fill="FFFFFF"/>
          <w:lang w:val="en-US" w:eastAsia="zh-CN" w:bidi="ar-SA"/>
        </w:rPr>
        <w:t>35.78</w:t>
      </w:r>
      <w:r>
        <w:rPr>
          <w:rStyle w:val="12"/>
          <w:rFonts w:hint="eastAsia" w:ascii="仿宋_GB2312" w:hAnsi="仿宋_GB2312" w:eastAsia="仿宋_GB2312" w:cs="仿宋_GB2312"/>
          <w:b w:val="0"/>
          <w:color w:val="333333"/>
          <w:kern w:val="2"/>
          <w:sz w:val="32"/>
          <w:szCs w:val="32"/>
          <w:shd w:val="clear" w:color="auto" w:fill="FFFFFF"/>
          <w:lang w:val="en-US" w:eastAsia="zh-CN" w:bidi="ar-SA"/>
        </w:rPr>
        <w:t>万元。</w:t>
      </w:r>
    </w:p>
    <w:p w14:paraId="64988176">
      <w:pPr>
        <w:pStyle w:val="17"/>
        <w:widowControl/>
        <w:numPr>
          <w:ilvl w:val="0"/>
          <w:numId w:val="0"/>
        </w:numPr>
        <w:spacing w:line="590" w:lineRule="exact"/>
        <w:ind w:left="-360" w:leftChars="0" w:firstLine="320" w:firstLineChars="100"/>
        <w:rPr>
          <w:rStyle w:val="12"/>
          <w:rFonts w:hint="eastAsia" w:ascii="仿宋_GB2312" w:hAnsi="仿宋_GB2312" w:eastAsia="仿宋_GB2312" w:cs="仿宋_GB2312"/>
          <w:b w:val="0"/>
          <w:color w:val="333333"/>
          <w:kern w:val="2"/>
          <w:sz w:val="32"/>
          <w:szCs w:val="32"/>
          <w:shd w:val="clear" w:color="auto" w:fill="FFFFFF"/>
          <w:lang w:val="en-US" w:eastAsia="zh-CN" w:bidi="ar-SA"/>
        </w:rPr>
      </w:pPr>
      <w:r>
        <w:rPr>
          <w:rStyle w:val="12"/>
          <w:rFonts w:hint="eastAsia" w:ascii="仿宋_GB2312" w:hAnsi="仿宋_GB2312" w:cs="仿宋_GB2312"/>
          <w:b w:val="0"/>
          <w:color w:val="333333"/>
          <w:kern w:val="2"/>
          <w:sz w:val="32"/>
          <w:szCs w:val="32"/>
          <w:shd w:val="clear" w:color="auto" w:fill="FFFFFF"/>
          <w:lang w:val="en-US" w:eastAsia="zh-CN" w:bidi="ar-SA"/>
        </w:rPr>
        <w:t>2.</w:t>
      </w:r>
      <w:r>
        <w:rPr>
          <w:rStyle w:val="12"/>
          <w:rFonts w:hint="eastAsia" w:ascii="仿宋_GB2312" w:hAnsi="仿宋_GB2312" w:eastAsia="仿宋_GB2312" w:cs="仿宋_GB2312"/>
          <w:b w:val="0"/>
          <w:color w:val="333333"/>
          <w:kern w:val="2"/>
          <w:sz w:val="32"/>
          <w:szCs w:val="32"/>
          <w:shd w:val="clear" w:color="auto" w:fill="FFFFFF"/>
          <w:lang w:val="en-US" w:eastAsia="zh-CN" w:bidi="ar-SA"/>
        </w:rPr>
        <w:t>“三公经费”支出情况。</w:t>
      </w:r>
    </w:p>
    <w:p w14:paraId="65F9ADD3">
      <w:pPr>
        <w:pStyle w:val="17"/>
        <w:widowControl/>
        <w:spacing w:line="590" w:lineRule="exact"/>
        <w:ind w:firstLine="0" w:firstLineChars="0"/>
        <w:rPr>
          <w:rStyle w:val="12"/>
          <w:rFonts w:hint="eastAsia" w:ascii="仿宋_GB2312" w:hAnsi="仿宋_GB2312" w:eastAsia="仿宋_GB2312" w:cs="仿宋_GB2312"/>
          <w:b w:val="0"/>
          <w:color w:val="333333"/>
          <w:kern w:val="2"/>
          <w:sz w:val="32"/>
          <w:szCs w:val="32"/>
          <w:shd w:val="clear" w:color="auto" w:fill="FFFFFF"/>
          <w:lang w:val="en-US" w:eastAsia="zh-CN" w:bidi="ar-SA"/>
        </w:rPr>
      </w:pPr>
      <w:r>
        <w:rPr>
          <w:rStyle w:val="12"/>
          <w:rFonts w:hint="eastAsia" w:ascii="仿宋_GB2312" w:hAnsi="仿宋_GB2312" w:eastAsia="仿宋_GB2312" w:cs="仿宋_GB2312"/>
          <w:b w:val="0"/>
          <w:color w:val="333333"/>
          <w:kern w:val="2"/>
          <w:sz w:val="32"/>
          <w:szCs w:val="32"/>
          <w:shd w:val="clear" w:color="auto" w:fill="FFFFFF"/>
          <w:lang w:val="en-US" w:eastAsia="zh-CN" w:bidi="ar-SA"/>
        </w:rPr>
        <w:t>202</w:t>
      </w:r>
      <w:r>
        <w:rPr>
          <w:rStyle w:val="12"/>
          <w:rFonts w:hint="eastAsia" w:ascii="仿宋_GB2312" w:hAnsi="仿宋_GB2312" w:cs="仿宋_GB2312"/>
          <w:b w:val="0"/>
          <w:color w:val="333333"/>
          <w:kern w:val="2"/>
          <w:sz w:val="32"/>
          <w:szCs w:val="32"/>
          <w:shd w:val="clear" w:color="auto" w:fill="FFFFFF"/>
          <w:lang w:val="en-US" w:eastAsia="zh-CN" w:bidi="ar-SA"/>
        </w:rPr>
        <w:t>4</w:t>
      </w:r>
      <w:r>
        <w:rPr>
          <w:rStyle w:val="12"/>
          <w:rFonts w:hint="eastAsia" w:ascii="仿宋_GB2312" w:hAnsi="仿宋_GB2312" w:eastAsia="仿宋_GB2312" w:cs="仿宋_GB2312"/>
          <w:b w:val="0"/>
          <w:color w:val="333333"/>
          <w:kern w:val="2"/>
          <w:sz w:val="32"/>
          <w:szCs w:val="32"/>
          <w:shd w:val="clear" w:color="auto" w:fill="FFFFFF"/>
          <w:lang w:val="en-US" w:eastAsia="zh-CN" w:bidi="ar-SA"/>
        </w:rPr>
        <w:t xml:space="preserve">年，“三公”经费完成 </w:t>
      </w:r>
      <w:r>
        <w:rPr>
          <w:rStyle w:val="12"/>
          <w:rFonts w:hint="eastAsia" w:ascii="仿宋_GB2312" w:hAnsi="仿宋_GB2312" w:cs="仿宋_GB2312"/>
          <w:b w:val="0"/>
          <w:color w:val="333333"/>
          <w:kern w:val="2"/>
          <w:sz w:val="32"/>
          <w:szCs w:val="32"/>
          <w:shd w:val="clear" w:color="auto" w:fill="FFFFFF"/>
          <w:lang w:val="en-US" w:eastAsia="zh-CN" w:bidi="ar-SA"/>
        </w:rPr>
        <w:t>5.78万</w:t>
      </w:r>
      <w:r>
        <w:rPr>
          <w:rStyle w:val="12"/>
          <w:rFonts w:hint="eastAsia" w:ascii="仿宋_GB2312" w:hAnsi="仿宋_GB2312" w:eastAsia="仿宋_GB2312" w:cs="仿宋_GB2312"/>
          <w:b w:val="0"/>
          <w:color w:val="333333"/>
          <w:kern w:val="2"/>
          <w:sz w:val="32"/>
          <w:szCs w:val="32"/>
          <w:shd w:val="clear" w:color="auto" w:fill="FFFFFF"/>
          <w:lang w:val="en-US" w:eastAsia="zh-CN" w:bidi="ar-SA"/>
        </w:rPr>
        <w:t>元， 比上年</w:t>
      </w:r>
      <w:r>
        <w:rPr>
          <w:rStyle w:val="12"/>
          <w:rFonts w:hint="eastAsia" w:ascii="仿宋_GB2312" w:hAnsi="仿宋_GB2312" w:cs="仿宋_GB2312"/>
          <w:b w:val="0"/>
          <w:color w:val="333333"/>
          <w:kern w:val="2"/>
          <w:sz w:val="32"/>
          <w:szCs w:val="32"/>
          <w:shd w:val="clear" w:color="auto" w:fill="FFFFFF"/>
          <w:lang w:val="en-US" w:eastAsia="zh-CN" w:bidi="ar-SA"/>
        </w:rPr>
        <w:t>减少0.01万</w:t>
      </w:r>
      <w:r>
        <w:rPr>
          <w:rStyle w:val="12"/>
          <w:rFonts w:hint="eastAsia" w:ascii="仿宋_GB2312" w:hAnsi="仿宋_GB2312" w:eastAsia="仿宋_GB2312" w:cs="仿宋_GB2312"/>
          <w:b w:val="0"/>
          <w:color w:val="333333"/>
          <w:kern w:val="2"/>
          <w:sz w:val="32"/>
          <w:szCs w:val="32"/>
          <w:shd w:val="clear" w:color="auto" w:fill="FFFFFF"/>
          <w:lang w:val="en-US" w:eastAsia="zh-CN" w:bidi="ar-SA"/>
        </w:rPr>
        <w:t xml:space="preserve"> 元，与上年度</w:t>
      </w:r>
      <w:r>
        <w:rPr>
          <w:rStyle w:val="12"/>
          <w:rFonts w:hint="eastAsia" w:ascii="仿宋_GB2312" w:hAnsi="仿宋_GB2312" w:cs="仿宋_GB2312"/>
          <w:b w:val="0"/>
          <w:color w:val="333333"/>
          <w:kern w:val="2"/>
          <w:sz w:val="32"/>
          <w:szCs w:val="32"/>
          <w:shd w:val="clear" w:color="auto" w:fill="FFFFFF"/>
          <w:lang w:val="en-US" w:eastAsia="zh-CN" w:bidi="ar-SA"/>
        </w:rPr>
        <w:t>减少0.56</w:t>
      </w:r>
      <w:r>
        <w:rPr>
          <w:rStyle w:val="12"/>
          <w:rFonts w:hint="eastAsia" w:ascii="仿宋_GB2312" w:hAnsi="仿宋_GB2312" w:eastAsia="仿宋_GB2312" w:cs="仿宋_GB2312"/>
          <w:b w:val="0"/>
          <w:color w:val="333333"/>
          <w:kern w:val="2"/>
          <w:sz w:val="32"/>
          <w:szCs w:val="32"/>
          <w:shd w:val="clear" w:color="auto" w:fill="FFFFFF"/>
          <w:lang w:val="en-US" w:eastAsia="zh-CN" w:bidi="ar-SA"/>
        </w:rPr>
        <w:t>%。其中：因公出国（境）费完成 0 元，比上年增减 0 元，增加下降 0%；公务接待费完成</w:t>
      </w:r>
      <w:r>
        <w:rPr>
          <w:rStyle w:val="12"/>
          <w:rFonts w:hint="eastAsia" w:ascii="仿宋_GB2312" w:hAnsi="仿宋_GB2312" w:cs="仿宋_GB2312"/>
          <w:b w:val="0"/>
          <w:color w:val="333333"/>
          <w:kern w:val="2"/>
          <w:sz w:val="32"/>
          <w:szCs w:val="32"/>
          <w:shd w:val="clear" w:color="auto" w:fill="FFFFFF"/>
          <w:lang w:val="en-US" w:eastAsia="zh-CN" w:bidi="ar-SA"/>
        </w:rPr>
        <w:t>1.78万</w:t>
      </w:r>
      <w:r>
        <w:rPr>
          <w:rStyle w:val="12"/>
          <w:rFonts w:hint="eastAsia" w:ascii="仿宋_GB2312" w:hAnsi="仿宋_GB2312" w:eastAsia="仿宋_GB2312" w:cs="仿宋_GB2312"/>
          <w:b w:val="0"/>
          <w:color w:val="333333"/>
          <w:kern w:val="2"/>
          <w:sz w:val="32"/>
          <w:szCs w:val="32"/>
          <w:shd w:val="clear" w:color="auto" w:fill="FFFFFF"/>
          <w:lang w:val="en-US" w:eastAsia="zh-CN" w:bidi="ar-SA"/>
        </w:rPr>
        <w:t>元，比上年稍</w:t>
      </w:r>
      <w:r>
        <w:rPr>
          <w:rStyle w:val="12"/>
          <w:rFonts w:hint="eastAsia" w:ascii="仿宋_GB2312" w:hAnsi="仿宋_GB2312" w:cs="仿宋_GB2312"/>
          <w:b w:val="0"/>
          <w:color w:val="333333"/>
          <w:kern w:val="2"/>
          <w:sz w:val="32"/>
          <w:szCs w:val="32"/>
          <w:shd w:val="clear" w:color="auto" w:fill="FFFFFF"/>
          <w:lang w:val="en-US" w:eastAsia="zh-CN" w:bidi="ar-SA"/>
        </w:rPr>
        <w:t>减</w:t>
      </w:r>
      <w:r>
        <w:rPr>
          <w:rStyle w:val="12"/>
          <w:rFonts w:hint="eastAsia" w:ascii="仿宋_GB2312" w:hAnsi="仿宋_GB2312" w:eastAsia="仿宋_GB2312" w:cs="仿宋_GB2312"/>
          <w:b w:val="0"/>
          <w:color w:val="333333"/>
          <w:kern w:val="2"/>
          <w:sz w:val="32"/>
          <w:szCs w:val="32"/>
          <w:shd w:val="clear" w:color="auto" w:fill="FFFFFF"/>
          <w:lang w:val="en-US" w:eastAsia="zh-CN" w:bidi="ar-SA"/>
        </w:rPr>
        <w:t xml:space="preserve">；公务用车购置及运行维护费 </w:t>
      </w:r>
      <w:r>
        <w:rPr>
          <w:rStyle w:val="12"/>
          <w:rFonts w:hint="eastAsia" w:ascii="仿宋_GB2312" w:hAnsi="仿宋_GB2312" w:cs="仿宋_GB2312"/>
          <w:b w:val="0"/>
          <w:color w:val="333333"/>
          <w:kern w:val="2"/>
          <w:sz w:val="32"/>
          <w:szCs w:val="32"/>
          <w:shd w:val="clear" w:color="auto" w:fill="FFFFFF"/>
          <w:lang w:val="en-US" w:eastAsia="zh-CN" w:bidi="ar-SA"/>
        </w:rPr>
        <w:t>40000</w:t>
      </w:r>
      <w:r>
        <w:rPr>
          <w:rStyle w:val="12"/>
          <w:rFonts w:hint="eastAsia" w:ascii="仿宋_GB2312" w:hAnsi="仿宋_GB2312" w:eastAsia="仿宋_GB2312" w:cs="仿宋_GB2312"/>
          <w:b w:val="0"/>
          <w:color w:val="333333"/>
          <w:kern w:val="2"/>
          <w:sz w:val="32"/>
          <w:szCs w:val="32"/>
          <w:shd w:val="clear" w:color="auto" w:fill="FFFFFF"/>
          <w:lang w:val="en-US" w:eastAsia="zh-CN" w:bidi="ar-SA"/>
        </w:rPr>
        <w:t>元,比上年</w:t>
      </w:r>
      <w:r>
        <w:rPr>
          <w:rStyle w:val="12"/>
          <w:rFonts w:hint="eastAsia" w:ascii="仿宋_GB2312" w:hAnsi="仿宋_GB2312" w:cs="仿宋_GB2312"/>
          <w:b w:val="0"/>
          <w:color w:val="333333"/>
          <w:kern w:val="2"/>
          <w:sz w:val="32"/>
          <w:szCs w:val="32"/>
          <w:shd w:val="clear" w:color="auto" w:fill="FFFFFF"/>
          <w:lang w:val="en-US" w:eastAsia="zh-CN" w:bidi="ar-SA"/>
        </w:rPr>
        <w:t>持平</w:t>
      </w:r>
      <w:r>
        <w:rPr>
          <w:rStyle w:val="12"/>
          <w:rFonts w:hint="eastAsia" w:ascii="仿宋_GB2312" w:hAnsi="仿宋_GB2312" w:eastAsia="仿宋_GB2312" w:cs="仿宋_GB2312"/>
          <w:b w:val="0"/>
          <w:color w:val="333333"/>
          <w:kern w:val="2"/>
          <w:sz w:val="32"/>
          <w:szCs w:val="32"/>
          <w:shd w:val="clear" w:color="auto" w:fill="FFFFFF"/>
          <w:lang w:val="en-US" w:eastAsia="zh-CN" w:bidi="ar-SA"/>
        </w:rPr>
        <w:t>。</w:t>
      </w:r>
    </w:p>
    <w:p w14:paraId="6F838DAA">
      <w:pPr>
        <w:pStyle w:val="17"/>
        <w:widowControl/>
        <w:spacing w:line="590" w:lineRule="exact"/>
        <w:ind w:firstLine="0" w:firstLineChars="0"/>
        <w:rPr>
          <w:rStyle w:val="12"/>
          <w:rFonts w:hint="eastAsia" w:ascii="仿宋_GB2312" w:hAnsi="仿宋_GB2312" w:eastAsia="仿宋_GB2312" w:cs="仿宋_GB2312"/>
          <w:b w:val="0"/>
          <w:color w:val="333333"/>
          <w:kern w:val="2"/>
          <w:sz w:val="32"/>
          <w:szCs w:val="32"/>
          <w:shd w:val="clear" w:color="auto" w:fill="FFFFFF"/>
          <w:lang w:val="en-US" w:eastAsia="zh-CN" w:bidi="ar-SA"/>
        </w:rPr>
      </w:pPr>
      <w:r>
        <w:rPr>
          <w:rStyle w:val="12"/>
          <w:rFonts w:hint="eastAsia" w:ascii="仿宋_GB2312" w:hAnsi="仿宋_GB2312" w:cs="仿宋_GB2312"/>
          <w:b w:val="0"/>
          <w:color w:val="333333"/>
          <w:kern w:val="2"/>
          <w:sz w:val="32"/>
          <w:szCs w:val="32"/>
          <w:shd w:val="clear" w:color="auto" w:fill="FFFFFF"/>
          <w:lang w:val="en-US" w:eastAsia="zh-CN" w:bidi="ar-SA"/>
        </w:rPr>
        <w:t>3.</w:t>
      </w:r>
      <w:r>
        <w:rPr>
          <w:rStyle w:val="12"/>
          <w:rFonts w:hint="eastAsia" w:ascii="仿宋_GB2312" w:hAnsi="仿宋_GB2312" w:eastAsia="仿宋_GB2312" w:cs="仿宋_GB2312"/>
          <w:b w:val="0"/>
          <w:color w:val="333333"/>
          <w:kern w:val="2"/>
          <w:sz w:val="32"/>
          <w:szCs w:val="32"/>
          <w:shd w:val="clear" w:color="auto" w:fill="FFFFFF"/>
          <w:lang w:val="en-US" w:eastAsia="zh-CN" w:bidi="ar-SA"/>
        </w:rPr>
        <w:t>公用经费支出情况。</w:t>
      </w:r>
    </w:p>
    <w:p w14:paraId="30A201B5">
      <w:pPr>
        <w:pStyle w:val="17"/>
        <w:widowControl/>
        <w:spacing w:line="590" w:lineRule="exact"/>
        <w:ind w:firstLine="0" w:firstLineChars="0"/>
        <w:rPr>
          <w:rFonts w:ascii="仿宋" w:hAnsi="仿宋" w:eastAsia="仿宋"/>
          <w:kern w:val="0"/>
          <w:szCs w:val="32"/>
        </w:rPr>
      </w:pPr>
      <w:r>
        <w:rPr>
          <w:rStyle w:val="12"/>
          <w:rFonts w:hint="eastAsia" w:ascii="仿宋_GB2312" w:hAnsi="仿宋_GB2312" w:eastAsia="仿宋_GB2312" w:cs="仿宋_GB2312"/>
          <w:b w:val="0"/>
          <w:color w:val="333333"/>
          <w:kern w:val="2"/>
          <w:sz w:val="32"/>
          <w:szCs w:val="32"/>
          <w:shd w:val="clear" w:color="auto" w:fill="FFFFFF"/>
          <w:lang w:val="en-US" w:eastAsia="zh-CN" w:bidi="ar-SA"/>
        </w:rPr>
        <w:t>202</w:t>
      </w:r>
      <w:r>
        <w:rPr>
          <w:rStyle w:val="12"/>
          <w:rFonts w:hint="eastAsia" w:ascii="仿宋_GB2312" w:hAnsi="仿宋_GB2312" w:cs="仿宋_GB2312"/>
          <w:b w:val="0"/>
          <w:color w:val="333333"/>
          <w:kern w:val="2"/>
          <w:sz w:val="32"/>
          <w:szCs w:val="32"/>
          <w:shd w:val="clear" w:color="auto" w:fill="FFFFFF"/>
          <w:lang w:val="en-US" w:eastAsia="zh-CN" w:bidi="ar-SA"/>
        </w:rPr>
        <w:t>4</w:t>
      </w:r>
      <w:r>
        <w:rPr>
          <w:rStyle w:val="12"/>
          <w:rFonts w:hint="eastAsia" w:ascii="仿宋_GB2312" w:hAnsi="仿宋_GB2312" w:eastAsia="仿宋_GB2312" w:cs="仿宋_GB2312"/>
          <w:b w:val="0"/>
          <w:color w:val="333333"/>
          <w:kern w:val="2"/>
          <w:sz w:val="32"/>
          <w:szCs w:val="32"/>
          <w:shd w:val="clear" w:color="auto" w:fill="FFFFFF"/>
          <w:lang w:val="en-US" w:eastAsia="zh-CN" w:bidi="ar-SA"/>
        </w:rPr>
        <w:t>年度我局公用经费支出</w:t>
      </w:r>
      <w:r>
        <w:rPr>
          <w:rStyle w:val="12"/>
          <w:rFonts w:hint="eastAsia" w:ascii="仿宋_GB2312" w:hAnsi="仿宋_GB2312" w:cs="仿宋_GB2312"/>
          <w:b w:val="0"/>
          <w:color w:val="333333"/>
          <w:kern w:val="2"/>
          <w:sz w:val="32"/>
          <w:szCs w:val="32"/>
          <w:shd w:val="clear" w:color="auto" w:fill="FFFFFF"/>
          <w:lang w:val="en-US" w:eastAsia="zh-CN" w:bidi="ar-SA"/>
        </w:rPr>
        <w:t>35.78</w:t>
      </w:r>
      <w:r>
        <w:rPr>
          <w:rStyle w:val="12"/>
          <w:rFonts w:hint="eastAsia" w:ascii="仿宋_GB2312" w:hAnsi="仿宋_GB2312" w:eastAsia="仿宋_GB2312" w:cs="仿宋_GB2312"/>
          <w:b w:val="0"/>
          <w:color w:val="333333"/>
          <w:kern w:val="2"/>
          <w:sz w:val="32"/>
          <w:szCs w:val="32"/>
          <w:shd w:val="clear" w:color="auto" w:fill="FFFFFF"/>
          <w:lang w:val="en-US" w:eastAsia="zh-CN" w:bidi="ar-SA"/>
        </w:rPr>
        <w:t>万元， 比上年</w:t>
      </w:r>
      <w:r>
        <w:rPr>
          <w:rStyle w:val="12"/>
          <w:rFonts w:hint="eastAsia" w:ascii="仿宋_GB2312" w:hAnsi="仿宋_GB2312" w:cs="仿宋_GB2312"/>
          <w:b w:val="0"/>
          <w:color w:val="333333"/>
          <w:kern w:val="2"/>
          <w:sz w:val="32"/>
          <w:szCs w:val="32"/>
          <w:shd w:val="clear" w:color="auto" w:fill="FFFFFF"/>
          <w:lang w:val="en-US" w:eastAsia="zh-CN" w:bidi="ar-SA"/>
        </w:rPr>
        <w:t>减少179.44</w:t>
      </w:r>
      <w:r>
        <w:rPr>
          <w:rStyle w:val="12"/>
          <w:rFonts w:hint="eastAsia" w:ascii="仿宋_GB2312" w:hAnsi="仿宋_GB2312" w:eastAsia="仿宋_GB2312" w:cs="仿宋_GB2312"/>
          <w:b w:val="0"/>
          <w:color w:val="333333"/>
          <w:kern w:val="2"/>
          <w:sz w:val="32"/>
          <w:szCs w:val="32"/>
          <w:shd w:val="clear" w:color="auto" w:fill="FFFFFF"/>
          <w:lang w:val="en-US" w:eastAsia="zh-CN" w:bidi="ar-SA"/>
        </w:rPr>
        <w:t>万元，</w:t>
      </w:r>
      <w:r>
        <w:rPr>
          <w:rStyle w:val="12"/>
          <w:rFonts w:hint="eastAsia" w:ascii="仿宋_GB2312" w:hAnsi="仿宋_GB2312" w:cs="仿宋_GB2312"/>
          <w:b w:val="0"/>
          <w:color w:val="333333"/>
          <w:kern w:val="2"/>
          <w:sz w:val="32"/>
          <w:szCs w:val="32"/>
          <w:shd w:val="clear" w:color="auto" w:fill="FFFFFF"/>
          <w:lang w:val="en-US" w:eastAsia="zh-CN" w:bidi="ar-SA"/>
        </w:rPr>
        <w:t>减少了83.38</w:t>
      </w:r>
      <w:r>
        <w:rPr>
          <w:rStyle w:val="12"/>
          <w:rFonts w:hint="eastAsia" w:ascii="仿宋_GB2312" w:hAnsi="仿宋_GB2312" w:eastAsia="仿宋_GB2312" w:cs="仿宋_GB2312"/>
          <w:b w:val="0"/>
          <w:color w:val="333333"/>
          <w:kern w:val="2"/>
          <w:sz w:val="32"/>
          <w:szCs w:val="32"/>
          <w:shd w:val="clear" w:color="auto" w:fill="FFFFFF"/>
          <w:lang w:val="en-US" w:eastAsia="zh-CN" w:bidi="ar-SA"/>
        </w:rPr>
        <w:t>%，变化的主要原因：厉行节约，严格按</w:t>
      </w:r>
      <w:r>
        <w:rPr>
          <w:rStyle w:val="12"/>
          <w:rFonts w:hint="eastAsia" w:ascii="仿宋_GB2312" w:hAnsi="仿宋_GB2312" w:cs="仿宋_GB2312"/>
          <w:b w:val="0"/>
          <w:color w:val="333333"/>
          <w:kern w:val="2"/>
          <w:sz w:val="32"/>
          <w:szCs w:val="32"/>
          <w:shd w:val="clear" w:color="auto" w:fill="FFFFFF"/>
          <w:lang w:val="en-US" w:eastAsia="zh-CN" w:bidi="ar-SA"/>
        </w:rPr>
        <w:t>财政</w:t>
      </w:r>
      <w:r>
        <w:rPr>
          <w:rStyle w:val="12"/>
          <w:rFonts w:hint="eastAsia" w:ascii="仿宋_GB2312" w:hAnsi="仿宋_GB2312" w:eastAsia="仿宋_GB2312" w:cs="仿宋_GB2312"/>
          <w:b w:val="0"/>
          <w:color w:val="333333"/>
          <w:kern w:val="2"/>
          <w:sz w:val="32"/>
          <w:szCs w:val="32"/>
          <w:shd w:val="clear" w:color="auto" w:fill="FFFFFF"/>
          <w:lang w:val="en-US" w:eastAsia="zh-CN" w:bidi="ar-SA"/>
        </w:rPr>
        <w:t>规定执行</w:t>
      </w:r>
      <w:r>
        <w:rPr>
          <w:rStyle w:val="12"/>
          <w:rFonts w:hint="eastAsia" w:ascii="仿宋_GB2312" w:hAnsi="仿宋_GB2312" w:cs="仿宋_GB2312"/>
          <w:b w:val="0"/>
          <w:color w:val="333333"/>
          <w:kern w:val="2"/>
          <w:sz w:val="32"/>
          <w:szCs w:val="32"/>
          <w:shd w:val="clear" w:color="auto" w:fill="FFFFFF"/>
          <w:lang w:val="en-US" w:eastAsia="zh-CN" w:bidi="ar-SA"/>
        </w:rPr>
        <w:t>过紧日子的政策</w:t>
      </w:r>
      <w:r>
        <w:rPr>
          <w:rStyle w:val="12"/>
          <w:rFonts w:hint="eastAsia" w:ascii="仿宋_GB2312" w:hAnsi="仿宋_GB2312" w:eastAsia="仿宋_GB2312" w:cs="仿宋_GB2312"/>
          <w:b w:val="0"/>
          <w:color w:val="333333"/>
          <w:kern w:val="2"/>
          <w:sz w:val="32"/>
          <w:szCs w:val="32"/>
          <w:shd w:val="clear" w:color="auto" w:fill="FFFFFF"/>
          <w:lang w:val="en-US" w:eastAsia="zh-CN" w:bidi="ar-SA"/>
        </w:rPr>
        <w:t>。</w:t>
      </w:r>
    </w:p>
    <w:p w14:paraId="4B8159E0">
      <w:pPr>
        <w:widowControl/>
        <w:tabs>
          <w:tab w:val="left" w:pos="3396"/>
        </w:tabs>
        <w:spacing w:line="590" w:lineRule="exact"/>
        <w:ind w:firstLine="640" w:firstLineChars="200"/>
        <w:rPr>
          <w:rFonts w:ascii="仿宋" w:hAnsi="仿宋" w:eastAsia="仿宋"/>
          <w:kern w:val="0"/>
          <w:szCs w:val="32"/>
        </w:rPr>
      </w:pPr>
      <w:r>
        <w:rPr>
          <w:rFonts w:hint="eastAsia" w:ascii="楷体" w:hAnsi="楷体" w:eastAsia="楷体" w:cs="楷体"/>
          <w:kern w:val="0"/>
          <w:szCs w:val="32"/>
        </w:rPr>
        <w:t>（二）项目支出</w:t>
      </w:r>
      <w:r>
        <w:rPr>
          <w:rFonts w:ascii="仿宋" w:hAnsi="仿宋" w:eastAsia="仿宋"/>
          <w:kern w:val="0"/>
          <w:szCs w:val="32"/>
        </w:rPr>
        <w:tab/>
      </w:r>
    </w:p>
    <w:p w14:paraId="4599E6B5">
      <w:pPr>
        <w:widowControl/>
        <w:spacing w:line="590" w:lineRule="exact"/>
        <w:ind w:firstLine="640" w:firstLineChars="200"/>
        <w:rPr>
          <w:rStyle w:val="12"/>
          <w:rFonts w:hint="eastAsia" w:ascii="仿宋_GB2312" w:hAnsi="仿宋_GB2312" w:eastAsia="仿宋_GB2312" w:cs="仿宋_GB2312"/>
          <w:b w:val="0"/>
          <w:color w:val="333333"/>
          <w:kern w:val="2"/>
          <w:sz w:val="32"/>
          <w:szCs w:val="32"/>
          <w:shd w:val="clear" w:color="auto" w:fill="FFFFFF"/>
          <w:lang w:val="en-US" w:eastAsia="zh-CN" w:bidi="ar-SA"/>
        </w:rPr>
      </w:pPr>
      <w:r>
        <w:rPr>
          <w:rStyle w:val="12"/>
          <w:rFonts w:hint="eastAsia" w:ascii="仿宋_GB2312" w:hAnsi="仿宋_GB2312" w:eastAsia="仿宋_GB2312" w:cs="仿宋_GB2312"/>
          <w:b w:val="0"/>
          <w:color w:val="333333"/>
          <w:kern w:val="2"/>
          <w:sz w:val="32"/>
          <w:szCs w:val="32"/>
          <w:shd w:val="clear" w:color="auto" w:fill="FFFFFF"/>
          <w:lang w:val="en-US" w:eastAsia="zh-CN" w:bidi="ar-SA"/>
        </w:rPr>
        <w:t>1. 项目资金安排落实、总投入等情况分析。本年度项目资金安排为大</w:t>
      </w:r>
      <w:r>
        <w:rPr>
          <w:rStyle w:val="12"/>
          <w:rFonts w:hint="eastAsia" w:ascii="仿宋_GB2312" w:hAnsi="仿宋_GB2312" w:cs="仿宋_GB2312"/>
          <w:b w:val="0"/>
          <w:color w:val="333333"/>
          <w:kern w:val="2"/>
          <w:sz w:val="32"/>
          <w:szCs w:val="32"/>
          <w:shd w:val="clear" w:color="auto" w:fill="FFFFFF"/>
          <w:lang w:val="en-US" w:eastAsia="zh-CN" w:bidi="ar-SA"/>
        </w:rPr>
        <w:t>灌区维修养护30284.51</w:t>
      </w:r>
      <w:r>
        <w:rPr>
          <w:rStyle w:val="12"/>
          <w:rFonts w:hint="eastAsia" w:ascii="仿宋_GB2312" w:hAnsi="仿宋_GB2312" w:eastAsia="仿宋_GB2312" w:cs="仿宋_GB2312"/>
          <w:b w:val="0"/>
          <w:color w:val="333333"/>
          <w:kern w:val="2"/>
          <w:sz w:val="32"/>
          <w:szCs w:val="32"/>
          <w:shd w:val="clear" w:color="auto" w:fill="FFFFFF"/>
          <w:lang w:val="en-US" w:eastAsia="zh-CN" w:bidi="ar-SA"/>
        </w:rPr>
        <w:t>万元，项目资金到位情况良好，项目工程建设全面展开，到位资金保障了工程的顺利进行，灌区维修养护得到改善。</w:t>
      </w:r>
    </w:p>
    <w:p w14:paraId="6D5D62D4">
      <w:pPr>
        <w:widowControl/>
        <w:spacing w:line="590" w:lineRule="exact"/>
        <w:ind w:firstLine="640" w:firstLineChars="200"/>
        <w:rPr>
          <w:rStyle w:val="12"/>
          <w:rFonts w:hint="eastAsia" w:ascii="仿宋_GB2312" w:hAnsi="仿宋_GB2312" w:eastAsia="仿宋_GB2312" w:cs="仿宋_GB2312"/>
          <w:b w:val="0"/>
          <w:color w:val="333333"/>
          <w:kern w:val="2"/>
          <w:sz w:val="32"/>
          <w:szCs w:val="32"/>
          <w:shd w:val="clear" w:color="auto" w:fill="FFFFFF"/>
          <w:lang w:val="en-US" w:eastAsia="zh-CN" w:bidi="ar-SA"/>
        </w:rPr>
      </w:pPr>
      <w:r>
        <w:rPr>
          <w:rStyle w:val="12"/>
          <w:rFonts w:hint="eastAsia" w:ascii="仿宋_GB2312" w:hAnsi="仿宋_GB2312" w:eastAsia="仿宋_GB2312" w:cs="仿宋_GB2312"/>
          <w:b w:val="0"/>
          <w:color w:val="333333"/>
          <w:kern w:val="2"/>
          <w:sz w:val="32"/>
          <w:szCs w:val="32"/>
          <w:shd w:val="clear" w:color="auto" w:fill="FFFFFF"/>
          <w:lang w:val="en-US" w:eastAsia="zh-CN" w:bidi="ar-SA"/>
        </w:rPr>
        <w:t>2. 项目资金实际使用情况分析。我局项目支出</w:t>
      </w:r>
      <w:r>
        <w:rPr>
          <w:rStyle w:val="12"/>
          <w:rFonts w:hint="eastAsia" w:ascii="仿宋_GB2312" w:hAnsi="仿宋_GB2312" w:cs="仿宋_GB2312"/>
          <w:b w:val="0"/>
          <w:color w:val="333333"/>
          <w:kern w:val="2"/>
          <w:sz w:val="32"/>
          <w:szCs w:val="32"/>
          <w:shd w:val="clear" w:color="auto" w:fill="FFFFFF"/>
          <w:lang w:val="en-US" w:eastAsia="zh-CN" w:bidi="ar-SA"/>
        </w:rPr>
        <w:t>30284.51</w:t>
      </w:r>
      <w:r>
        <w:rPr>
          <w:rStyle w:val="12"/>
          <w:rFonts w:hint="eastAsia" w:ascii="仿宋_GB2312" w:hAnsi="仿宋_GB2312" w:eastAsia="仿宋_GB2312" w:cs="仿宋_GB2312"/>
          <w:b w:val="0"/>
          <w:color w:val="333333"/>
          <w:kern w:val="2"/>
          <w:sz w:val="32"/>
          <w:szCs w:val="32"/>
          <w:shd w:val="clear" w:color="auto" w:fill="FFFFFF"/>
          <w:lang w:val="en-US" w:eastAsia="zh-CN" w:bidi="ar-SA"/>
        </w:rPr>
        <w:t>万元，具体如下：</w:t>
      </w:r>
    </w:p>
    <w:p w14:paraId="33942FB4">
      <w:pPr>
        <w:spacing w:line="590" w:lineRule="exact"/>
        <w:ind w:firstLine="640" w:firstLineChars="200"/>
        <w:rPr>
          <w:rStyle w:val="12"/>
          <w:rFonts w:hint="eastAsia" w:ascii="仿宋_GB2312" w:hAnsi="仿宋_GB2312" w:eastAsia="仿宋_GB2312" w:cs="仿宋_GB2312"/>
          <w:b w:val="0"/>
          <w:color w:val="333333"/>
          <w:szCs w:val="32"/>
          <w:shd w:val="clear" w:color="auto" w:fill="FFFFFF"/>
          <w:lang w:val="en-US" w:eastAsia="zh-CN"/>
        </w:rPr>
      </w:pPr>
      <w:r>
        <w:rPr>
          <w:rStyle w:val="12"/>
          <w:rFonts w:hint="eastAsia" w:ascii="仿宋_GB2312" w:hAnsi="仿宋_GB2312" w:eastAsia="仿宋_GB2312" w:cs="仿宋_GB2312"/>
          <w:b w:val="0"/>
          <w:color w:val="333333"/>
          <w:szCs w:val="32"/>
          <w:shd w:val="clear" w:color="auto" w:fill="FFFFFF"/>
          <w:lang w:val="en-US" w:eastAsia="zh-CN"/>
        </w:rPr>
        <w:t>集中人力、物力、财力，实施完成了渠道砍青扫障“两年行动</w:t>
      </w:r>
      <w:r>
        <w:rPr>
          <w:rStyle w:val="12"/>
          <w:rFonts w:hint="default" w:ascii="仿宋_GB2312" w:hAnsi="仿宋_GB2312" w:eastAsia="仿宋_GB2312" w:cs="仿宋_GB2312"/>
          <w:b w:val="0"/>
          <w:color w:val="333333"/>
          <w:szCs w:val="32"/>
          <w:shd w:val="clear" w:color="auto" w:fill="FFFFFF"/>
          <w:lang w:val="en-US" w:eastAsia="zh-CN"/>
        </w:rPr>
        <w:t>”</w:t>
      </w:r>
      <w:r>
        <w:rPr>
          <w:rStyle w:val="12"/>
          <w:rFonts w:hint="eastAsia" w:ascii="仿宋_GB2312" w:hAnsi="仿宋_GB2312" w:eastAsia="仿宋_GB2312" w:cs="仿宋_GB2312"/>
          <w:b w:val="0"/>
          <w:color w:val="333333"/>
          <w:szCs w:val="32"/>
          <w:shd w:val="clear" w:color="auto" w:fill="FFFFFF"/>
          <w:lang w:val="en-US" w:eastAsia="zh-CN"/>
        </w:rPr>
        <w:t>（202</w:t>
      </w:r>
      <w:r>
        <w:rPr>
          <w:rStyle w:val="12"/>
          <w:rFonts w:hint="eastAsia" w:ascii="仿宋_GB2312" w:hAnsi="仿宋_GB2312" w:cs="仿宋_GB2312"/>
          <w:b w:val="0"/>
          <w:color w:val="333333"/>
          <w:szCs w:val="32"/>
          <w:shd w:val="clear" w:color="auto" w:fill="FFFFFF"/>
          <w:lang w:val="en-US" w:eastAsia="zh-CN"/>
        </w:rPr>
        <w:t>3</w:t>
      </w:r>
      <w:r>
        <w:rPr>
          <w:rStyle w:val="12"/>
          <w:rFonts w:hint="eastAsia" w:ascii="仿宋_GB2312" w:hAnsi="仿宋_GB2312" w:eastAsia="仿宋_GB2312" w:cs="仿宋_GB2312"/>
          <w:b w:val="0"/>
          <w:color w:val="333333"/>
          <w:szCs w:val="32"/>
          <w:shd w:val="clear" w:color="auto" w:fill="FFFFFF"/>
          <w:lang w:val="en-US" w:eastAsia="zh-CN"/>
        </w:rPr>
        <w:t>-202</w:t>
      </w:r>
      <w:r>
        <w:rPr>
          <w:rStyle w:val="12"/>
          <w:rFonts w:hint="eastAsia" w:ascii="仿宋_GB2312" w:hAnsi="仿宋_GB2312" w:cs="仿宋_GB2312"/>
          <w:b w:val="0"/>
          <w:color w:val="333333"/>
          <w:szCs w:val="32"/>
          <w:shd w:val="clear" w:color="auto" w:fill="FFFFFF"/>
          <w:lang w:val="en-US" w:eastAsia="zh-CN"/>
        </w:rPr>
        <w:t>4</w:t>
      </w:r>
      <w:r>
        <w:rPr>
          <w:rStyle w:val="12"/>
          <w:rFonts w:hint="eastAsia" w:ascii="仿宋_GB2312" w:hAnsi="仿宋_GB2312" w:eastAsia="仿宋_GB2312" w:cs="仿宋_GB2312"/>
          <w:b w:val="0"/>
          <w:color w:val="333333"/>
          <w:szCs w:val="32"/>
          <w:shd w:val="clear" w:color="auto" w:fill="FFFFFF"/>
          <w:lang w:val="en-US" w:eastAsia="zh-CN"/>
        </w:rPr>
        <w:t>年）计划，对128公里干渠两侧砍青扫障，对6.09公里重点干渠渠底清淤，做到渠坡堤顶无杂草，渠系水流畅通，渠系整体形象得到大幅度提升。完成渠道清淤8175米，渠道衬砌269米，维修改造涵闸等渠系建筑物27处，新建（修复）挡墙4处，滑坡处理2处，实现渠系运行基本正常，输水渠道畅通的目标，为全县农业生产用水提供坚强保障。</w:t>
      </w:r>
    </w:p>
    <w:p w14:paraId="23B8FBD8">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3. 项目资金管理情况分析，202</w:t>
      </w:r>
      <w:r>
        <w:rPr>
          <w:rStyle w:val="12"/>
          <w:rFonts w:hint="eastAsia" w:ascii="仿宋_GB2312" w:hAnsi="仿宋_GB2312" w:cs="仿宋_GB2312"/>
          <w:b w:val="0"/>
          <w:color w:val="333333"/>
          <w:szCs w:val="32"/>
          <w:shd w:val="clear" w:color="auto" w:fill="FFFFFF"/>
          <w:lang w:val="en-US" w:eastAsia="zh-CN"/>
        </w:rPr>
        <w:t>4</w:t>
      </w:r>
      <w:r>
        <w:rPr>
          <w:rStyle w:val="12"/>
          <w:rFonts w:hint="eastAsia" w:ascii="仿宋_GB2312" w:hAnsi="仿宋_GB2312" w:eastAsia="仿宋_GB2312" w:cs="仿宋_GB2312"/>
          <w:b w:val="0"/>
          <w:color w:val="333333"/>
          <w:szCs w:val="32"/>
          <w:shd w:val="clear" w:color="auto" w:fill="FFFFFF"/>
        </w:rPr>
        <w:t>年我局项目实行国库集中支付管理，制定和完善了相应的资金管理与监督办法，坚持由承标单位申报、工程股审查、管理局核准审批、财政局核实审签操作程序，最后由县财政国库统一支付，切实做到了专户专账，专款专用，在项目实施中财务整体执行情况较好；同时，还加强了项目向第三方中介和政府送审的力度，加快项目资金拨付进度，提高资金使用效益。</w:t>
      </w:r>
    </w:p>
    <w:p w14:paraId="506D5717">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三、项目组织实施情况分析</w:t>
      </w:r>
    </w:p>
    <w:p w14:paraId="521935E5">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一）项目组织情况分析，主要包括项目招投标、调整、竣工验收等情况1.组织实施。严格“四制”管理。一是项目法人责任制。我局组建项目法人，符合规定要求，基本满足规定和建设需要，确保了项目法人责任制落实到位。二是招投标制。按照规定在指定媒介发布招标公告，并按公告约定时间、地点 开标、评标。开标、评标过程均受财政、发改、水利、纪检等行政监督部门行政监督。三是工程监理制。施工质量评定方面，严格按照施工单位自评、监理单位复核、项目法人认定及质监站核备（定）的程序进行，各项评定工作基本能够与施工进度同步。四是合同管理制。选择具有相应资质等级的工程设计、监理、施工等单位，并按照规范签订了合同，各参建单位认真执行合同约定承诺、投入人员、设备和力量，满足施工需要。 2.设定了项目产出指标管理。一是项目数量指标；二是质量指标； 三是时效指标；四是项目成本指标 3.项目实施的社会效益分析。项目实施的生态效益分析在工程实施过程中，坚持水利工程建设与生态环境建设相结合，可有效改善生态环境，促进受益农民群众增产增收。</w:t>
      </w:r>
    </w:p>
    <w:p w14:paraId="64FF7A26">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（二）项目管理情况分析，主要包括项目管理制度建设、日常检查监督管理等情况。202</w:t>
      </w:r>
      <w:r>
        <w:rPr>
          <w:rStyle w:val="12"/>
          <w:rFonts w:hint="eastAsia" w:ascii="仿宋_GB2312" w:hAnsi="仿宋_GB2312" w:cs="仿宋_GB2312"/>
          <w:b w:val="0"/>
          <w:color w:val="333333"/>
          <w:szCs w:val="32"/>
          <w:shd w:val="clear" w:color="auto" w:fill="FFFFFF"/>
          <w:lang w:val="en-US" w:eastAsia="zh-CN"/>
        </w:rPr>
        <w:t>4</w:t>
      </w:r>
      <w:r>
        <w:rPr>
          <w:rStyle w:val="12"/>
          <w:rFonts w:hint="eastAsia" w:ascii="仿宋_GB2312" w:hAnsi="仿宋_GB2312" w:eastAsia="仿宋_GB2312" w:cs="仿宋_GB2312"/>
          <w:b w:val="0"/>
          <w:color w:val="333333"/>
          <w:szCs w:val="32"/>
          <w:shd w:val="clear" w:color="auto" w:fill="FFFFFF"/>
        </w:rPr>
        <w:t>年开局，我局重新制定了《工程财务管理制度》、《工程项目申报、建设与管理制度》、《合同管理制度》、《财务会计内部控制制度》等等制度。同时对项目建设加强日常检查监督，对每个项目派驻现场管理人员，并从工程股抽调专业技术人员加强技术监督和管理，定期或抽查现场管理人员、监理人员及工程施工人员施工日志，对各项分部工程及总部工程进行实时现场监督。</w:t>
      </w:r>
    </w:p>
    <w:p w14:paraId="735ED6F3">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四、部门整体支出绩效情况分析</w:t>
      </w:r>
    </w:p>
    <w:p w14:paraId="1658AD79">
      <w:pPr>
        <w:spacing w:line="590" w:lineRule="exact"/>
        <w:ind w:firstLine="640" w:firstLineChars="200"/>
        <w:rPr>
          <w:rStyle w:val="12"/>
          <w:rFonts w:hint="eastAsia" w:ascii="仿宋_GB2312" w:hAnsi="仿宋_GB2312" w:eastAsia="仿宋_GB2312" w:cs="仿宋_GB2312"/>
          <w:b w:val="0"/>
          <w:color w:val="333333"/>
          <w:szCs w:val="32"/>
          <w:shd w:val="clear" w:color="auto" w:fill="FFFFFF"/>
          <w:lang w:eastAsia="zh-CN"/>
        </w:rPr>
      </w:pPr>
      <w:r>
        <w:rPr>
          <w:rStyle w:val="12"/>
          <w:rFonts w:hint="eastAsia" w:ascii="仿宋_GB2312" w:hAnsi="仿宋_GB2312" w:eastAsia="仿宋_GB2312" w:cs="仿宋_GB2312"/>
          <w:b w:val="0"/>
          <w:color w:val="333333"/>
          <w:szCs w:val="32"/>
          <w:shd w:val="clear" w:color="auto" w:fill="FFFFFF"/>
        </w:rPr>
        <w:t>通过绩效评价全面分析该项目资金使用、管理和项目实 施情况，进一步规范完善资金使用管理制度，切实提高财政 资金的使用效益。通过对灌区财政支出绩效评价，强化财政支出绩效理念，科学合理地编制灌区年度预算，切实发挥了财政资金的资源配置作用，全面推动了灌区管理工作，</w:t>
      </w:r>
      <w:r>
        <w:rPr>
          <w:rStyle w:val="12"/>
          <w:rFonts w:hint="eastAsia" w:ascii="仿宋_GB2312" w:hAnsi="仿宋_GB2312" w:eastAsia="仿宋_GB2312" w:cs="仿宋_GB2312"/>
          <w:b w:val="0"/>
          <w:color w:val="333333"/>
          <w:szCs w:val="32"/>
          <w:shd w:val="clear" w:color="auto" w:fill="FFFFFF"/>
          <w:lang w:eastAsia="zh-CN"/>
        </w:rPr>
        <w:t>（一）备汛防汛。</w:t>
      </w:r>
      <w:r>
        <w:rPr>
          <w:rStyle w:val="12"/>
          <w:rFonts w:hint="eastAsia" w:ascii="仿宋_GB2312" w:hAnsi="仿宋_GB2312" w:eastAsia="仿宋_GB2312" w:cs="仿宋_GB2312"/>
          <w:b w:val="0"/>
          <w:color w:val="333333"/>
          <w:szCs w:val="32"/>
          <w:shd w:val="clear" w:color="auto" w:fill="FFFFFF"/>
        </w:rPr>
        <w:t>一是</w:t>
      </w:r>
      <w:r>
        <w:rPr>
          <w:rStyle w:val="12"/>
          <w:rFonts w:hint="eastAsia" w:ascii="仿宋_GB2312" w:hAnsi="仿宋_GB2312" w:eastAsia="仿宋_GB2312" w:cs="仿宋_GB2312"/>
          <w:b w:val="0"/>
          <w:color w:val="333333"/>
          <w:szCs w:val="32"/>
          <w:shd w:val="clear" w:color="auto" w:fill="FFFFFF"/>
          <w:lang w:eastAsia="zh-CN"/>
        </w:rPr>
        <w:t>完善并</w:t>
      </w:r>
      <w:r>
        <w:rPr>
          <w:rStyle w:val="12"/>
          <w:rFonts w:hint="eastAsia" w:ascii="仿宋_GB2312" w:hAnsi="仿宋_GB2312" w:eastAsia="仿宋_GB2312" w:cs="仿宋_GB2312"/>
          <w:b w:val="0"/>
          <w:color w:val="333333"/>
          <w:szCs w:val="32"/>
          <w:shd w:val="clear" w:color="auto" w:fill="FFFFFF"/>
        </w:rPr>
        <w:t>制定了</w:t>
      </w:r>
      <w:r>
        <w:rPr>
          <w:rStyle w:val="12"/>
          <w:rFonts w:hint="eastAsia" w:ascii="仿宋_GB2312" w:hAnsi="仿宋_GB2312" w:eastAsia="仿宋_GB2312" w:cs="仿宋_GB2312"/>
          <w:b w:val="0"/>
          <w:color w:val="333333"/>
          <w:szCs w:val="32"/>
          <w:shd w:val="clear" w:color="auto" w:fill="FFFFFF"/>
          <w:lang w:eastAsia="zh-CN"/>
        </w:rPr>
        <w:t>《</w:t>
      </w:r>
      <w:r>
        <w:rPr>
          <w:rStyle w:val="12"/>
          <w:rFonts w:hint="eastAsia" w:ascii="仿宋_GB2312" w:hAnsi="仿宋_GB2312" w:eastAsia="仿宋_GB2312" w:cs="仿宋_GB2312"/>
          <w:b w:val="0"/>
          <w:color w:val="333333"/>
          <w:szCs w:val="32"/>
          <w:shd w:val="clear" w:color="auto" w:fill="FFFFFF"/>
        </w:rPr>
        <w:t>桃花江灌区防汛抗旱应急预案</w:t>
      </w:r>
      <w:r>
        <w:rPr>
          <w:rStyle w:val="12"/>
          <w:rFonts w:hint="eastAsia" w:ascii="仿宋_GB2312" w:hAnsi="仿宋_GB2312" w:eastAsia="仿宋_GB2312" w:cs="仿宋_GB2312"/>
          <w:b w:val="0"/>
          <w:color w:val="333333"/>
          <w:szCs w:val="32"/>
          <w:shd w:val="clear" w:color="auto" w:fill="FFFFFF"/>
          <w:lang w:eastAsia="zh-CN"/>
        </w:rPr>
        <w:t>》、《</w:t>
      </w:r>
      <w:r>
        <w:rPr>
          <w:rStyle w:val="12"/>
          <w:rFonts w:hint="eastAsia" w:ascii="仿宋_GB2312" w:hAnsi="仿宋_GB2312" w:eastAsia="仿宋_GB2312" w:cs="仿宋_GB2312"/>
          <w:b w:val="0"/>
          <w:color w:val="333333"/>
          <w:szCs w:val="32"/>
          <w:shd w:val="clear" w:color="auto" w:fill="FFFFFF"/>
        </w:rPr>
        <w:t>桃花江水库调度规程</w:t>
      </w:r>
      <w:r>
        <w:rPr>
          <w:rStyle w:val="12"/>
          <w:rFonts w:hint="eastAsia" w:ascii="仿宋_GB2312" w:hAnsi="仿宋_GB2312" w:eastAsia="仿宋_GB2312" w:cs="仿宋_GB2312"/>
          <w:b w:val="0"/>
          <w:color w:val="333333"/>
          <w:szCs w:val="32"/>
          <w:shd w:val="clear" w:color="auto" w:fill="FFFFFF"/>
          <w:lang w:eastAsia="zh-CN"/>
        </w:rPr>
        <w:t>》以及《桃花江水库汛期调度运用方案》，编制了《桃花江水库汛期控制水位运用方案技术论证报告》，对汛限水位进行了适当调整（</w:t>
      </w:r>
      <w:r>
        <w:rPr>
          <w:rStyle w:val="12"/>
          <w:rFonts w:hint="eastAsia" w:ascii="仿宋_GB2312" w:hAnsi="仿宋_GB2312" w:eastAsia="仿宋_GB2312" w:cs="仿宋_GB2312"/>
          <w:b w:val="0"/>
          <w:color w:val="333333"/>
          <w:szCs w:val="32"/>
          <w:shd w:val="clear" w:color="auto" w:fill="FFFFFF"/>
          <w:lang w:val="en-US" w:eastAsia="zh-CN"/>
        </w:rPr>
        <w:t>4月1日至6月30日为141.5米，7月1日至9月30日为142.5米</w:t>
      </w:r>
      <w:r>
        <w:rPr>
          <w:rStyle w:val="12"/>
          <w:rFonts w:hint="eastAsia" w:ascii="仿宋_GB2312" w:hAnsi="仿宋_GB2312" w:eastAsia="仿宋_GB2312" w:cs="仿宋_GB2312"/>
          <w:b w:val="0"/>
          <w:color w:val="333333"/>
          <w:szCs w:val="32"/>
          <w:shd w:val="clear" w:color="auto" w:fill="FFFFFF"/>
          <w:lang w:eastAsia="zh-CN"/>
        </w:rPr>
        <w:t>）。</w:t>
      </w:r>
      <w:r>
        <w:rPr>
          <w:rStyle w:val="12"/>
          <w:rFonts w:hint="eastAsia" w:ascii="仿宋_GB2312" w:hAnsi="仿宋_GB2312" w:eastAsia="仿宋_GB2312" w:cs="仿宋_GB2312"/>
          <w:b w:val="0"/>
          <w:color w:val="333333"/>
          <w:szCs w:val="32"/>
          <w:shd w:val="clear" w:color="auto" w:fill="FFFFFF"/>
        </w:rPr>
        <w:t>二是</w:t>
      </w:r>
      <w:r>
        <w:rPr>
          <w:rStyle w:val="12"/>
          <w:rFonts w:hint="eastAsia" w:ascii="仿宋_GB2312" w:hAnsi="仿宋_GB2312" w:eastAsia="仿宋_GB2312" w:cs="仿宋_GB2312"/>
          <w:b w:val="0"/>
          <w:color w:val="333333"/>
          <w:szCs w:val="32"/>
          <w:shd w:val="clear" w:color="auto" w:fill="FFFFFF"/>
          <w:lang w:val="en-US" w:eastAsia="zh-CN"/>
        </w:rPr>
        <w:t>按渠道长短、大小及建筑物数量合理配备了站所渠道管理人员，</w:t>
      </w:r>
      <w:r>
        <w:rPr>
          <w:rStyle w:val="12"/>
          <w:rFonts w:hint="eastAsia" w:ascii="仿宋_GB2312" w:hAnsi="仿宋_GB2312" w:eastAsia="仿宋_GB2312" w:cs="仿宋_GB2312"/>
          <w:b w:val="0"/>
          <w:color w:val="333333"/>
          <w:szCs w:val="32"/>
          <w:shd w:val="clear" w:color="auto" w:fill="FFFFFF"/>
          <w:lang w:eastAsia="zh-CN"/>
        </w:rPr>
        <w:t>严格实行24小时值班值守和领导在岗带班制度，及时掌握和上报雨情、汛情、工情动态，做到“发现险情第一时间报告、第一时间处置”。三是做好汛前清淤清障和隐患排查工作。汛前对</w:t>
      </w:r>
      <w:r>
        <w:rPr>
          <w:rStyle w:val="12"/>
          <w:rFonts w:hint="eastAsia" w:ascii="仿宋_GB2312" w:hAnsi="仿宋_GB2312" w:eastAsia="仿宋_GB2312" w:cs="仿宋_GB2312"/>
          <w:b w:val="0"/>
          <w:color w:val="333333"/>
          <w:szCs w:val="32"/>
          <w:shd w:val="clear" w:color="auto" w:fill="FFFFFF"/>
          <w:lang w:val="en-US" w:eastAsia="zh-CN"/>
        </w:rPr>
        <w:t>128公里干渠渠面进行了砍杂清障，全线量测水设施和闸启设备进行维修养护，对渠系及建筑物、在建工程开展安全隐患排查和整治，确保度汛安全。四是</w:t>
      </w:r>
      <w:r>
        <w:rPr>
          <w:rStyle w:val="12"/>
          <w:rFonts w:hint="eastAsia" w:ascii="仿宋_GB2312" w:hAnsi="仿宋_GB2312" w:eastAsia="仿宋_GB2312" w:cs="仿宋_GB2312"/>
          <w:b w:val="0"/>
          <w:color w:val="333333"/>
          <w:szCs w:val="32"/>
          <w:shd w:val="clear" w:color="auto" w:fill="FFFFFF"/>
          <w:lang w:eastAsia="zh-CN"/>
        </w:rPr>
        <w:t>成功应对入汛以来的几场暴雨，没有发生重大险情。但因</w:t>
      </w:r>
      <w:r>
        <w:rPr>
          <w:rStyle w:val="12"/>
          <w:rFonts w:hint="eastAsia" w:ascii="仿宋_GB2312" w:hAnsi="仿宋_GB2312" w:eastAsia="仿宋_GB2312" w:cs="仿宋_GB2312"/>
          <w:b w:val="0"/>
          <w:color w:val="333333"/>
          <w:szCs w:val="32"/>
          <w:shd w:val="clear" w:color="auto" w:fill="FFFFFF"/>
          <w:lang w:val="en-US" w:eastAsia="zh-CN"/>
        </w:rPr>
        <w:t>6</w:t>
      </w:r>
      <w:r>
        <w:rPr>
          <w:rStyle w:val="12"/>
          <w:rFonts w:hint="eastAsia" w:ascii="仿宋_GB2312" w:hAnsi="仿宋_GB2312" w:eastAsia="仿宋_GB2312" w:cs="仿宋_GB2312"/>
          <w:b w:val="0"/>
          <w:color w:val="333333"/>
          <w:szCs w:val="32"/>
          <w:shd w:val="clear" w:color="auto" w:fill="FFFFFF"/>
          <w:lang w:eastAsia="zh-CN"/>
        </w:rPr>
        <w:t>月、</w:t>
      </w:r>
      <w:r>
        <w:rPr>
          <w:rStyle w:val="12"/>
          <w:rFonts w:hint="eastAsia" w:ascii="仿宋_GB2312" w:hAnsi="仿宋_GB2312" w:eastAsia="仿宋_GB2312" w:cs="仿宋_GB2312"/>
          <w:b w:val="0"/>
          <w:color w:val="333333"/>
          <w:szCs w:val="32"/>
          <w:shd w:val="clear" w:color="auto" w:fill="FFFFFF"/>
          <w:lang w:val="en-US" w:eastAsia="zh-CN"/>
        </w:rPr>
        <w:t>7月</w:t>
      </w:r>
      <w:r>
        <w:rPr>
          <w:rStyle w:val="12"/>
          <w:rFonts w:hint="eastAsia" w:ascii="仿宋_GB2312" w:hAnsi="仿宋_GB2312" w:eastAsia="仿宋_GB2312" w:cs="仿宋_GB2312"/>
          <w:b w:val="0"/>
          <w:color w:val="333333"/>
          <w:szCs w:val="32"/>
          <w:shd w:val="clear" w:color="auto" w:fill="FFFFFF"/>
          <w:lang w:eastAsia="zh-CN"/>
        </w:rPr>
        <w:t>的两场强降雨，</w:t>
      </w:r>
      <w:r>
        <w:rPr>
          <w:rStyle w:val="12"/>
          <w:rFonts w:hint="eastAsia" w:ascii="仿宋_GB2312" w:hAnsi="仿宋_GB2312" w:eastAsia="仿宋_GB2312" w:cs="仿宋_GB2312"/>
          <w:b w:val="0"/>
          <w:color w:val="333333"/>
          <w:szCs w:val="32"/>
          <w:shd w:val="clear" w:color="auto" w:fill="FFFFFF"/>
          <w:lang w:val="en-US" w:eastAsia="zh-CN"/>
        </w:rPr>
        <w:t>导致渠道</w:t>
      </w:r>
      <w:r>
        <w:rPr>
          <w:rStyle w:val="12"/>
          <w:rFonts w:hint="eastAsia" w:ascii="仿宋_GB2312" w:hAnsi="仿宋_GB2312" w:eastAsia="仿宋_GB2312" w:cs="仿宋_GB2312"/>
          <w:b w:val="0"/>
          <w:color w:val="333333"/>
          <w:szCs w:val="32"/>
          <w:shd w:val="clear" w:color="auto" w:fill="FFFFFF"/>
        </w:rPr>
        <w:t>边坡山体滑坡</w:t>
      </w:r>
      <w:r>
        <w:rPr>
          <w:rStyle w:val="12"/>
          <w:rFonts w:hint="eastAsia" w:ascii="仿宋_GB2312" w:hAnsi="仿宋_GB2312" w:eastAsia="仿宋_GB2312" w:cs="仿宋_GB2312"/>
          <w:b w:val="0"/>
          <w:color w:val="333333"/>
          <w:szCs w:val="32"/>
          <w:shd w:val="clear" w:color="auto" w:fill="FFFFFF"/>
          <w:lang w:eastAsia="zh-CN"/>
        </w:rPr>
        <w:t>、机电设备及</w:t>
      </w:r>
      <w:r>
        <w:rPr>
          <w:rStyle w:val="12"/>
          <w:rFonts w:hint="eastAsia" w:ascii="仿宋_GB2312" w:hAnsi="仿宋_GB2312" w:eastAsia="仿宋_GB2312" w:cs="仿宋_GB2312"/>
          <w:b w:val="0"/>
          <w:color w:val="333333"/>
          <w:szCs w:val="32"/>
          <w:shd w:val="clear" w:color="auto" w:fill="FFFFFF"/>
          <w:lang w:val="en-US" w:eastAsia="zh-CN"/>
        </w:rPr>
        <w:t>渠系建筑物损坏多处</w:t>
      </w:r>
      <w:r>
        <w:rPr>
          <w:rStyle w:val="12"/>
          <w:rFonts w:hint="eastAsia" w:ascii="仿宋_GB2312" w:hAnsi="仿宋_GB2312" w:eastAsia="仿宋_GB2312" w:cs="仿宋_GB2312"/>
          <w:b w:val="0"/>
          <w:color w:val="333333"/>
          <w:szCs w:val="32"/>
          <w:shd w:val="clear" w:color="auto" w:fill="FFFFFF"/>
        </w:rPr>
        <w:t>。</w:t>
      </w:r>
      <w:r>
        <w:rPr>
          <w:rStyle w:val="12"/>
          <w:rFonts w:hint="eastAsia" w:ascii="仿宋_GB2312" w:hAnsi="仿宋_GB2312" w:eastAsia="仿宋_GB2312" w:cs="仿宋_GB2312"/>
          <w:b w:val="0"/>
          <w:color w:val="333333"/>
          <w:szCs w:val="32"/>
          <w:shd w:val="clear" w:color="auto" w:fill="FFFFFF"/>
          <w:lang w:eastAsia="zh-CN"/>
        </w:rPr>
        <w:t>停雨后，我</w:t>
      </w:r>
      <w:r>
        <w:rPr>
          <w:rStyle w:val="12"/>
          <w:rFonts w:hint="eastAsia" w:ascii="仿宋_GB2312" w:hAnsi="仿宋_GB2312" w:eastAsia="仿宋_GB2312" w:cs="仿宋_GB2312"/>
          <w:b w:val="0"/>
          <w:color w:val="333333"/>
          <w:szCs w:val="32"/>
          <w:shd w:val="clear" w:color="auto" w:fill="FFFFFF"/>
        </w:rPr>
        <w:t>局</w:t>
      </w:r>
      <w:r>
        <w:rPr>
          <w:rStyle w:val="12"/>
          <w:rFonts w:hint="eastAsia" w:ascii="仿宋_GB2312" w:hAnsi="仿宋_GB2312" w:eastAsia="仿宋_GB2312" w:cs="仿宋_GB2312"/>
          <w:b w:val="0"/>
          <w:color w:val="333333"/>
          <w:szCs w:val="32"/>
          <w:shd w:val="clear" w:color="auto" w:fill="FFFFFF"/>
          <w:lang w:eastAsia="zh-CN"/>
        </w:rPr>
        <w:t>迅速组织</w:t>
      </w:r>
      <w:r>
        <w:rPr>
          <w:rStyle w:val="12"/>
          <w:rFonts w:hint="eastAsia" w:ascii="仿宋_GB2312" w:hAnsi="仿宋_GB2312" w:eastAsia="仿宋_GB2312" w:cs="仿宋_GB2312"/>
          <w:b w:val="0"/>
          <w:color w:val="333333"/>
          <w:szCs w:val="32"/>
          <w:shd w:val="clear" w:color="auto" w:fill="FFFFFF"/>
        </w:rPr>
        <w:t>查险处险</w:t>
      </w:r>
      <w:r>
        <w:rPr>
          <w:rStyle w:val="12"/>
          <w:rFonts w:hint="eastAsia" w:ascii="仿宋_GB2312" w:hAnsi="仿宋_GB2312" w:eastAsia="仿宋_GB2312" w:cs="仿宋_GB2312"/>
          <w:b w:val="0"/>
          <w:color w:val="333333"/>
          <w:szCs w:val="32"/>
          <w:shd w:val="clear" w:color="auto" w:fill="FFFFFF"/>
          <w:lang w:eastAsia="zh-CN"/>
        </w:rPr>
        <w:t>，</w:t>
      </w:r>
      <w:r>
        <w:rPr>
          <w:rStyle w:val="12"/>
          <w:rFonts w:hint="eastAsia" w:ascii="仿宋_GB2312" w:hAnsi="仿宋_GB2312" w:eastAsia="仿宋_GB2312" w:cs="仿宋_GB2312"/>
          <w:b w:val="0"/>
          <w:color w:val="333333"/>
          <w:szCs w:val="32"/>
          <w:shd w:val="clear" w:color="auto" w:fill="FFFFFF"/>
        </w:rPr>
        <w:t>对影响通水的重点</w:t>
      </w:r>
      <w:r>
        <w:rPr>
          <w:rStyle w:val="12"/>
          <w:rFonts w:hint="eastAsia" w:ascii="仿宋_GB2312" w:hAnsi="仿宋_GB2312" w:eastAsia="仿宋_GB2312" w:cs="仿宋_GB2312"/>
          <w:b w:val="0"/>
          <w:color w:val="333333"/>
          <w:szCs w:val="32"/>
          <w:shd w:val="clear" w:color="auto" w:fill="FFFFFF"/>
          <w:lang w:eastAsia="zh-CN"/>
        </w:rPr>
        <w:t>渠</w:t>
      </w:r>
      <w:r>
        <w:rPr>
          <w:rStyle w:val="12"/>
          <w:rFonts w:hint="eastAsia" w:ascii="仿宋_GB2312" w:hAnsi="仿宋_GB2312" w:eastAsia="仿宋_GB2312" w:cs="仿宋_GB2312"/>
          <w:b w:val="0"/>
          <w:color w:val="333333"/>
          <w:szCs w:val="32"/>
          <w:shd w:val="clear" w:color="auto" w:fill="FFFFFF"/>
        </w:rPr>
        <w:t>段进行突击处理，</w:t>
      </w:r>
      <w:r>
        <w:rPr>
          <w:rStyle w:val="12"/>
          <w:rFonts w:hint="eastAsia" w:ascii="仿宋_GB2312" w:hAnsi="仿宋_GB2312" w:eastAsia="仿宋_GB2312" w:cs="仿宋_GB2312"/>
          <w:b w:val="0"/>
          <w:color w:val="333333"/>
          <w:szCs w:val="32"/>
          <w:shd w:val="clear" w:color="auto" w:fill="FFFFFF"/>
          <w:lang w:eastAsia="zh-CN"/>
        </w:rPr>
        <w:t>确保了渠道能正常通水及下阶段防汛抗旱需求。</w:t>
      </w:r>
    </w:p>
    <w:p w14:paraId="1D3C9BFA">
      <w:pPr>
        <w:spacing w:line="590" w:lineRule="exact"/>
        <w:ind w:firstLine="640" w:firstLineChars="200"/>
        <w:rPr>
          <w:rStyle w:val="12"/>
          <w:rFonts w:hint="eastAsia" w:ascii="仿宋_GB2312" w:hAnsi="仿宋_GB2312" w:eastAsia="仿宋_GB2312" w:cs="仿宋_GB2312"/>
          <w:b w:val="0"/>
          <w:color w:val="333333"/>
          <w:szCs w:val="32"/>
          <w:shd w:val="clear" w:color="auto" w:fill="FFFFFF"/>
          <w:lang w:val="en-US" w:eastAsia="zh-CN"/>
        </w:rPr>
      </w:pPr>
      <w:r>
        <w:rPr>
          <w:rStyle w:val="12"/>
          <w:rFonts w:hint="eastAsia" w:ascii="仿宋_GB2312" w:hAnsi="仿宋_GB2312" w:eastAsia="仿宋_GB2312" w:cs="仿宋_GB2312"/>
          <w:b w:val="0"/>
          <w:color w:val="333333"/>
          <w:szCs w:val="32"/>
          <w:shd w:val="clear" w:color="auto" w:fill="FFFFFF"/>
          <w:lang w:val="en-US" w:eastAsia="zh-CN"/>
        </w:rPr>
        <w:t>　　（二）抗旱保灌。一是大力实施冬春修，确保春灌用水。对2022年大旱期间影响通水的渠段排查摸底，投入资金60余万元，完成渠道清淤8175米，渠道衬砌269米，维修改造涵闸等渠系建筑物27处，新建（修复）挡墙4处，滑坡处理2处，实现渠系运行基本正常，输水渠道畅通的目标，为全县农业生产用水提供坚强保障。3月底，中央电视台农业农村频道对我局大旱之后全力保障农业春耕生产用水的主要举措和发挥的重要作用进行专题报道，播出专题片《益阳（桃江）大旱之后保春灌，就要春耕不一般》。二是科学管理、精准调度。</w:t>
      </w:r>
      <w:r>
        <w:rPr>
          <w:rStyle w:val="12"/>
          <w:rFonts w:hint="eastAsia" w:ascii="仿宋_GB2312" w:hAnsi="仿宋_GB2312" w:eastAsia="仿宋_GB2312" w:cs="仿宋_GB2312"/>
          <w:b w:val="0"/>
          <w:color w:val="333333"/>
          <w:szCs w:val="32"/>
          <w:shd w:val="clear" w:color="auto" w:fill="FFFFFF"/>
        </w:rPr>
        <w:t>加强与</w:t>
      </w:r>
      <w:r>
        <w:rPr>
          <w:rStyle w:val="12"/>
          <w:rFonts w:hint="eastAsia" w:ascii="仿宋_GB2312" w:hAnsi="仿宋_GB2312" w:eastAsia="仿宋_GB2312" w:cs="仿宋_GB2312"/>
          <w:b w:val="0"/>
          <w:color w:val="333333"/>
          <w:szCs w:val="32"/>
          <w:shd w:val="clear" w:color="auto" w:fill="FFFFFF"/>
          <w:lang w:eastAsia="zh-CN"/>
        </w:rPr>
        <w:t>水利、</w:t>
      </w:r>
      <w:r>
        <w:rPr>
          <w:rStyle w:val="12"/>
          <w:rFonts w:hint="eastAsia" w:ascii="仿宋_GB2312" w:hAnsi="仿宋_GB2312" w:eastAsia="仿宋_GB2312" w:cs="仿宋_GB2312"/>
          <w:b w:val="0"/>
          <w:color w:val="333333"/>
          <w:szCs w:val="32"/>
          <w:shd w:val="clear" w:color="auto" w:fill="FFFFFF"/>
        </w:rPr>
        <w:t>气象等部门沟通，提前预判</w:t>
      </w:r>
      <w:r>
        <w:rPr>
          <w:rStyle w:val="12"/>
          <w:rFonts w:hint="eastAsia" w:ascii="仿宋_GB2312" w:hAnsi="仿宋_GB2312" w:eastAsia="仿宋_GB2312" w:cs="仿宋_GB2312"/>
          <w:b w:val="0"/>
          <w:color w:val="333333"/>
          <w:szCs w:val="32"/>
          <w:shd w:val="clear" w:color="auto" w:fill="FFFFFF"/>
          <w:lang w:eastAsia="zh-CN"/>
        </w:rPr>
        <w:t>水情、工情、</w:t>
      </w:r>
      <w:r>
        <w:rPr>
          <w:rStyle w:val="12"/>
          <w:rFonts w:hint="eastAsia" w:ascii="仿宋_GB2312" w:hAnsi="仿宋_GB2312" w:eastAsia="仿宋_GB2312" w:cs="仿宋_GB2312"/>
          <w:b w:val="0"/>
          <w:color w:val="333333"/>
          <w:szCs w:val="32"/>
          <w:shd w:val="clear" w:color="auto" w:fill="FFFFFF"/>
        </w:rPr>
        <w:t>雨情</w:t>
      </w:r>
      <w:r>
        <w:rPr>
          <w:rStyle w:val="12"/>
          <w:rFonts w:hint="eastAsia" w:ascii="仿宋_GB2312" w:hAnsi="仿宋_GB2312" w:eastAsia="仿宋_GB2312" w:cs="仿宋_GB2312"/>
          <w:b w:val="0"/>
          <w:color w:val="333333"/>
          <w:szCs w:val="32"/>
          <w:shd w:val="clear" w:color="auto" w:fill="FFFFFF"/>
          <w:lang w:eastAsia="zh-CN"/>
        </w:rPr>
        <w:t>，全面掌握辖区内水库、塘坝、沟渠等蓄水设施的水量储备情况和用水需求，</w:t>
      </w:r>
      <w:r>
        <w:rPr>
          <w:rStyle w:val="12"/>
          <w:rFonts w:hint="eastAsia" w:ascii="仿宋_GB2312" w:hAnsi="仿宋_GB2312" w:eastAsia="仿宋_GB2312" w:cs="仿宋_GB2312"/>
          <w:b w:val="0"/>
          <w:color w:val="333333"/>
          <w:szCs w:val="32"/>
          <w:shd w:val="clear" w:color="auto" w:fill="FFFFFF"/>
          <w:lang w:val="en-US" w:eastAsia="zh-CN"/>
        </w:rPr>
        <w:t>合理制定用水调度方案。从6月1日起实行日调度、周会商，干支渠分渠、分段、分时压水保流，实行轮灌，按计划配水调水。在今年桃花江水库水位、库容较往年严重偏少的情况下，仍确保了有效灌溉区域内的农业用水，获赠5面锦旗。特别是</w:t>
      </w:r>
      <w:r>
        <w:rPr>
          <w:rStyle w:val="12"/>
          <w:rFonts w:hint="eastAsia" w:ascii="仿宋_GB2312" w:hAnsi="仿宋_GB2312" w:eastAsia="仿宋_GB2312" w:cs="仿宋_GB2312"/>
          <w:b w:val="0"/>
          <w:color w:val="333333"/>
          <w:szCs w:val="32"/>
          <w:shd w:val="clear" w:color="auto" w:fill="FFFFFF"/>
        </w:rPr>
        <w:t>东干渠41公里渠道</w:t>
      </w:r>
      <w:r>
        <w:rPr>
          <w:rStyle w:val="12"/>
          <w:rFonts w:hint="eastAsia" w:ascii="仿宋_GB2312" w:hAnsi="仿宋_GB2312" w:eastAsia="仿宋_GB2312" w:cs="仿宋_GB2312"/>
          <w:b w:val="0"/>
          <w:color w:val="333333"/>
          <w:szCs w:val="32"/>
          <w:shd w:val="clear" w:color="auto" w:fill="FFFFFF"/>
          <w:lang w:eastAsia="zh-CN"/>
        </w:rPr>
        <w:t>时隔</w:t>
      </w:r>
      <w:r>
        <w:rPr>
          <w:rStyle w:val="12"/>
          <w:rFonts w:hint="eastAsia" w:ascii="仿宋_GB2312" w:hAnsi="仿宋_GB2312" w:eastAsia="仿宋_GB2312" w:cs="仿宋_GB2312"/>
          <w:b w:val="0"/>
          <w:color w:val="333333"/>
          <w:szCs w:val="32"/>
          <w:shd w:val="clear" w:color="auto" w:fill="FFFFFF"/>
          <w:lang w:val="en-US" w:eastAsia="zh-CN"/>
        </w:rPr>
        <w:t>22年后再次全线贯</w:t>
      </w:r>
      <w:r>
        <w:rPr>
          <w:rStyle w:val="12"/>
          <w:rFonts w:hint="eastAsia" w:ascii="仿宋_GB2312" w:hAnsi="仿宋_GB2312" w:eastAsia="仿宋_GB2312" w:cs="仿宋_GB2312"/>
          <w:b w:val="0"/>
          <w:color w:val="333333"/>
          <w:szCs w:val="32"/>
          <w:shd w:val="clear" w:color="auto" w:fill="FFFFFF"/>
        </w:rPr>
        <w:t>通</w:t>
      </w:r>
      <w:r>
        <w:rPr>
          <w:rStyle w:val="12"/>
          <w:rFonts w:hint="eastAsia" w:ascii="仿宋_GB2312" w:hAnsi="仿宋_GB2312" w:eastAsia="仿宋_GB2312" w:cs="仿宋_GB2312"/>
          <w:b w:val="0"/>
          <w:color w:val="333333"/>
          <w:szCs w:val="32"/>
          <w:shd w:val="clear" w:color="auto" w:fill="FFFFFF"/>
          <w:lang w:eastAsia="zh-CN"/>
        </w:rPr>
        <w:t>，成功</w:t>
      </w:r>
      <w:r>
        <w:rPr>
          <w:rStyle w:val="12"/>
          <w:rFonts w:hint="eastAsia" w:ascii="仿宋_GB2312" w:hAnsi="仿宋_GB2312" w:eastAsia="仿宋_GB2312" w:cs="仿宋_GB2312"/>
          <w:b w:val="0"/>
          <w:color w:val="333333"/>
          <w:szCs w:val="32"/>
          <w:shd w:val="clear" w:color="auto" w:fill="FFFFFF"/>
          <w:lang w:val="en-US" w:eastAsia="zh-CN"/>
        </w:rPr>
        <w:t>引水到桃花江镇肖家冲水库，得到了灌区群众的高度赞扬</w:t>
      </w:r>
      <w:r>
        <w:rPr>
          <w:rStyle w:val="12"/>
          <w:rFonts w:hint="eastAsia" w:ascii="仿宋_GB2312" w:hAnsi="仿宋_GB2312" w:eastAsia="仿宋_GB2312" w:cs="仿宋_GB2312"/>
          <w:b w:val="0"/>
          <w:color w:val="333333"/>
          <w:szCs w:val="32"/>
          <w:shd w:val="clear" w:color="auto" w:fill="FFFFFF"/>
        </w:rPr>
        <w:t>。</w:t>
      </w:r>
    </w:p>
    <w:p w14:paraId="1E42EE75">
      <w:pPr>
        <w:spacing w:line="590" w:lineRule="exact"/>
        <w:ind w:firstLine="640" w:firstLineChars="200"/>
        <w:rPr>
          <w:rStyle w:val="12"/>
          <w:rFonts w:hint="default" w:ascii="仿宋_GB2312" w:hAnsi="仿宋_GB2312" w:eastAsia="仿宋_GB2312" w:cs="仿宋_GB2312"/>
          <w:b w:val="0"/>
          <w:color w:val="333333"/>
          <w:szCs w:val="32"/>
          <w:shd w:val="clear" w:color="auto" w:fill="FFFFFF"/>
          <w:lang w:val="en-US" w:eastAsia="zh-CN"/>
        </w:rPr>
      </w:pPr>
      <w:r>
        <w:rPr>
          <w:rStyle w:val="12"/>
          <w:rFonts w:hint="eastAsia" w:ascii="仿宋_GB2312" w:hAnsi="仿宋_GB2312" w:eastAsia="仿宋_GB2312" w:cs="仿宋_GB2312"/>
          <w:b w:val="0"/>
          <w:color w:val="333333"/>
          <w:szCs w:val="32"/>
          <w:shd w:val="clear" w:color="auto" w:fill="FFFFFF"/>
          <w:lang w:val="en-US" w:eastAsia="zh-CN"/>
        </w:rPr>
        <w:t>（三）项目建设。一是完成202</w:t>
      </w:r>
      <w:r>
        <w:rPr>
          <w:rStyle w:val="12"/>
          <w:rFonts w:hint="eastAsia" w:ascii="仿宋_GB2312" w:hAnsi="仿宋_GB2312" w:cs="仿宋_GB2312"/>
          <w:b w:val="0"/>
          <w:color w:val="333333"/>
          <w:szCs w:val="32"/>
          <w:shd w:val="clear" w:color="auto" w:fill="FFFFFF"/>
          <w:lang w:val="en-US" w:eastAsia="zh-CN"/>
        </w:rPr>
        <w:t>4</w:t>
      </w:r>
      <w:r>
        <w:rPr>
          <w:rStyle w:val="12"/>
          <w:rFonts w:hint="eastAsia" w:ascii="仿宋_GB2312" w:hAnsi="仿宋_GB2312" w:eastAsia="仿宋_GB2312" w:cs="仿宋_GB2312"/>
          <w:b w:val="0"/>
          <w:color w:val="333333"/>
          <w:szCs w:val="32"/>
          <w:shd w:val="clear" w:color="auto" w:fill="FFFFFF"/>
          <w:lang w:val="en-US" w:eastAsia="zh-CN"/>
        </w:rPr>
        <w:t>年农业水价综合改革</w:t>
      </w:r>
      <w:r>
        <w:rPr>
          <w:rStyle w:val="12"/>
          <w:rFonts w:hint="eastAsia" w:ascii="仿宋_GB2312" w:hAnsi="仿宋_GB2312" w:cs="仿宋_GB2312"/>
          <w:b w:val="0"/>
          <w:color w:val="333333"/>
          <w:szCs w:val="32"/>
          <w:shd w:val="clear" w:color="auto" w:fill="FFFFFF"/>
          <w:lang w:val="en-US" w:eastAsia="zh-CN"/>
        </w:rPr>
        <w:t>国债</w:t>
      </w:r>
      <w:r>
        <w:rPr>
          <w:rStyle w:val="12"/>
          <w:rFonts w:hint="eastAsia" w:ascii="仿宋_GB2312" w:hAnsi="仿宋_GB2312" w:eastAsia="仿宋_GB2312" w:cs="仿宋_GB2312"/>
          <w:b w:val="0"/>
          <w:color w:val="333333"/>
          <w:szCs w:val="32"/>
          <w:shd w:val="clear" w:color="auto" w:fill="FFFFFF"/>
          <w:lang w:val="en-US" w:eastAsia="zh-CN"/>
        </w:rPr>
        <w:t>项目中央资金</w:t>
      </w:r>
      <w:r>
        <w:rPr>
          <w:rStyle w:val="12"/>
          <w:rFonts w:hint="eastAsia" w:ascii="仿宋_GB2312" w:hAnsi="仿宋_GB2312" w:cs="仿宋_GB2312"/>
          <w:b w:val="0"/>
          <w:color w:val="333333"/>
          <w:szCs w:val="32"/>
          <w:shd w:val="clear" w:color="auto" w:fill="FFFFFF"/>
          <w:lang w:val="en-US" w:eastAsia="zh-CN"/>
        </w:rPr>
        <w:t>30305.46</w:t>
      </w:r>
      <w:r>
        <w:rPr>
          <w:rStyle w:val="12"/>
          <w:rFonts w:hint="eastAsia" w:ascii="仿宋_GB2312" w:hAnsi="仿宋_GB2312" w:eastAsia="仿宋_GB2312" w:cs="仿宋_GB2312"/>
          <w:b w:val="0"/>
          <w:color w:val="333333"/>
          <w:szCs w:val="32"/>
          <w:shd w:val="clear" w:color="auto" w:fill="FFFFFF"/>
          <w:lang w:val="en-US" w:eastAsia="zh-CN"/>
        </w:rPr>
        <w:t>万元，新建砼农渠2100米，用水计量设施15处，组建农民用水合作社5个，改革实施面积4万亩。二是完成桃花江灌区农业水价综合改革计量实施与维护补助资金项目省预算内资</w:t>
      </w:r>
      <w:r>
        <w:rPr>
          <w:rStyle w:val="12"/>
          <w:rFonts w:hint="eastAsia" w:ascii="仿宋_GB2312" w:hAnsi="仿宋_GB2312" w:cs="仿宋_GB2312"/>
          <w:b w:val="0"/>
          <w:color w:val="333333"/>
          <w:szCs w:val="32"/>
          <w:shd w:val="clear" w:color="auto" w:fill="FFFFFF"/>
          <w:lang w:val="en-US" w:eastAsia="zh-CN"/>
        </w:rPr>
        <w:t>95.1</w:t>
      </w:r>
      <w:r>
        <w:rPr>
          <w:rStyle w:val="12"/>
          <w:rFonts w:hint="eastAsia" w:ascii="仿宋_GB2312" w:hAnsi="仿宋_GB2312" w:eastAsia="仿宋_GB2312" w:cs="仿宋_GB2312"/>
          <w:b w:val="0"/>
          <w:color w:val="333333"/>
          <w:szCs w:val="32"/>
          <w:shd w:val="clear" w:color="auto" w:fill="FFFFFF"/>
          <w:lang w:val="en-US" w:eastAsia="zh-CN"/>
        </w:rPr>
        <w:t>万元，末级渠系改造1.4km，清淤疏浚2.5km，固定式量测站点3处，对原有信息化建设及量测水设施更新改造。三是2023年农业水价综合改革项目（中央资金230万元）于2023年6月动工建设，预计10月底完工，改革实施农田5万亩。四是完成了</w:t>
      </w:r>
      <w:r>
        <w:rPr>
          <w:rStyle w:val="12"/>
          <w:rFonts w:hint="eastAsia" w:ascii="仿宋_GB2312" w:hAnsi="仿宋_GB2312" w:eastAsia="仿宋_GB2312" w:cs="仿宋_GB2312"/>
          <w:b w:val="0"/>
          <w:color w:val="333333"/>
          <w:szCs w:val="32"/>
          <w:shd w:val="clear" w:color="auto" w:fill="FFFFFF"/>
          <w:lang w:eastAsia="zh-CN"/>
        </w:rPr>
        <w:t>桃花江水库除险加固项目</w:t>
      </w:r>
      <w:r>
        <w:rPr>
          <w:rStyle w:val="12"/>
          <w:rFonts w:hint="eastAsia" w:ascii="仿宋_GB2312" w:hAnsi="仿宋_GB2312" w:eastAsia="仿宋_GB2312" w:cs="仿宋_GB2312"/>
          <w:b w:val="0"/>
          <w:color w:val="333333"/>
          <w:szCs w:val="32"/>
          <w:shd w:val="clear" w:color="auto" w:fill="FFFFFF"/>
        </w:rPr>
        <w:t>完</w:t>
      </w:r>
      <w:r>
        <w:rPr>
          <w:rStyle w:val="12"/>
          <w:rFonts w:hint="eastAsia" w:ascii="仿宋_GB2312" w:hAnsi="仿宋_GB2312" w:eastAsia="仿宋_GB2312" w:cs="仿宋_GB2312"/>
          <w:b w:val="0"/>
          <w:color w:val="333333"/>
          <w:szCs w:val="32"/>
          <w:shd w:val="clear" w:color="auto" w:fill="FFFFFF"/>
          <w:lang w:eastAsia="zh-CN"/>
        </w:rPr>
        <w:t>工验收，结算资料已提交审计，争取</w:t>
      </w:r>
      <w:r>
        <w:rPr>
          <w:rStyle w:val="12"/>
          <w:rFonts w:hint="eastAsia" w:ascii="仿宋_GB2312" w:hAnsi="仿宋_GB2312" w:eastAsia="仿宋_GB2312" w:cs="仿宋_GB2312"/>
          <w:b w:val="0"/>
          <w:color w:val="333333"/>
          <w:szCs w:val="32"/>
          <w:shd w:val="clear" w:color="auto" w:fill="FFFFFF"/>
          <w:lang w:val="en-US" w:eastAsia="zh-CN"/>
        </w:rPr>
        <w:t>12月组织竣工验收。五是整合移民后扶资金1</w:t>
      </w:r>
      <w:r>
        <w:rPr>
          <w:rStyle w:val="12"/>
          <w:rFonts w:hint="eastAsia" w:ascii="仿宋_GB2312" w:hAnsi="仿宋_GB2312" w:cs="仿宋_GB2312"/>
          <w:b w:val="0"/>
          <w:color w:val="333333"/>
          <w:szCs w:val="32"/>
          <w:shd w:val="clear" w:color="auto" w:fill="FFFFFF"/>
          <w:lang w:val="en-US" w:eastAsia="zh-CN"/>
        </w:rPr>
        <w:t>10</w:t>
      </w:r>
      <w:r>
        <w:rPr>
          <w:rStyle w:val="12"/>
          <w:rFonts w:hint="eastAsia" w:ascii="仿宋_GB2312" w:hAnsi="仿宋_GB2312" w:eastAsia="仿宋_GB2312" w:cs="仿宋_GB2312"/>
          <w:b w:val="0"/>
          <w:color w:val="333333"/>
          <w:szCs w:val="32"/>
          <w:shd w:val="clear" w:color="auto" w:fill="FFFFFF"/>
          <w:lang w:val="en-US" w:eastAsia="zh-CN"/>
        </w:rPr>
        <w:t>万元，完成支渠防渗衬砌2110m，清淤疏浚7170m。六是编制完成《</w:t>
      </w:r>
      <w:r>
        <w:rPr>
          <w:rStyle w:val="12"/>
          <w:rFonts w:hint="eastAsia" w:ascii="仿宋_GB2312" w:hAnsi="仿宋_GB2312" w:eastAsia="仿宋_GB2312" w:cs="仿宋_GB2312"/>
          <w:b w:val="0"/>
          <w:color w:val="333333"/>
          <w:szCs w:val="32"/>
          <w:shd w:val="clear" w:color="auto" w:fill="FFFFFF"/>
        </w:rPr>
        <w:t>桃花江灌区建筑物及附属渠系安全隐患处理工程实施方案</w:t>
      </w:r>
      <w:r>
        <w:rPr>
          <w:rStyle w:val="12"/>
          <w:rFonts w:hint="eastAsia" w:ascii="仿宋_GB2312" w:hAnsi="仿宋_GB2312" w:eastAsia="仿宋_GB2312" w:cs="仿宋_GB2312"/>
          <w:b w:val="0"/>
          <w:color w:val="333333"/>
          <w:szCs w:val="32"/>
          <w:shd w:val="clear" w:color="auto" w:fill="FFFFFF"/>
          <w:lang w:eastAsia="zh-CN"/>
        </w:rPr>
        <w:t>》，争取省级项目资金</w:t>
      </w:r>
      <w:r>
        <w:rPr>
          <w:rStyle w:val="12"/>
          <w:rFonts w:hint="eastAsia" w:ascii="仿宋_GB2312" w:hAnsi="仿宋_GB2312" w:eastAsia="仿宋_GB2312" w:cs="仿宋_GB2312"/>
          <w:b w:val="0"/>
          <w:color w:val="333333"/>
          <w:szCs w:val="32"/>
          <w:shd w:val="clear" w:color="auto" w:fill="FFFFFF"/>
          <w:lang w:val="en-US" w:eastAsia="zh-CN"/>
        </w:rPr>
        <w:t>150万元，即将组织实施。七是积极争取到了大型灌区续建配套与现代化改造项目，在2024年4月启动实施。</w:t>
      </w:r>
    </w:p>
    <w:p w14:paraId="791D527F">
      <w:pPr>
        <w:spacing w:line="590" w:lineRule="exact"/>
        <w:ind w:firstLine="640" w:firstLineChars="200"/>
        <w:rPr>
          <w:rStyle w:val="12"/>
          <w:rFonts w:hint="default" w:ascii="仿宋_GB2312" w:hAnsi="仿宋_GB2312" w:eastAsia="仿宋_GB2312" w:cs="仿宋_GB2312"/>
          <w:b w:val="0"/>
          <w:color w:val="333333"/>
          <w:szCs w:val="32"/>
          <w:shd w:val="clear" w:color="auto" w:fill="FFFFFF"/>
          <w:lang w:val="en-US" w:eastAsia="zh-CN"/>
        </w:rPr>
      </w:pPr>
      <w:r>
        <w:rPr>
          <w:rStyle w:val="12"/>
          <w:rFonts w:hint="eastAsia" w:ascii="仿宋_GB2312" w:hAnsi="仿宋_GB2312" w:eastAsia="仿宋_GB2312" w:cs="仿宋_GB2312"/>
          <w:b w:val="0"/>
          <w:color w:val="333333"/>
          <w:szCs w:val="32"/>
          <w:shd w:val="clear" w:color="auto" w:fill="FFFFFF"/>
          <w:lang w:val="en-US" w:eastAsia="zh-CN"/>
        </w:rPr>
        <w:t>（四）清淤扫障。集中人力、物力、财力，实施完成了渠道砍青扫障“两年行动</w:t>
      </w:r>
      <w:r>
        <w:rPr>
          <w:rStyle w:val="12"/>
          <w:rFonts w:hint="default" w:ascii="仿宋_GB2312" w:hAnsi="仿宋_GB2312" w:eastAsia="仿宋_GB2312" w:cs="仿宋_GB2312"/>
          <w:b w:val="0"/>
          <w:color w:val="333333"/>
          <w:szCs w:val="32"/>
          <w:shd w:val="clear" w:color="auto" w:fill="FFFFFF"/>
          <w:lang w:val="en-US" w:eastAsia="zh-CN"/>
        </w:rPr>
        <w:t>”</w:t>
      </w:r>
      <w:r>
        <w:rPr>
          <w:rStyle w:val="12"/>
          <w:rFonts w:hint="eastAsia" w:ascii="仿宋_GB2312" w:hAnsi="仿宋_GB2312" w:eastAsia="仿宋_GB2312" w:cs="仿宋_GB2312"/>
          <w:b w:val="0"/>
          <w:color w:val="333333"/>
          <w:szCs w:val="32"/>
          <w:shd w:val="clear" w:color="auto" w:fill="FFFFFF"/>
          <w:lang w:val="en-US" w:eastAsia="zh-CN"/>
        </w:rPr>
        <w:t>（2022-202</w:t>
      </w:r>
      <w:r>
        <w:rPr>
          <w:rStyle w:val="12"/>
          <w:rFonts w:hint="eastAsia" w:ascii="仿宋_GB2312" w:hAnsi="仿宋_GB2312" w:cs="仿宋_GB2312"/>
          <w:b w:val="0"/>
          <w:color w:val="333333"/>
          <w:szCs w:val="32"/>
          <w:shd w:val="clear" w:color="auto" w:fill="FFFFFF"/>
          <w:lang w:val="en-US" w:eastAsia="zh-CN"/>
        </w:rPr>
        <w:t>4</w:t>
      </w:r>
      <w:r>
        <w:rPr>
          <w:rStyle w:val="12"/>
          <w:rFonts w:hint="eastAsia" w:ascii="仿宋_GB2312" w:hAnsi="仿宋_GB2312" w:eastAsia="仿宋_GB2312" w:cs="仿宋_GB2312"/>
          <w:b w:val="0"/>
          <w:color w:val="333333"/>
          <w:szCs w:val="32"/>
          <w:shd w:val="clear" w:color="auto" w:fill="FFFFFF"/>
          <w:lang w:val="en-US" w:eastAsia="zh-CN"/>
        </w:rPr>
        <w:t>年）计划，对128公里干渠两侧砍青扫障，对6.09公里重点干渠渠底清淤，做到渠坡堤顶无杂草，渠系水流畅通，渠系整体形象得到大幅度提升。3月份</w:t>
      </w:r>
      <w:r>
        <w:rPr>
          <w:rStyle w:val="12"/>
          <w:rFonts w:hint="eastAsia" w:ascii="仿宋_GB2312" w:hAnsi="仿宋_GB2312" w:eastAsia="仿宋_GB2312" w:cs="仿宋_GB2312"/>
          <w:b w:val="0"/>
          <w:color w:val="333333"/>
          <w:szCs w:val="32"/>
          <w:shd w:val="clear" w:color="auto" w:fill="FFFFFF"/>
          <w:lang w:val="zh-CN" w:eastAsia="zh-CN"/>
        </w:rPr>
        <w:t>被评为省水利厅</w:t>
      </w:r>
      <w:r>
        <w:rPr>
          <w:rStyle w:val="12"/>
          <w:rFonts w:hint="eastAsia" w:ascii="仿宋_GB2312" w:hAnsi="仿宋_GB2312" w:eastAsia="仿宋_GB2312" w:cs="仿宋_GB2312"/>
          <w:b w:val="0"/>
          <w:color w:val="333333"/>
          <w:szCs w:val="32"/>
          <w:shd w:val="clear" w:color="auto" w:fill="FFFFFF"/>
          <w:lang w:val="en-US" w:eastAsia="zh-CN"/>
        </w:rPr>
        <w:t>202</w:t>
      </w:r>
      <w:r>
        <w:rPr>
          <w:rStyle w:val="12"/>
          <w:rFonts w:hint="eastAsia" w:ascii="仿宋_GB2312" w:hAnsi="仿宋_GB2312" w:cs="仿宋_GB2312"/>
          <w:b w:val="0"/>
          <w:color w:val="333333"/>
          <w:szCs w:val="32"/>
          <w:shd w:val="clear" w:color="auto" w:fill="FFFFFF"/>
          <w:lang w:val="en-US" w:eastAsia="zh-CN"/>
        </w:rPr>
        <w:t>4</w:t>
      </w:r>
      <w:r>
        <w:rPr>
          <w:rStyle w:val="12"/>
          <w:rFonts w:hint="eastAsia" w:ascii="仿宋_GB2312" w:hAnsi="仿宋_GB2312" w:eastAsia="仿宋_GB2312" w:cs="仿宋_GB2312"/>
          <w:b w:val="0"/>
          <w:color w:val="333333"/>
          <w:szCs w:val="32"/>
          <w:shd w:val="clear" w:color="auto" w:fill="FFFFFF"/>
          <w:lang w:val="en-US" w:eastAsia="zh-CN"/>
        </w:rPr>
        <w:t>年清淤扫障先进单位，获省级水利奖励资金20万元。</w:t>
      </w:r>
    </w:p>
    <w:p w14:paraId="3C6CEC03">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p>
    <w:p w14:paraId="291DD341">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五、绩效评价工作开展情况</w:t>
      </w:r>
    </w:p>
    <w:p w14:paraId="22FA782B">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（一）绩效评价目的。</w:t>
      </w:r>
    </w:p>
    <w:p w14:paraId="001DC768">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（一）绩效评价目的。</w:t>
      </w:r>
    </w:p>
    <w:p w14:paraId="4581443F">
      <w:pPr>
        <w:spacing w:line="590" w:lineRule="exact"/>
        <w:ind w:firstLine="640" w:firstLineChars="200"/>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通过绩效评价全面分析该项目资金使用、管理和项目实 施情况，进一步规范完善资金使用管理制度，切实提高财政 资金的使用效益。通过对灌区财政支出绩效评价，强化财政支出绩效理念，科学合理地编制灌区年度预算，切实发挥了财政资金的资源配置作用，全面推动了灌区管理工作，推动了灌区建设的创新发展</w:t>
      </w:r>
    </w:p>
    <w:p w14:paraId="3F7D62DC">
      <w:pPr>
        <w:spacing w:line="590" w:lineRule="exact"/>
        <w:ind w:firstLine="640" w:firstLineChars="200"/>
        <w:rPr>
          <w:rFonts w:ascii="仿宋" w:hAnsi="仿宋" w:eastAsia="仿宋"/>
          <w:szCs w:val="32"/>
        </w:rPr>
      </w:pPr>
      <w:r>
        <w:rPr>
          <w:rStyle w:val="12"/>
          <w:rFonts w:hint="eastAsia" w:ascii="仿宋_GB2312" w:hAnsi="仿宋_GB2312" w:eastAsia="仿宋_GB2312" w:cs="仿宋_GB2312"/>
          <w:b w:val="0"/>
          <w:color w:val="333333"/>
          <w:szCs w:val="32"/>
          <w:shd w:val="clear" w:color="auto" w:fill="FFFFFF"/>
          <w:lang w:eastAsia="zh-CN"/>
        </w:rPr>
        <w:t>一、</w:t>
      </w:r>
      <w:r>
        <w:rPr>
          <w:rStyle w:val="12"/>
          <w:rFonts w:hint="eastAsia" w:ascii="仿宋_GB2312" w:hAnsi="仿宋_GB2312" w:eastAsia="仿宋_GB2312" w:cs="仿宋_GB2312"/>
          <w:b w:val="0"/>
          <w:color w:val="333333"/>
          <w:szCs w:val="32"/>
          <w:shd w:val="clear" w:color="auto" w:fill="FFFFFF"/>
        </w:rPr>
        <w:t>绩效评价工作过程1、成立了局绩效评价领导小组，由单位主要负责人、财务负责人、</w:t>
      </w:r>
      <w:r>
        <w:rPr>
          <w:rStyle w:val="12"/>
          <w:rFonts w:hint="eastAsia" w:ascii="仿宋_GB2312" w:hAnsi="仿宋_GB2312" w:eastAsia="仿宋_GB2312" w:cs="仿宋_GB2312"/>
          <w:b w:val="0"/>
          <w:color w:val="333333"/>
          <w:szCs w:val="32"/>
          <w:shd w:val="clear" w:color="auto" w:fill="FFFFFF"/>
          <w:lang w:eastAsia="zh-CN"/>
        </w:rPr>
        <w:t>财</w:t>
      </w:r>
      <w:r>
        <w:rPr>
          <w:rStyle w:val="12"/>
          <w:rFonts w:hint="eastAsia" w:ascii="仿宋_GB2312" w:hAnsi="仿宋_GB2312" w:eastAsia="仿宋_GB2312" w:cs="仿宋_GB2312"/>
          <w:b w:val="0"/>
          <w:color w:val="333333"/>
          <w:szCs w:val="32"/>
          <w:shd w:val="clear" w:color="auto" w:fill="FFFFFF"/>
        </w:rPr>
        <w:t>务室及办公室工作人员组</w:t>
      </w:r>
      <w:r>
        <w:rPr>
          <w:rFonts w:ascii="仿宋" w:hAnsi="仿宋" w:eastAsia="仿宋"/>
          <w:szCs w:val="32"/>
        </w:rPr>
        <w:t>成。 2、绩效评价过程：年初确定绩效目标和考核办法、每 季度各股室和二级机构开展自评、局绩效办收集整理资料交 局领导点评、年末绩效考核办组织综合评价。 3、自查自评。按照《绩效考核管理办法》要求，如实向局绩效办提交相关资料、客观填写相应分数，作出公正、实在的自评。 4、综合评价。局绩效办根据各股室部门提交资料，进行</w:t>
      </w:r>
      <w:r>
        <w:rPr>
          <w:rFonts w:hint="eastAsia" w:ascii="仿宋" w:hAnsi="仿宋" w:eastAsia="仿宋"/>
          <w:szCs w:val="32"/>
        </w:rPr>
        <w:t>甄</w:t>
      </w:r>
      <w:r>
        <w:rPr>
          <w:rFonts w:ascii="仿宋" w:hAnsi="仿宋" w:eastAsia="仿宋"/>
          <w:szCs w:val="32"/>
        </w:rPr>
        <w:t>别和分析，进行必要的上门考核和走访和调研，力求绩效申报与评价客观一致。 5、评价结果。根据县财政局有关文件精神，我局成立了绩效评价工作小组，认真对 20</w:t>
      </w:r>
      <w:r>
        <w:rPr>
          <w:rFonts w:hint="eastAsia" w:ascii="仿宋" w:hAnsi="仿宋" w:eastAsia="仿宋"/>
          <w:szCs w:val="32"/>
        </w:rPr>
        <w:t>2</w:t>
      </w:r>
      <w:r>
        <w:rPr>
          <w:rFonts w:hint="eastAsia" w:ascii="仿宋" w:hAnsi="仿宋" w:eastAsia="仿宋"/>
          <w:szCs w:val="32"/>
          <w:lang w:val="en-US" w:eastAsia="zh-CN"/>
        </w:rPr>
        <w:t>3</w:t>
      </w:r>
      <w:r>
        <w:rPr>
          <w:rFonts w:ascii="仿宋" w:hAnsi="仿宋" w:eastAsia="仿宋"/>
          <w:szCs w:val="32"/>
        </w:rPr>
        <w:t xml:space="preserve"> 年度财政性资金进行了绩效自评</w:t>
      </w:r>
      <w:r>
        <w:rPr>
          <w:rFonts w:hint="eastAsia" w:ascii="仿宋" w:hAnsi="仿宋" w:eastAsia="仿宋"/>
          <w:szCs w:val="32"/>
        </w:rPr>
        <w:t>，</w:t>
      </w:r>
      <w:r>
        <w:rPr>
          <w:rFonts w:ascii="仿宋" w:hAnsi="仿宋" w:eastAsia="仿宋"/>
          <w:szCs w:val="32"/>
        </w:rPr>
        <w:t>绩效评价结果</w:t>
      </w:r>
      <w:r>
        <w:rPr>
          <w:rFonts w:hint="eastAsia" w:ascii="仿宋" w:hAnsi="仿宋" w:eastAsia="仿宋"/>
          <w:szCs w:val="32"/>
        </w:rPr>
        <w:t>为优</w:t>
      </w:r>
      <w:r>
        <w:rPr>
          <w:rFonts w:ascii="仿宋" w:hAnsi="仿宋" w:eastAsia="仿宋"/>
          <w:szCs w:val="32"/>
        </w:rPr>
        <w:t>。通过开展财政支出绩效评价，进一步强化了财政支出绩效理念，科学合理编制年度预算，提高财政资金使用效益，实现科学理财。</w:t>
      </w:r>
    </w:p>
    <w:p w14:paraId="789C95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仿宋_GB2312"/>
          <w:lang w:eastAsia="zh-CN"/>
        </w:rPr>
      </w:pPr>
      <w:r>
        <w:rPr>
          <w:rFonts w:hint="eastAsia"/>
          <w:lang w:eastAsia="zh-CN"/>
        </w:rPr>
        <w:t>二、</w:t>
      </w:r>
      <w:r>
        <w:t>通过绩效评价全面分析该项目资金使用、管理和项目实 施情况，进一步规范完善资金使用管理制度，切实提高财政 资金的使用效益。通过对灌区财政支出绩效评价，强化财政支出绩效理念，科学合理地编制灌区年度预算，切实发挥了财政资金的资源配置作用，全面推动了灌区管理工作，推动了灌区建设的创新</w:t>
      </w:r>
      <w:r>
        <w:rPr>
          <w:rFonts w:hint="eastAsia"/>
          <w:lang w:eastAsia="zh-CN"/>
        </w:rPr>
        <w:t>健康</w:t>
      </w:r>
      <w:r>
        <w:t>发展</w:t>
      </w:r>
      <w:r>
        <w:rPr>
          <w:rFonts w:hint="eastAsia"/>
          <w:lang w:eastAsia="zh-CN"/>
        </w:rPr>
        <w:t>。</w:t>
      </w:r>
    </w:p>
    <w:p w14:paraId="164E3D31">
      <w:pPr>
        <w:widowControl/>
        <w:spacing w:line="590" w:lineRule="exact"/>
        <w:ind w:firstLine="640" w:firstLineChars="200"/>
        <w:rPr>
          <w:rFonts w:hint="eastAsia" w:ascii="仿宋_GB2312" w:hAnsi="仿宋_GB2312" w:eastAsia="仿宋_GB2312" w:cs="仿宋_GB2312"/>
        </w:rPr>
      </w:pPr>
      <w:r>
        <w:rPr>
          <w:rFonts w:hint="eastAsia" w:ascii="楷体" w:hAnsi="楷体" w:eastAsia="楷体" w:cs="楷体"/>
          <w:kern w:val="0"/>
          <w:szCs w:val="32"/>
          <w:lang w:eastAsia="zh-CN"/>
        </w:rPr>
        <w:t>（二）</w:t>
      </w:r>
      <w:r>
        <w:rPr>
          <w:rFonts w:hint="eastAsia" w:ascii="楷体" w:hAnsi="楷体" w:eastAsia="楷体" w:cs="楷体"/>
          <w:kern w:val="0"/>
          <w:szCs w:val="32"/>
        </w:rPr>
        <w:t>绩效评价工作过程</w:t>
      </w:r>
      <w:r>
        <w:rPr>
          <w:rFonts w:hint="eastAsia" w:ascii="仿宋_GB2312" w:hAnsi="仿宋_GB2312" w:eastAsia="仿宋_GB2312" w:cs="仿宋_GB2312"/>
        </w:rPr>
        <w:t>1、成立了局绩效评价领导小组，由单位主要负责人、财务负责人、财务室及办公室工作人员组成。 2、绩效评价过程：年初确定绩效目标和考核办法、每 季度各股室和二级机构开展自评、局绩效办收集整理资料交 局领导点评、年末绩效考核办组织综合评价。 3、自查自评。按照《绩效考核管理办法》要求，如实向局绩效办提交相关资料、客观填写相应分数，作出公正、实在的自评。 4、综合评价。局绩效办根据各股室部门提交资料，进行甄别和分析，进行必要的上门考核和走访和调研，力求绩效申报与评价客观一致。 5、评价结果。根据县财政局有关文件精神，我局成立了绩效评价工作小组，认真对 202</w:t>
      </w:r>
      <w:r>
        <w:rPr>
          <w:rFonts w:hint="eastAsia" w:ascii="仿宋_GB2312" w:hAnsi="仿宋_GB2312" w:cs="仿宋_GB2312"/>
          <w:lang w:val="en-US" w:eastAsia="zh-CN"/>
        </w:rPr>
        <w:t>3</w:t>
      </w:r>
      <w:r>
        <w:rPr>
          <w:rFonts w:hint="eastAsia" w:ascii="仿宋_GB2312" w:hAnsi="仿宋_GB2312" w:eastAsia="仿宋_GB2312" w:cs="仿宋_GB2312"/>
        </w:rPr>
        <w:t>年度财政性资金进行了绩效自评，绩效评价结果为优。通过开展财政支出绩效评价，进一步强化了财政支出绩效理念，科学合理编制年度预算，提高财政资金使用效益，实现科学理财。</w:t>
      </w:r>
    </w:p>
    <w:p w14:paraId="285B554A">
      <w:pPr>
        <w:widowControl/>
        <w:spacing w:line="590" w:lineRule="exact"/>
        <w:rPr>
          <w:rFonts w:ascii="黑体" w:hAnsi="黑体" w:eastAsia="黑体"/>
          <w:bCs/>
          <w:kern w:val="0"/>
          <w:szCs w:val="32"/>
        </w:rPr>
      </w:pPr>
      <w:r>
        <w:rPr>
          <w:rFonts w:ascii="黑体" w:hAnsi="黑体" w:eastAsia="黑体"/>
          <w:bCs/>
          <w:kern w:val="0"/>
          <w:szCs w:val="32"/>
        </w:rPr>
        <w:t>六、存在的主要问题</w:t>
      </w:r>
    </w:p>
    <w:p w14:paraId="6DE5D81C">
      <w:pPr>
        <w:widowControl/>
        <w:spacing w:line="590" w:lineRule="exact"/>
        <w:ind w:firstLine="640" w:firstLineChars="200"/>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（一）人员经费紧张。县编办核定我局公益性岗位95个，县财政按</w:t>
      </w:r>
      <w:r>
        <w:rPr>
          <w:rFonts w:hint="eastAsia" w:ascii="仿宋_GB2312" w:hAnsi="仿宋_GB2312" w:cs="仿宋_GB2312"/>
          <w:szCs w:val="32"/>
          <w:lang w:val="en-US" w:eastAsia="zh-CN"/>
        </w:rPr>
        <w:t>103</w:t>
      </w:r>
      <w:r>
        <w:rPr>
          <w:rFonts w:hint="eastAsia" w:ascii="仿宋_GB2312" w:hAnsi="仿宋_GB2312" w:eastAsia="仿宋_GB2312" w:cs="仿宋_GB2312"/>
          <w:szCs w:val="32"/>
          <w:lang w:val="en-US" w:eastAsia="zh-CN"/>
        </w:rPr>
        <w:t>个全额拨款编制（含领导班子成员）安排预算，另</w:t>
      </w:r>
      <w:r>
        <w:rPr>
          <w:rFonts w:hint="eastAsia" w:ascii="仿宋_GB2312" w:hAnsi="仿宋_GB2312" w:cs="仿宋_GB2312"/>
          <w:szCs w:val="32"/>
          <w:lang w:val="en-US" w:eastAsia="zh-CN"/>
        </w:rPr>
        <w:t>76</w:t>
      </w:r>
      <w:r>
        <w:rPr>
          <w:rFonts w:hint="eastAsia" w:ascii="仿宋_GB2312" w:hAnsi="仿宋_GB2312" w:eastAsia="仿宋_GB2312" w:cs="仿宋_GB2312"/>
          <w:szCs w:val="32"/>
          <w:lang w:val="en-US" w:eastAsia="zh-CN"/>
        </w:rPr>
        <w:t>人无预算安排，农业水费从2014年起未再收取。2023年，财政年初预算人员经费1138.16万元，而我局202</w:t>
      </w:r>
      <w:r>
        <w:rPr>
          <w:rFonts w:hint="eastAsia" w:ascii="仿宋_GB2312" w:hAnsi="仿宋_GB2312" w:cs="仿宋_GB2312"/>
          <w:szCs w:val="32"/>
          <w:lang w:val="en-US" w:eastAsia="zh-CN"/>
        </w:rPr>
        <w:t>4</w:t>
      </w:r>
      <w:r>
        <w:rPr>
          <w:rFonts w:hint="eastAsia" w:ascii="仿宋_GB2312" w:hAnsi="仿宋_GB2312" w:eastAsia="仿宋_GB2312" w:cs="仿宋_GB2312"/>
          <w:szCs w:val="32"/>
          <w:lang w:val="en-US" w:eastAsia="zh-CN"/>
        </w:rPr>
        <w:t>年实际需支付人员</w:t>
      </w:r>
      <w:r>
        <w:rPr>
          <w:rFonts w:hint="eastAsia" w:ascii="仿宋_GB2312" w:hAnsi="仿宋_GB2312" w:cs="仿宋_GB2312"/>
          <w:szCs w:val="32"/>
          <w:lang w:val="en-US" w:eastAsia="zh-CN"/>
        </w:rPr>
        <w:t>人员经费</w:t>
      </w:r>
      <w:r>
        <w:rPr>
          <w:rFonts w:hint="eastAsia" w:ascii="仿宋_GB2312" w:hAnsi="仿宋_GB2312" w:eastAsia="仿宋_GB2312" w:cs="仿宋_GB2312"/>
          <w:szCs w:val="32"/>
          <w:lang w:val="en-US" w:eastAsia="zh-CN"/>
        </w:rPr>
        <w:t>共计</w:t>
      </w:r>
      <w:r>
        <w:rPr>
          <w:rFonts w:hint="eastAsia" w:ascii="仿宋_GB2312" w:hAnsi="仿宋_GB2312" w:cs="仿宋_GB2312"/>
          <w:szCs w:val="32"/>
          <w:lang w:val="en-US" w:eastAsia="zh-CN"/>
        </w:rPr>
        <w:t>1577.06</w:t>
      </w:r>
      <w:r>
        <w:rPr>
          <w:rFonts w:hint="eastAsia" w:ascii="仿宋_GB2312" w:hAnsi="仿宋_GB2312" w:eastAsia="仿宋_GB2312" w:cs="仿宋_GB2312"/>
          <w:szCs w:val="32"/>
          <w:lang w:val="en-US" w:eastAsia="zh-CN"/>
        </w:rPr>
        <w:t>万元，人员经费缺口392.33万元。目前预算资金仅剩100余万元，12月份的人员工资暂无着落。</w:t>
      </w:r>
    </w:p>
    <w:p w14:paraId="3930FABE">
      <w:pPr>
        <w:widowControl/>
        <w:spacing w:line="590" w:lineRule="exact"/>
        <w:ind w:firstLine="640" w:firstLineChars="200"/>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（二）维护经费短缺。</w:t>
      </w:r>
      <w:r>
        <w:rPr>
          <w:rFonts w:hint="eastAsia" w:ascii="仿宋_GB2312" w:hAnsi="仿宋_GB2312" w:eastAsia="仿宋_GB2312" w:cs="仿宋_GB2312"/>
          <w:szCs w:val="32"/>
          <w:lang w:eastAsia="zh-CN"/>
        </w:rPr>
        <w:t>灌区工程点多面广线长，设施设备安全隐患众多，</w:t>
      </w:r>
      <w:r>
        <w:rPr>
          <w:rFonts w:hint="eastAsia" w:ascii="仿宋_GB2312" w:hAnsi="仿宋_GB2312" w:eastAsia="仿宋_GB2312" w:cs="仿宋_GB2312"/>
          <w:szCs w:val="32"/>
        </w:rPr>
        <w:t>渠内丝草严重</w:t>
      </w:r>
      <w:r>
        <w:rPr>
          <w:rFonts w:hint="eastAsia" w:ascii="仿宋_GB2312" w:hAnsi="仿宋_GB2312" w:eastAsia="仿宋_GB2312" w:cs="仿宋_GB2312"/>
          <w:szCs w:val="32"/>
          <w:lang w:eastAsia="zh-CN"/>
        </w:rPr>
        <w:t>，每年用于干渠清淤扫障、设备维护、病险情处置等维护成本近4</w:t>
      </w:r>
      <w:r>
        <w:rPr>
          <w:rFonts w:hint="eastAsia" w:ascii="仿宋_GB2312" w:hAnsi="仿宋_GB2312" w:eastAsia="仿宋_GB2312" w:cs="仿宋_GB2312"/>
          <w:szCs w:val="32"/>
          <w:lang w:val="en-US" w:eastAsia="zh-CN"/>
        </w:rPr>
        <w:t>00</w:t>
      </w:r>
      <w:r>
        <w:rPr>
          <w:rFonts w:hint="eastAsia" w:ascii="仿宋_GB2312" w:hAnsi="仿宋_GB2312" w:eastAsia="仿宋_GB2312" w:cs="仿宋_GB2312"/>
          <w:szCs w:val="32"/>
          <w:lang w:eastAsia="zh-CN"/>
        </w:rPr>
        <w:t>万元。县财政</w:t>
      </w:r>
      <w:r>
        <w:rPr>
          <w:rFonts w:hint="eastAsia" w:ascii="仿宋_GB2312" w:hAnsi="仿宋_GB2312" w:eastAsia="仿宋_GB2312" w:cs="仿宋_GB2312"/>
          <w:szCs w:val="32"/>
          <w:lang w:val="en-US" w:eastAsia="zh-CN"/>
        </w:rPr>
        <w:t>202</w:t>
      </w:r>
      <w:r>
        <w:rPr>
          <w:rFonts w:hint="eastAsia" w:ascii="仿宋_GB2312" w:hAnsi="仿宋_GB2312" w:cs="仿宋_GB2312"/>
          <w:szCs w:val="32"/>
          <w:lang w:val="en-US" w:eastAsia="zh-CN"/>
        </w:rPr>
        <w:t>4</w:t>
      </w:r>
      <w:r>
        <w:rPr>
          <w:rFonts w:hint="eastAsia" w:ascii="仿宋_GB2312" w:hAnsi="仿宋_GB2312" w:eastAsia="仿宋_GB2312" w:cs="仿宋_GB2312"/>
          <w:szCs w:val="32"/>
          <w:lang w:val="en-US" w:eastAsia="zh-CN"/>
        </w:rPr>
        <w:t>年预算仅</w:t>
      </w:r>
      <w:r>
        <w:rPr>
          <w:rFonts w:hint="eastAsia" w:ascii="仿宋_GB2312" w:hAnsi="仿宋_GB2312" w:eastAsia="仿宋_GB2312" w:cs="仿宋_GB2312"/>
          <w:szCs w:val="32"/>
          <w:lang w:eastAsia="zh-CN"/>
        </w:rPr>
        <w:t>安排工程维护经费</w:t>
      </w:r>
      <w:r>
        <w:rPr>
          <w:rFonts w:hint="eastAsia" w:ascii="仿宋_GB2312" w:hAnsi="仿宋_GB2312" w:cs="仿宋_GB2312"/>
          <w:szCs w:val="32"/>
          <w:lang w:val="en-US" w:eastAsia="zh-CN"/>
        </w:rPr>
        <w:t>95.4</w:t>
      </w:r>
      <w:r>
        <w:rPr>
          <w:rFonts w:hint="eastAsia" w:ascii="仿宋_GB2312" w:hAnsi="仿宋_GB2312" w:eastAsia="仿宋_GB2312" w:cs="仿宋_GB2312"/>
          <w:szCs w:val="32"/>
          <w:lang w:eastAsia="zh-CN"/>
        </w:rPr>
        <w:t>万元，远不能满足渠系及建筑物的日常维护和应急抢险，工程运行压力大。</w:t>
      </w:r>
    </w:p>
    <w:p w14:paraId="4BFF0351">
      <w:pPr>
        <w:widowControl/>
        <w:spacing w:line="59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（三）病险隐患较多。全线有隧洞、渡槽、倒虹吸管、暗涵等病险建筑物64处，分水闸、进水闸、泄洪闸53座结构老化破损、多处裂缝及露筋、渗漏严重、部分闸门不能正常启闭，极易发生安全事故</w:t>
      </w:r>
      <w:r>
        <w:rPr>
          <w:rFonts w:hint="eastAsia" w:ascii="仿宋_GB2312" w:hAnsi="仿宋_GB2312" w:eastAsia="仿宋_GB2312" w:cs="仿宋_GB2312"/>
          <w:szCs w:val="32"/>
          <w:lang w:eastAsia="zh-CN"/>
        </w:rPr>
        <w:t>，急需</w:t>
      </w:r>
      <w:r>
        <w:rPr>
          <w:rFonts w:hint="eastAsia" w:ascii="仿宋_GB2312" w:hAnsi="仿宋_GB2312" w:eastAsia="仿宋_GB2312" w:cs="仿宋_GB2312"/>
          <w:szCs w:val="32"/>
        </w:rPr>
        <w:t>进行工程措施</w:t>
      </w:r>
      <w:r>
        <w:rPr>
          <w:rFonts w:hint="eastAsia" w:ascii="仿宋_GB2312" w:hAnsi="仿宋_GB2312" w:eastAsia="仿宋_GB2312" w:cs="仿宋_GB2312"/>
          <w:szCs w:val="32"/>
          <w:lang w:val="en-US" w:eastAsia="zh-CN"/>
        </w:rPr>
        <w:t>处理，安全运行压力大。</w:t>
      </w:r>
    </w:p>
    <w:p w14:paraId="3168854C">
      <w:pPr>
        <w:widowControl/>
        <w:spacing w:line="590" w:lineRule="exact"/>
        <w:ind w:firstLine="640" w:firstLineChars="200"/>
        <w:rPr>
          <w:rFonts w:ascii="黑体" w:hAnsi="黑体" w:eastAsia="黑体"/>
          <w:bCs/>
          <w:kern w:val="0"/>
          <w:szCs w:val="32"/>
        </w:rPr>
      </w:pPr>
      <w:r>
        <w:rPr>
          <w:rFonts w:ascii="黑体" w:hAnsi="黑体" w:eastAsia="黑体"/>
          <w:bCs/>
          <w:kern w:val="0"/>
          <w:szCs w:val="32"/>
        </w:rPr>
        <w:t>七、改进措施和有关建议</w:t>
      </w:r>
    </w:p>
    <w:p w14:paraId="4DEA596A">
      <w:pPr>
        <w:widowControl/>
        <w:spacing w:line="59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（一）加强预算绩效管理。 提高思想认识，建立健全制度，按照财政部门要求，组织开展绩效目标编制和申报、项目资金跟踪监控、绩效自评和结果公开，及时报送相关资料，对存在的问题进行整改。同时加强人员培训，组织相关工作人员加强业务学习，积极参加财政部门组织的业务培训，逐步提高人员的工作水平和业务素质。 （二）不断提高预算的约束力 科学制定部门工作规划并组织落实，加强预算编制的准确性，严格按照县人大批准的预算执行，提高预算的约束力。 （三）进一步量化绩效指标，增加财政绩效评价的科学性，提高绩效评价在指导部门预算管理中的权威性与严肃性。 （四）适当增加公益性岗位，上岗人员少，歇岗内退人员多，人员负担沉重，需适当增加公益性岗位，有效缓解人多岗少的现状，确保单位稳定。</w:t>
      </w:r>
    </w:p>
    <w:p w14:paraId="62EEBC05">
      <w:pPr>
        <w:widowControl/>
        <w:spacing w:line="590" w:lineRule="exact"/>
        <w:ind w:firstLine="640" w:firstLineChars="200"/>
        <w:rPr>
          <w:rFonts w:hint="eastAsia" w:ascii="仿宋_GB2312" w:hAnsi="仿宋_GB2312" w:eastAsia="仿宋_GB2312" w:cs="仿宋_GB2312"/>
          <w:szCs w:val="32"/>
        </w:rPr>
      </w:pPr>
    </w:p>
    <w:p w14:paraId="7819614A">
      <w:pPr>
        <w:widowControl/>
        <w:spacing w:line="594" w:lineRule="exact"/>
        <w:jc w:val="center"/>
        <w:rPr>
          <w:rFonts w:hint="eastAsia" w:eastAsia="方正小标宋简体"/>
          <w:bCs/>
          <w:kern w:val="0"/>
          <w:sz w:val="44"/>
          <w:szCs w:val="44"/>
        </w:rPr>
      </w:pPr>
    </w:p>
    <w:p w14:paraId="453F4FE0">
      <w:pPr>
        <w:widowControl/>
        <w:spacing w:line="594" w:lineRule="exact"/>
        <w:jc w:val="center"/>
        <w:rPr>
          <w:rFonts w:hint="eastAsia" w:eastAsia="方正小标宋简体"/>
          <w:bCs/>
          <w:kern w:val="0"/>
          <w:sz w:val="44"/>
          <w:szCs w:val="44"/>
        </w:rPr>
      </w:pPr>
    </w:p>
    <w:p w14:paraId="4C3E01DE">
      <w:pPr>
        <w:widowControl/>
        <w:spacing w:line="590" w:lineRule="exact"/>
        <w:rPr>
          <w:rFonts w:ascii="仿宋" w:hAnsi="仿宋" w:eastAsia="仿宋"/>
          <w:bCs/>
          <w:kern w:val="0"/>
          <w:szCs w:val="32"/>
        </w:rPr>
      </w:pPr>
    </w:p>
    <w:p w14:paraId="0633D35F">
      <w:pPr>
        <w:spacing w:line="594" w:lineRule="exact"/>
        <w:jc w:val="left"/>
        <w:rPr>
          <w:rFonts w:eastAsia="黑体"/>
          <w:bCs/>
          <w:kern w:val="0"/>
          <w:szCs w:val="32"/>
        </w:rPr>
      </w:pPr>
    </w:p>
    <w:p w14:paraId="18229378">
      <w:pPr>
        <w:spacing w:line="594" w:lineRule="exact"/>
        <w:jc w:val="left"/>
        <w:rPr>
          <w:rFonts w:eastAsia="黑体"/>
          <w:bCs/>
          <w:kern w:val="0"/>
          <w:szCs w:val="32"/>
        </w:rPr>
      </w:pPr>
    </w:p>
    <w:p w14:paraId="5BD8E4BE">
      <w:pPr>
        <w:spacing w:line="594" w:lineRule="exact"/>
        <w:jc w:val="left"/>
        <w:rPr>
          <w:rFonts w:eastAsia="黑体"/>
          <w:bCs/>
          <w:kern w:val="0"/>
          <w:szCs w:val="32"/>
        </w:rPr>
      </w:pPr>
    </w:p>
    <w:p w14:paraId="02CD0211">
      <w:pPr>
        <w:spacing w:line="594" w:lineRule="exact"/>
        <w:jc w:val="left"/>
        <w:rPr>
          <w:rFonts w:eastAsia="黑体"/>
          <w:bCs/>
          <w:kern w:val="0"/>
          <w:szCs w:val="32"/>
        </w:rPr>
      </w:pPr>
    </w:p>
    <w:p w14:paraId="1260AE2D">
      <w:pPr>
        <w:spacing w:line="594" w:lineRule="exact"/>
        <w:jc w:val="left"/>
        <w:rPr>
          <w:rFonts w:eastAsia="黑体"/>
          <w:bCs/>
          <w:kern w:val="0"/>
          <w:szCs w:val="32"/>
        </w:rPr>
      </w:pPr>
    </w:p>
    <w:p w14:paraId="684E075D">
      <w:pPr>
        <w:spacing w:line="594" w:lineRule="exact"/>
        <w:jc w:val="left"/>
        <w:rPr>
          <w:rFonts w:eastAsia="黑体"/>
          <w:bCs/>
          <w:kern w:val="0"/>
          <w:szCs w:val="32"/>
        </w:rPr>
      </w:pPr>
    </w:p>
    <w:p w14:paraId="2B58BE59">
      <w:pPr>
        <w:spacing w:line="594" w:lineRule="exact"/>
        <w:jc w:val="left"/>
        <w:rPr>
          <w:rFonts w:eastAsia="黑体"/>
          <w:bCs/>
          <w:kern w:val="0"/>
          <w:szCs w:val="32"/>
        </w:rPr>
      </w:pPr>
      <w:r>
        <w:rPr>
          <w:rFonts w:eastAsia="黑体"/>
          <w:bCs/>
          <w:kern w:val="0"/>
          <w:szCs w:val="32"/>
        </w:rPr>
        <w:t>附件1</w:t>
      </w:r>
    </w:p>
    <w:p w14:paraId="571D078A">
      <w:pPr>
        <w:spacing w:line="594" w:lineRule="exact"/>
        <w:jc w:val="center"/>
        <w:rPr>
          <w:rFonts w:eastAsia="方正小标宋简体"/>
          <w:bCs/>
          <w:kern w:val="0"/>
          <w:sz w:val="44"/>
          <w:szCs w:val="44"/>
        </w:rPr>
      </w:pPr>
      <w:r>
        <w:rPr>
          <w:rFonts w:eastAsia="方正小标宋简体"/>
          <w:bCs/>
          <w:kern w:val="0"/>
          <w:sz w:val="44"/>
          <w:szCs w:val="44"/>
        </w:rPr>
        <w:t>桃江县202</w:t>
      </w:r>
      <w:r>
        <w:rPr>
          <w:rFonts w:hint="eastAsia" w:eastAsia="方正小标宋简体"/>
          <w:bCs/>
          <w:kern w:val="0"/>
          <w:sz w:val="44"/>
          <w:szCs w:val="44"/>
          <w:lang w:val="en-US" w:eastAsia="zh-CN"/>
        </w:rPr>
        <w:t>4</w:t>
      </w:r>
      <w:r>
        <w:rPr>
          <w:rFonts w:eastAsia="方正小标宋简体"/>
          <w:bCs/>
          <w:kern w:val="0"/>
          <w:sz w:val="44"/>
          <w:szCs w:val="44"/>
        </w:rPr>
        <w:t>年度部门整体支出绩效评价</w:t>
      </w:r>
    </w:p>
    <w:p w14:paraId="5FCA0CE3">
      <w:pPr>
        <w:spacing w:line="594" w:lineRule="exact"/>
        <w:jc w:val="center"/>
        <w:rPr>
          <w:rFonts w:eastAsia="方正小标宋简体"/>
          <w:bCs/>
          <w:kern w:val="0"/>
          <w:sz w:val="44"/>
          <w:szCs w:val="44"/>
        </w:rPr>
      </w:pPr>
      <w:r>
        <w:rPr>
          <w:rFonts w:eastAsia="方正小标宋简体"/>
          <w:bCs/>
          <w:kern w:val="0"/>
          <w:sz w:val="44"/>
          <w:szCs w:val="44"/>
        </w:rPr>
        <w:t>基础数据表</w:t>
      </w:r>
    </w:p>
    <w:tbl>
      <w:tblPr>
        <w:tblStyle w:val="9"/>
        <w:tblpPr w:leftFromText="180" w:rightFromText="180" w:vertAnchor="text" w:horzAnchor="page" w:tblpXSpec="center" w:tblpY="181"/>
        <w:tblOverlap w:val="never"/>
        <w:tblW w:w="10227" w:type="dxa"/>
        <w:tblInd w:w="-15"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3624"/>
        <w:gridCol w:w="1180"/>
        <w:gridCol w:w="880"/>
        <w:gridCol w:w="1100"/>
        <w:gridCol w:w="1100"/>
        <w:gridCol w:w="1060"/>
        <w:gridCol w:w="1283"/>
      </w:tblGrid>
      <w:tr w14:paraId="320676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restart"/>
            <w:noWrap w:val="0"/>
            <w:vAlign w:val="center"/>
          </w:tcPr>
          <w:p w14:paraId="456042AD">
            <w:pPr>
              <w:autoSpaceDE w:val="0"/>
              <w:autoSpaceDN w:val="0"/>
              <w:spacing w:line="360" w:lineRule="exact"/>
              <w:jc w:val="center"/>
              <w:rPr>
                <w:rFonts w:eastAsia="宋体"/>
                <w:kern w:val="0"/>
                <w:sz w:val="24"/>
              </w:rPr>
            </w:pPr>
            <w:r>
              <w:rPr>
                <w:rFonts w:eastAsia="宋体"/>
                <w:kern w:val="0"/>
                <w:sz w:val="24"/>
              </w:rPr>
              <w:t>财政供养人员情况（人）</w:t>
            </w:r>
          </w:p>
        </w:tc>
        <w:tc>
          <w:tcPr>
            <w:tcW w:w="2060" w:type="dxa"/>
            <w:gridSpan w:val="2"/>
            <w:noWrap w:val="0"/>
            <w:vAlign w:val="top"/>
          </w:tcPr>
          <w:p w14:paraId="056D9AAA">
            <w:pPr>
              <w:autoSpaceDE w:val="0"/>
              <w:autoSpaceDN w:val="0"/>
              <w:spacing w:line="360" w:lineRule="exact"/>
              <w:ind w:firstLine="720" w:firstLineChars="300"/>
              <w:rPr>
                <w:rFonts w:eastAsia="宋体"/>
                <w:kern w:val="0"/>
                <w:sz w:val="24"/>
              </w:rPr>
            </w:pPr>
            <w:r>
              <w:rPr>
                <w:rFonts w:eastAsia="宋体"/>
                <w:kern w:val="0"/>
                <w:sz w:val="24"/>
              </w:rPr>
              <w:t>编制数</w:t>
            </w:r>
          </w:p>
        </w:tc>
        <w:tc>
          <w:tcPr>
            <w:tcW w:w="2200" w:type="dxa"/>
            <w:gridSpan w:val="2"/>
            <w:noWrap w:val="0"/>
            <w:vAlign w:val="top"/>
          </w:tcPr>
          <w:p w14:paraId="24525649">
            <w:pPr>
              <w:autoSpaceDE w:val="0"/>
              <w:autoSpaceDN w:val="0"/>
              <w:spacing w:line="360" w:lineRule="exact"/>
              <w:rPr>
                <w:rFonts w:eastAsia="宋体"/>
                <w:kern w:val="0"/>
                <w:sz w:val="24"/>
              </w:rPr>
            </w:pPr>
            <w:r>
              <w:rPr>
                <w:rFonts w:eastAsia="宋体"/>
                <w:kern w:val="0"/>
                <w:sz w:val="24"/>
              </w:rPr>
              <w:t>2023年实际在职人数</w:t>
            </w:r>
          </w:p>
        </w:tc>
        <w:tc>
          <w:tcPr>
            <w:tcW w:w="2343" w:type="dxa"/>
            <w:gridSpan w:val="2"/>
            <w:noWrap w:val="0"/>
            <w:vAlign w:val="top"/>
          </w:tcPr>
          <w:p w14:paraId="29C04FF6">
            <w:pPr>
              <w:autoSpaceDE w:val="0"/>
              <w:autoSpaceDN w:val="0"/>
              <w:spacing w:line="360" w:lineRule="exact"/>
              <w:ind w:firstLine="720" w:firstLineChars="300"/>
              <w:rPr>
                <w:rFonts w:eastAsia="宋体"/>
                <w:kern w:val="0"/>
                <w:sz w:val="24"/>
              </w:rPr>
            </w:pPr>
            <w:r>
              <w:rPr>
                <w:rFonts w:eastAsia="宋体"/>
                <w:kern w:val="0"/>
                <w:sz w:val="24"/>
              </w:rPr>
              <w:t>控制率</w:t>
            </w:r>
          </w:p>
        </w:tc>
      </w:tr>
      <w:tr w14:paraId="7E6A9A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continue"/>
            <w:noWrap w:val="0"/>
            <w:vAlign w:val="center"/>
          </w:tcPr>
          <w:p w14:paraId="5A8376D9">
            <w:pPr>
              <w:autoSpaceDE w:val="0"/>
              <w:autoSpaceDN w:val="0"/>
              <w:spacing w:line="360" w:lineRule="exact"/>
              <w:ind w:firstLine="720" w:firstLineChars="300"/>
              <w:jc w:val="center"/>
              <w:rPr>
                <w:rFonts w:eastAsia="宋体"/>
                <w:kern w:val="0"/>
                <w:sz w:val="24"/>
              </w:rPr>
            </w:pPr>
          </w:p>
        </w:tc>
        <w:tc>
          <w:tcPr>
            <w:tcW w:w="2060" w:type="dxa"/>
            <w:gridSpan w:val="2"/>
            <w:noWrap w:val="0"/>
            <w:vAlign w:val="top"/>
          </w:tcPr>
          <w:p w14:paraId="3CA804EB">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179</w:t>
            </w:r>
          </w:p>
        </w:tc>
        <w:tc>
          <w:tcPr>
            <w:tcW w:w="2200" w:type="dxa"/>
            <w:gridSpan w:val="2"/>
            <w:noWrap w:val="0"/>
            <w:vAlign w:val="top"/>
          </w:tcPr>
          <w:p w14:paraId="63100E54">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99</w:t>
            </w:r>
          </w:p>
        </w:tc>
        <w:tc>
          <w:tcPr>
            <w:tcW w:w="2343" w:type="dxa"/>
            <w:gridSpan w:val="2"/>
            <w:noWrap w:val="0"/>
            <w:vAlign w:val="top"/>
          </w:tcPr>
          <w:p w14:paraId="44BF31C8">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55.31%</w:t>
            </w:r>
          </w:p>
        </w:tc>
      </w:tr>
      <w:tr w14:paraId="3A5ED9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center"/>
          </w:tcPr>
          <w:p w14:paraId="75D086B8">
            <w:pPr>
              <w:autoSpaceDE w:val="0"/>
              <w:autoSpaceDN w:val="0"/>
              <w:spacing w:line="360" w:lineRule="exact"/>
              <w:jc w:val="center"/>
              <w:rPr>
                <w:rFonts w:eastAsia="宋体"/>
                <w:kern w:val="0"/>
                <w:sz w:val="24"/>
              </w:rPr>
            </w:pPr>
            <w:r>
              <w:rPr>
                <w:rFonts w:eastAsia="宋体"/>
                <w:kern w:val="0"/>
                <w:sz w:val="24"/>
              </w:rPr>
              <w:t>经费控制情况（万元）</w:t>
            </w:r>
          </w:p>
        </w:tc>
        <w:tc>
          <w:tcPr>
            <w:tcW w:w="2060" w:type="dxa"/>
            <w:gridSpan w:val="2"/>
            <w:noWrap w:val="0"/>
            <w:vAlign w:val="center"/>
          </w:tcPr>
          <w:p w14:paraId="3BFA9F99">
            <w:pPr>
              <w:autoSpaceDE w:val="0"/>
              <w:autoSpaceDN w:val="0"/>
              <w:spacing w:line="360" w:lineRule="exact"/>
              <w:jc w:val="center"/>
              <w:rPr>
                <w:rFonts w:eastAsia="宋体"/>
                <w:kern w:val="0"/>
                <w:sz w:val="24"/>
              </w:rPr>
            </w:pPr>
            <w:r>
              <w:rPr>
                <w:rFonts w:eastAsia="宋体"/>
                <w:kern w:val="0"/>
                <w:sz w:val="24"/>
              </w:rPr>
              <w:t>202</w:t>
            </w:r>
            <w:r>
              <w:rPr>
                <w:rFonts w:hint="eastAsia" w:eastAsia="宋体"/>
                <w:kern w:val="0"/>
                <w:sz w:val="24"/>
                <w:lang w:val="en-US" w:eastAsia="zh-CN"/>
              </w:rPr>
              <w:t>3</w:t>
            </w:r>
            <w:r>
              <w:rPr>
                <w:rFonts w:eastAsia="宋体"/>
                <w:kern w:val="0"/>
                <w:sz w:val="24"/>
              </w:rPr>
              <w:t>年决算数</w:t>
            </w:r>
          </w:p>
        </w:tc>
        <w:tc>
          <w:tcPr>
            <w:tcW w:w="2200" w:type="dxa"/>
            <w:gridSpan w:val="2"/>
            <w:noWrap w:val="0"/>
            <w:vAlign w:val="center"/>
          </w:tcPr>
          <w:p w14:paraId="2A14319D">
            <w:pPr>
              <w:autoSpaceDE w:val="0"/>
              <w:autoSpaceDN w:val="0"/>
              <w:spacing w:line="360" w:lineRule="exact"/>
              <w:jc w:val="center"/>
              <w:rPr>
                <w:rFonts w:eastAsia="宋体"/>
                <w:kern w:val="0"/>
                <w:sz w:val="24"/>
              </w:rPr>
            </w:pPr>
            <w:r>
              <w:rPr>
                <w:rFonts w:eastAsia="宋体"/>
                <w:kern w:val="0"/>
                <w:sz w:val="24"/>
              </w:rPr>
              <w:t>202</w:t>
            </w:r>
            <w:r>
              <w:rPr>
                <w:rFonts w:hint="eastAsia" w:eastAsia="宋体"/>
                <w:kern w:val="0"/>
                <w:sz w:val="24"/>
                <w:lang w:val="en-US" w:eastAsia="zh-CN"/>
              </w:rPr>
              <w:t>4</w:t>
            </w:r>
            <w:r>
              <w:rPr>
                <w:rFonts w:eastAsia="宋体"/>
                <w:kern w:val="0"/>
                <w:sz w:val="24"/>
              </w:rPr>
              <w:t>年预算数</w:t>
            </w:r>
          </w:p>
        </w:tc>
        <w:tc>
          <w:tcPr>
            <w:tcW w:w="2343" w:type="dxa"/>
            <w:gridSpan w:val="2"/>
            <w:noWrap w:val="0"/>
            <w:vAlign w:val="center"/>
          </w:tcPr>
          <w:p w14:paraId="26F987FF">
            <w:pPr>
              <w:autoSpaceDE w:val="0"/>
              <w:autoSpaceDN w:val="0"/>
              <w:spacing w:line="360" w:lineRule="exact"/>
              <w:jc w:val="center"/>
              <w:rPr>
                <w:rFonts w:eastAsia="宋体"/>
                <w:kern w:val="0"/>
                <w:sz w:val="24"/>
              </w:rPr>
            </w:pPr>
            <w:r>
              <w:rPr>
                <w:rFonts w:eastAsia="宋体"/>
                <w:kern w:val="0"/>
                <w:sz w:val="24"/>
              </w:rPr>
              <w:t>202</w:t>
            </w:r>
            <w:r>
              <w:rPr>
                <w:rFonts w:hint="eastAsia" w:eastAsia="宋体"/>
                <w:kern w:val="0"/>
                <w:sz w:val="24"/>
                <w:lang w:val="en-US" w:eastAsia="zh-CN"/>
              </w:rPr>
              <w:t>4</w:t>
            </w:r>
            <w:r>
              <w:rPr>
                <w:rFonts w:eastAsia="宋体"/>
                <w:kern w:val="0"/>
                <w:sz w:val="24"/>
              </w:rPr>
              <w:t>年决算数</w:t>
            </w:r>
          </w:p>
        </w:tc>
      </w:tr>
      <w:tr w14:paraId="6C4F02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73EB8FFB">
            <w:pPr>
              <w:autoSpaceDE w:val="0"/>
              <w:autoSpaceDN w:val="0"/>
              <w:spacing w:line="360" w:lineRule="exact"/>
              <w:rPr>
                <w:rFonts w:eastAsia="宋体"/>
                <w:kern w:val="0"/>
                <w:sz w:val="24"/>
              </w:rPr>
            </w:pPr>
            <w:r>
              <w:rPr>
                <w:rFonts w:eastAsia="宋体"/>
                <w:kern w:val="0"/>
                <w:sz w:val="24"/>
              </w:rPr>
              <w:t>三公经费：</w:t>
            </w:r>
          </w:p>
        </w:tc>
        <w:tc>
          <w:tcPr>
            <w:tcW w:w="2060" w:type="dxa"/>
            <w:gridSpan w:val="2"/>
            <w:noWrap w:val="0"/>
            <w:vAlign w:val="top"/>
          </w:tcPr>
          <w:p w14:paraId="09D58585">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4.5</w:t>
            </w:r>
          </w:p>
        </w:tc>
        <w:tc>
          <w:tcPr>
            <w:tcW w:w="2200" w:type="dxa"/>
            <w:gridSpan w:val="2"/>
            <w:noWrap w:val="0"/>
            <w:vAlign w:val="top"/>
          </w:tcPr>
          <w:p w14:paraId="58D232C4">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9</w:t>
            </w:r>
          </w:p>
        </w:tc>
        <w:tc>
          <w:tcPr>
            <w:tcW w:w="2343" w:type="dxa"/>
            <w:gridSpan w:val="2"/>
            <w:noWrap w:val="0"/>
            <w:vAlign w:val="top"/>
          </w:tcPr>
          <w:p w14:paraId="3DCC473A">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5.79</w:t>
            </w:r>
          </w:p>
        </w:tc>
      </w:tr>
      <w:tr w14:paraId="5FF6A9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1284E484">
            <w:pPr>
              <w:autoSpaceDE w:val="0"/>
              <w:autoSpaceDN w:val="0"/>
              <w:spacing w:line="360" w:lineRule="exact"/>
              <w:ind w:firstLine="480" w:firstLineChars="200"/>
              <w:rPr>
                <w:rFonts w:eastAsia="宋体"/>
                <w:kern w:val="0"/>
                <w:sz w:val="24"/>
              </w:rPr>
            </w:pPr>
            <w:r>
              <w:rPr>
                <w:rFonts w:eastAsia="宋体"/>
                <w:kern w:val="0"/>
                <w:sz w:val="24"/>
              </w:rPr>
              <w:t>1、公务用车购置和维护经费</w:t>
            </w:r>
          </w:p>
        </w:tc>
        <w:tc>
          <w:tcPr>
            <w:tcW w:w="2060" w:type="dxa"/>
            <w:gridSpan w:val="2"/>
            <w:noWrap w:val="0"/>
            <w:vAlign w:val="top"/>
          </w:tcPr>
          <w:p w14:paraId="627CEF24">
            <w:pPr>
              <w:autoSpaceDE w:val="0"/>
              <w:autoSpaceDN w:val="0"/>
              <w:spacing w:line="360" w:lineRule="exact"/>
              <w:ind w:firstLine="720" w:firstLineChars="300"/>
              <w:rPr>
                <w:rFonts w:hint="default" w:eastAsia="宋体"/>
                <w:kern w:val="0"/>
                <w:sz w:val="24"/>
                <w:lang w:val="en-US" w:eastAsia="zh-CN"/>
              </w:rPr>
            </w:pPr>
          </w:p>
        </w:tc>
        <w:tc>
          <w:tcPr>
            <w:tcW w:w="2200" w:type="dxa"/>
            <w:gridSpan w:val="2"/>
            <w:noWrap w:val="0"/>
            <w:vAlign w:val="top"/>
          </w:tcPr>
          <w:p w14:paraId="7A07C81B">
            <w:pPr>
              <w:autoSpaceDE w:val="0"/>
              <w:autoSpaceDN w:val="0"/>
              <w:spacing w:line="360" w:lineRule="exact"/>
              <w:ind w:firstLine="720" w:firstLineChars="300"/>
              <w:rPr>
                <w:rFonts w:eastAsia="宋体"/>
                <w:kern w:val="0"/>
                <w:sz w:val="24"/>
              </w:rPr>
            </w:pPr>
          </w:p>
        </w:tc>
        <w:tc>
          <w:tcPr>
            <w:tcW w:w="2343" w:type="dxa"/>
            <w:gridSpan w:val="2"/>
            <w:noWrap w:val="0"/>
            <w:vAlign w:val="top"/>
          </w:tcPr>
          <w:p w14:paraId="093AD54C">
            <w:pPr>
              <w:autoSpaceDE w:val="0"/>
              <w:autoSpaceDN w:val="0"/>
              <w:spacing w:line="360" w:lineRule="exact"/>
              <w:ind w:firstLine="720" w:firstLineChars="300"/>
              <w:rPr>
                <w:rFonts w:hint="default" w:eastAsia="宋体"/>
                <w:kern w:val="0"/>
                <w:sz w:val="24"/>
                <w:lang w:val="en-US" w:eastAsia="zh-CN"/>
              </w:rPr>
            </w:pPr>
          </w:p>
        </w:tc>
      </w:tr>
      <w:tr w14:paraId="221DB6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0F829AA9">
            <w:pPr>
              <w:autoSpaceDE w:val="0"/>
              <w:autoSpaceDN w:val="0"/>
              <w:spacing w:line="360" w:lineRule="exact"/>
              <w:ind w:firstLine="720" w:firstLineChars="300"/>
              <w:rPr>
                <w:rFonts w:eastAsia="宋体"/>
                <w:kern w:val="0"/>
                <w:sz w:val="24"/>
              </w:rPr>
            </w:pPr>
            <w:r>
              <w:rPr>
                <w:rFonts w:eastAsia="宋体"/>
                <w:kern w:val="0"/>
                <w:sz w:val="24"/>
              </w:rPr>
              <w:t>其中： 公车购置</w:t>
            </w:r>
          </w:p>
        </w:tc>
        <w:tc>
          <w:tcPr>
            <w:tcW w:w="2060" w:type="dxa"/>
            <w:gridSpan w:val="2"/>
            <w:noWrap w:val="0"/>
            <w:vAlign w:val="top"/>
          </w:tcPr>
          <w:p w14:paraId="7F11B699">
            <w:pPr>
              <w:autoSpaceDE w:val="0"/>
              <w:autoSpaceDN w:val="0"/>
              <w:spacing w:line="360" w:lineRule="exact"/>
              <w:ind w:firstLine="720" w:firstLineChars="300"/>
              <w:rPr>
                <w:rFonts w:eastAsia="宋体"/>
                <w:kern w:val="0"/>
                <w:sz w:val="24"/>
              </w:rPr>
            </w:pPr>
          </w:p>
        </w:tc>
        <w:tc>
          <w:tcPr>
            <w:tcW w:w="2200" w:type="dxa"/>
            <w:gridSpan w:val="2"/>
            <w:noWrap w:val="0"/>
            <w:vAlign w:val="top"/>
          </w:tcPr>
          <w:p w14:paraId="76891BF3">
            <w:pPr>
              <w:autoSpaceDE w:val="0"/>
              <w:autoSpaceDN w:val="0"/>
              <w:spacing w:line="360" w:lineRule="exact"/>
              <w:ind w:firstLine="720" w:firstLineChars="300"/>
              <w:rPr>
                <w:rFonts w:eastAsia="宋体"/>
                <w:kern w:val="0"/>
                <w:sz w:val="24"/>
              </w:rPr>
            </w:pPr>
          </w:p>
        </w:tc>
        <w:tc>
          <w:tcPr>
            <w:tcW w:w="2343" w:type="dxa"/>
            <w:gridSpan w:val="2"/>
            <w:noWrap w:val="0"/>
            <w:vAlign w:val="top"/>
          </w:tcPr>
          <w:p w14:paraId="28643A9A">
            <w:pPr>
              <w:autoSpaceDE w:val="0"/>
              <w:autoSpaceDN w:val="0"/>
              <w:spacing w:line="360" w:lineRule="exact"/>
              <w:ind w:firstLine="720" w:firstLineChars="300"/>
              <w:rPr>
                <w:rFonts w:eastAsia="宋体"/>
                <w:kern w:val="0"/>
                <w:sz w:val="24"/>
              </w:rPr>
            </w:pPr>
          </w:p>
        </w:tc>
      </w:tr>
      <w:tr w14:paraId="164EF6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64CC04FE">
            <w:pPr>
              <w:autoSpaceDE w:val="0"/>
              <w:autoSpaceDN w:val="0"/>
              <w:spacing w:line="360" w:lineRule="exact"/>
              <w:ind w:firstLine="1440" w:firstLineChars="600"/>
              <w:rPr>
                <w:rFonts w:eastAsia="宋体"/>
                <w:kern w:val="0"/>
                <w:sz w:val="24"/>
              </w:rPr>
            </w:pPr>
            <w:r>
              <w:rPr>
                <w:rFonts w:eastAsia="宋体"/>
                <w:kern w:val="0"/>
                <w:sz w:val="24"/>
              </w:rPr>
              <w:t>公车运行维护</w:t>
            </w:r>
          </w:p>
        </w:tc>
        <w:tc>
          <w:tcPr>
            <w:tcW w:w="2060" w:type="dxa"/>
            <w:gridSpan w:val="2"/>
            <w:noWrap w:val="0"/>
            <w:vAlign w:val="top"/>
          </w:tcPr>
          <w:p w14:paraId="414D3570">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2.52</w:t>
            </w:r>
          </w:p>
        </w:tc>
        <w:tc>
          <w:tcPr>
            <w:tcW w:w="2200" w:type="dxa"/>
            <w:gridSpan w:val="2"/>
            <w:noWrap w:val="0"/>
            <w:vAlign w:val="top"/>
          </w:tcPr>
          <w:p w14:paraId="04E532A1">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5</w:t>
            </w:r>
          </w:p>
        </w:tc>
        <w:tc>
          <w:tcPr>
            <w:tcW w:w="2343" w:type="dxa"/>
            <w:gridSpan w:val="2"/>
            <w:noWrap w:val="0"/>
            <w:vAlign w:val="top"/>
          </w:tcPr>
          <w:p w14:paraId="01CE43E3">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4.0</w:t>
            </w:r>
          </w:p>
        </w:tc>
      </w:tr>
      <w:tr w14:paraId="1B9629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698C4A87">
            <w:pPr>
              <w:autoSpaceDE w:val="0"/>
              <w:autoSpaceDN w:val="0"/>
              <w:spacing w:line="360" w:lineRule="exact"/>
              <w:ind w:firstLine="480" w:firstLineChars="200"/>
              <w:rPr>
                <w:rFonts w:eastAsia="宋体"/>
                <w:kern w:val="0"/>
                <w:sz w:val="24"/>
              </w:rPr>
            </w:pPr>
            <w:r>
              <w:rPr>
                <w:rFonts w:eastAsia="宋体"/>
                <w:kern w:val="0"/>
                <w:sz w:val="24"/>
              </w:rPr>
              <w:t>2、出国经费</w:t>
            </w:r>
          </w:p>
        </w:tc>
        <w:tc>
          <w:tcPr>
            <w:tcW w:w="2060" w:type="dxa"/>
            <w:gridSpan w:val="2"/>
            <w:noWrap w:val="0"/>
            <w:vAlign w:val="top"/>
          </w:tcPr>
          <w:p w14:paraId="4F551983">
            <w:pPr>
              <w:autoSpaceDE w:val="0"/>
              <w:autoSpaceDN w:val="0"/>
              <w:spacing w:line="360" w:lineRule="exact"/>
              <w:ind w:firstLine="720" w:firstLineChars="300"/>
              <w:rPr>
                <w:rFonts w:eastAsia="宋体"/>
                <w:kern w:val="0"/>
                <w:sz w:val="24"/>
              </w:rPr>
            </w:pPr>
          </w:p>
        </w:tc>
        <w:tc>
          <w:tcPr>
            <w:tcW w:w="2200" w:type="dxa"/>
            <w:gridSpan w:val="2"/>
            <w:noWrap w:val="0"/>
            <w:vAlign w:val="top"/>
          </w:tcPr>
          <w:p w14:paraId="35F445F7">
            <w:pPr>
              <w:autoSpaceDE w:val="0"/>
              <w:autoSpaceDN w:val="0"/>
              <w:spacing w:line="360" w:lineRule="exact"/>
              <w:ind w:firstLine="720" w:firstLineChars="300"/>
              <w:rPr>
                <w:rFonts w:eastAsia="宋体"/>
                <w:kern w:val="0"/>
                <w:sz w:val="24"/>
              </w:rPr>
            </w:pPr>
          </w:p>
        </w:tc>
        <w:tc>
          <w:tcPr>
            <w:tcW w:w="2343" w:type="dxa"/>
            <w:gridSpan w:val="2"/>
            <w:noWrap w:val="0"/>
            <w:vAlign w:val="top"/>
          </w:tcPr>
          <w:p w14:paraId="1D442CD8">
            <w:pPr>
              <w:autoSpaceDE w:val="0"/>
              <w:autoSpaceDN w:val="0"/>
              <w:spacing w:line="360" w:lineRule="exact"/>
              <w:ind w:firstLine="720" w:firstLineChars="300"/>
              <w:rPr>
                <w:rFonts w:eastAsia="宋体"/>
                <w:kern w:val="0"/>
                <w:sz w:val="24"/>
              </w:rPr>
            </w:pPr>
          </w:p>
        </w:tc>
      </w:tr>
      <w:tr w14:paraId="192976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456E35B1">
            <w:pPr>
              <w:autoSpaceDE w:val="0"/>
              <w:autoSpaceDN w:val="0"/>
              <w:spacing w:line="360" w:lineRule="exact"/>
              <w:ind w:firstLine="480" w:firstLineChars="200"/>
              <w:rPr>
                <w:rFonts w:eastAsia="宋体"/>
                <w:kern w:val="0"/>
                <w:sz w:val="24"/>
              </w:rPr>
            </w:pPr>
            <w:r>
              <w:rPr>
                <w:rFonts w:eastAsia="宋体"/>
                <w:kern w:val="0"/>
                <w:sz w:val="24"/>
              </w:rPr>
              <w:t>3、公务接待</w:t>
            </w:r>
          </w:p>
        </w:tc>
        <w:tc>
          <w:tcPr>
            <w:tcW w:w="2060" w:type="dxa"/>
            <w:gridSpan w:val="2"/>
            <w:noWrap w:val="0"/>
            <w:vAlign w:val="top"/>
          </w:tcPr>
          <w:p w14:paraId="26CECC78">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1.98</w:t>
            </w:r>
          </w:p>
        </w:tc>
        <w:tc>
          <w:tcPr>
            <w:tcW w:w="2200" w:type="dxa"/>
            <w:gridSpan w:val="2"/>
            <w:noWrap w:val="0"/>
            <w:vAlign w:val="top"/>
          </w:tcPr>
          <w:p w14:paraId="4345C91C">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4</w:t>
            </w:r>
          </w:p>
        </w:tc>
        <w:tc>
          <w:tcPr>
            <w:tcW w:w="2343" w:type="dxa"/>
            <w:gridSpan w:val="2"/>
            <w:noWrap w:val="0"/>
            <w:vAlign w:val="top"/>
          </w:tcPr>
          <w:p w14:paraId="6984AC7B">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1.79</w:t>
            </w:r>
          </w:p>
        </w:tc>
      </w:tr>
      <w:tr w14:paraId="5B8980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006B0A81">
            <w:pPr>
              <w:autoSpaceDE w:val="0"/>
              <w:autoSpaceDN w:val="0"/>
              <w:spacing w:line="360" w:lineRule="exact"/>
              <w:rPr>
                <w:rFonts w:eastAsia="宋体"/>
                <w:kern w:val="0"/>
                <w:sz w:val="24"/>
              </w:rPr>
            </w:pPr>
            <w:r>
              <w:rPr>
                <w:rFonts w:eastAsia="宋体"/>
                <w:kern w:val="0"/>
                <w:sz w:val="24"/>
              </w:rPr>
              <w:t>项目支出：</w:t>
            </w:r>
          </w:p>
        </w:tc>
        <w:tc>
          <w:tcPr>
            <w:tcW w:w="2060" w:type="dxa"/>
            <w:gridSpan w:val="2"/>
            <w:noWrap w:val="0"/>
            <w:vAlign w:val="top"/>
          </w:tcPr>
          <w:p w14:paraId="6A6E3619">
            <w:pPr>
              <w:autoSpaceDE w:val="0"/>
              <w:autoSpaceDN w:val="0"/>
              <w:spacing w:line="360" w:lineRule="exact"/>
              <w:ind w:firstLine="720" w:firstLineChars="300"/>
              <w:rPr>
                <w:rFonts w:eastAsia="宋体"/>
                <w:kern w:val="0"/>
                <w:sz w:val="24"/>
              </w:rPr>
            </w:pPr>
          </w:p>
        </w:tc>
        <w:tc>
          <w:tcPr>
            <w:tcW w:w="2200" w:type="dxa"/>
            <w:gridSpan w:val="2"/>
            <w:noWrap w:val="0"/>
            <w:vAlign w:val="top"/>
          </w:tcPr>
          <w:p w14:paraId="61E331F5">
            <w:pPr>
              <w:autoSpaceDE w:val="0"/>
              <w:autoSpaceDN w:val="0"/>
              <w:spacing w:line="360" w:lineRule="exact"/>
              <w:ind w:firstLine="720" w:firstLineChars="300"/>
              <w:rPr>
                <w:rFonts w:eastAsia="宋体"/>
                <w:kern w:val="0"/>
                <w:sz w:val="24"/>
              </w:rPr>
            </w:pPr>
          </w:p>
        </w:tc>
        <w:tc>
          <w:tcPr>
            <w:tcW w:w="2343" w:type="dxa"/>
            <w:gridSpan w:val="2"/>
            <w:noWrap w:val="0"/>
            <w:vAlign w:val="top"/>
          </w:tcPr>
          <w:p w14:paraId="1674F001">
            <w:pPr>
              <w:autoSpaceDE w:val="0"/>
              <w:autoSpaceDN w:val="0"/>
              <w:spacing w:line="360" w:lineRule="exact"/>
              <w:ind w:firstLine="720" w:firstLineChars="300"/>
              <w:rPr>
                <w:rFonts w:eastAsia="宋体"/>
                <w:kern w:val="0"/>
                <w:sz w:val="24"/>
              </w:rPr>
            </w:pPr>
          </w:p>
        </w:tc>
      </w:tr>
      <w:tr w14:paraId="4FBE98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424CF8D3">
            <w:pPr>
              <w:autoSpaceDE w:val="0"/>
              <w:autoSpaceDN w:val="0"/>
              <w:spacing w:line="360" w:lineRule="exact"/>
              <w:ind w:firstLine="480" w:firstLineChars="200"/>
              <w:rPr>
                <w:rFonts w:eastAsia="宋体"/>
                <w:kern w:val="0"/>
                <w:sz w:val="24"/>
              </w:rPr>
            </w:pPr>
            <w:r>
              <w:rPr>
                <w:rFonts w:eastAsia="宋体"/>
                <w:kern w:val="0"/>
                <w:sz w:val="24"/>
              </w:rPr>
              <w:t>1、业务工作经费</w:t>
            </w:r>
          </w:p>
        </w:tc>
        <w:tc>
          <w:tcPr>
            <w:tcW w:w="2060" w:type="dxa"/>
            <w:gridSpan w:val="2"/>
            <w:noWrap w:val="0"/>
            <w:vAlign w:val="top"/>
          </w:tcPr>
          <w:p w14:paraId="4ACA0F88">
            <w:pPr>
              <w:autoSpaceDE w:val="0"/>
              <w:autoSpaceDN w:val="0"/>
              <w:spacing w:line="360" w:lineRule="exact"/>
              <w:ind w:firstLine="720" w:firstLineChars="300"/>
              <w:rPr>
                <w:rFonts w:eastAsia="宋体"/>
                <w:kern w:val="0"/>
                <w:sz w:val="24"/>
              </w:rPr>
            </w:pPr>
          </w:p>
        </w:tc>
        <w:tc>
          <w:tcPr>
            <w:tcW w:w="2200" w:type="dxa"/>
            <w:gridSpan w:val="2"/>
            <w:noWrap w:val="0"/>
            <w:vAlign w:val="top"/>
          </w:tcPr>
          <w:p w14:paraId="6089A4DB">
            <w:pPr>
              <w:autoSpaceDE w:val="0"/>
              <w:autoSpaceDN w:val="0"/>
              <w:spacing w:line="360" w:lineRule="exact"/>
              <w:ind w:firstLine="720" w:firstLineChars="300"/>
              <w:rPr>
                <w:rFonts w:eastAsia="宋体"/>
                <w:kern w:val="0"/>
                <w:sz w:val="24"/>
              </w:rPr>
            </w:pPr>
          </w:p>
        </w:tc>
        <w:tc>
          <w:tcPr>
            <w:tcW w:w="2343" w:type="dxa"/>
            <w:gridSpan w:val="2"/>
            <w:noWrap w:val="0"/>
            <w:vAlign w:val="top"/>
          </w:tcPr>
          <w:p w14:paraId="6C93F471">
            <w:pPr>
              <w:autoSpaceDE w:val="0"/>
              <w:autoSpaceDN w:val="0"/>
              <w:spacing w:line="360" w:lineRule="exact"/>
              <w:ind w:firstLine="720" w:firstLineChars="300"/>
              <w:rPr>
                <w:rFonts w:eastAsia="宋体"/>
                <w:kern w:val="0"/>
                <w:sz w:val="24"/>
              </w:rPr>
            </w:pPr>
          </w:p>
        </w:tc>
      </w:tr>
      <w:tr w14:paraId="2F45F7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689DF192">
            <w:pPr>
              <w:autoSpaceDE w:val="0"/>
              <w:autoSpaceDN w:val="0"/>
              <w:spacing w:line="360" w:lineRule="exact"/>
              <w:ind w:firstLine="480" w:firstLineChars="200"/>
              <w:rPr>
                <w:rFonts w:eastAsia="宋体"/>
                <w:kern w:val="0"/>
                <w:sz w:val="24"/>
              </w:rPr>
            </w:pPr>
            <w:r>
              <w:rPr>
                <w:rFonts w:eastAsia="宋体"/>
                <w:kern w:val="0"/>
                <w:sz w:val="24"/>
              </w:rPr>
              <w:t>2、运行维护经费</w:t>
            </w:r>
          </w:p>
        </w:tc>
        <w:tc>
          <w:tcPr>
            <w:tcW w:w="2060" w:type="dxa"/>
            <w:gridSpan w:val="2"/>
            <w:noWrap w:val="0"/>
            <w:vAlign w:val="top"/>
          </w:tcPr>
          <w:p w14:paraId="3FA1BA04">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94</w:t>
            </w:r>
          </w:p>
        </w:tc>
        <w:tc>
          <w:tcPr>
            <w:tcW w:w="2200" w:type="dxa"/>
            <w:gridSpan w:val="2"/>
            <w:noWrap w:val="0"/>
            <w:vAlign w:val="top"/>
          </w:tcPr>
          <w:p w14:paraId="4DD4D9B0">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94</w:t>
            </w:r>
          </w:p>
        </w:tc>
        <w:tc>
          <w:tcPr>
            <w:tcW w:w="2343" w:type="dxa"/>
            <w:gridSpan w:val="2"/>
            <w:noWrap w:val="0"/>
            <w:vAlign w:val="top"/>
          </w:tcPr>
          <w:p w14:paraId="3C240AD5">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10</w:t>
            </w:r>
          </w:p>
        </w:tc>
      </w:tr>
      <w:tr w14:paraId="46E894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11FFC4BA">
            <w:pPr>
              <w:autoSpaceDE w:val="0"/>
              <w:autoSpaceDN w:val="0"/>
              <w:spacing w:line="360" w:lineRule="exact"/>
              <w:ind w:firstLine="720" w:firstLineChars="300"/>
              <w:rPr>
                <w:rFonts w:eastAsia="宋体"/>
                <w:kern w:val="0"/>
                <w:sz w:val="24"/>
              </w:rPr>
            </w:pPr>
            <w:r>
              <w:rPr>
                <w:rFonts w:eastAsia="宋体"/>
                <w:kern w:val="0"/>
                <w:sz w:val="24"/>
              </w:rPr>
              <w:t>……</w:t>
            </w:r>
          </w:p>
        </w:tc>
        <w:tc>
          <w:tcPr>
            <w:tcW w:w="2060" w:type="dxa"/>
            <w:gridSpan w:val="2"/>
            <w:noWrap w:val="0"/>
            <w:vAlign w:val="top"/>
          </w:tcPr>
          <w:p w14:paraId="5C254688">
            <w:pPr>
              <w:autoSpaceDE w:val="0"/>
              <w:autoSpaceDN w:val="0"/>
              <w:spacing w:line="360" w:lineRule="exact"/>
              <w:ind w:firstLine="720" w:firstLineChars="300"/>
              <w:rPr>
                <w:rFonts w:hint="default" w:eastAsia="宋体"/>
                <w:kern w:val="0"/>
                <w:sz w:val="24"/>
                <w:lang w:val="en-US" w:eastAsia="zh-CN"/>
              </w:rPr>
            </w:pPr>
          </w:p>
        </w:tc>
        <w:tc>
          <w:tcPr>
            <w:tcW w:w="2200" w:type="dxa"/>
            <w:gridSpan w:val="2"/>
            <w:noWrap w:val="0"/>
            <w:vAlign w:val="top"/>
          </w:tcPr>
          <w:p w14:paraId="6A6B904B">
            <w:pPr>
              <w:autoSpaceDE w:val="0"/>
              <w:autoSpaceDN w:val="0"/>
              <w:spacing w:line="360" w:lineRule="exact"/>
              <w:ind w:firstLine="720" w:firstLineChars="300"/>
              <w:rPr>
                <w:rFonts w:eastAsia="宋体"/>
                <w:kern w:val="0"/>
                <w:sz w:val="24"/>
              </w:rPr>
            </w:pPr>
          </w:p>
        </w:tc>
        <w:tc>
          <w:tcPr>
            <w:tcW w:w="2343" w:type="dxa"/>
            <w:gridSpan w:val="2"/>
            <w:noWrap w:val="0"/>
            <w:vAlign w:val="top"/>
          </w:tcPr>
          <w:p w14:paraId="6AA8A27A">
            <w:pPr>
              <w:autoSpaceDE w:val="0"/>
              <w:autoSpaceDN w:val="0"/>
              <w:spacing w:line="360" w:lineRule="exact"/>
              <w:ind w:firstLine="720" w:firstLineChars="300"/>
              <w:rPr>
                <w:rFonts w:eastAsia="宋体"/>
                <w:kern w:val="0"/>
                <w:sz w:val="24"/>
              </w:rPr>
            </w:pPr>
          </w:p>
        </w:tc>
      </w:tr>
      <w:tr w14:paraId="1BF0FC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412D754A">
            <w:pPr>
              <w:autoSpaceDE w:val="0"/>
              <w:autoSpaceDN w:val="0"/>
              <w:spacing w:line="360" w:lineRule="exact"/>
              <w:rPr>
                <w:rFonts w:eastAsia="宋体"/>
                <w:kern w:val="0"/>
                <w:sz w:val="24"/>
              </w:rPr>
            </w:pPr>
            <w:r>
              <w:rPr>
                <w:rFonts w:eastAsia="宋体"/>
                <w:kern w:val="0"/>
                <w:sz w:val="24"/>
              </w:rPr>
              <w:t>公用经费</w:t>
            </w:r>
          </w:p>
        </w:tc>
        <w:tc>
          <w:tcPr>
            <w:tcW w:w="2060" w:type="dxa"/>
            <w:gridSpan w:val="2"/>
            <w:noWrap w:val="0"/>
            <w:vAlign w:val="top"/>
          </w:tcPr>
          <w:p w14:paraId="23DAEE0C">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215.22</w:t>
            </w:r>
          </w:p>
        </w:tc>
        <w:tc>
          <w:tcPr>
            <w:tcW w:w="2200" w:type="dxa"/>
            <w:gridSpan w:val="2"/>
            <w:noWrap w:val="0"/>
            <w:vAlign w:val="top"/>
          </w:tcPr>
          <w:p w14:paraId="73408C84">
            <w:pPr>
              <w:autoSpaceDE w:val="0"/>
              <w:autoSpaceDN w:val="0"/>
              <w:spacing w:line="360" w:lineRule="exact"/>
              <w:ind w:firstLine="720" w:firstLineChars="300"/>
              <w:rPr>
                <w:rFonts w:eastAsia="宋体"/>
                <w:kern w:val="0"/>
                <w:sz w:val="24"/>
              </w:rPr>
            </w:pPr>
          </w:p>
        </w:tc>
        <w:tc>
          <w:tcPr>
            <w:tcW w:w="2343" w:type="dxa"/>
            <w:gridSpan w:val="2"/>
            <w:noWrap w:val="0"/>
            <w:vAlign w:val="top"/>
          </w:tcPr>
          <w:p w14:paraId="5BAE4B83">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35.78</w:t>
            </w:r>
          </w:p>
        </w:tc>
      </w:tr>
      <w:tr w14:paraId="1DAFBA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42F31596">
            <w:pPr>
              <w:autoSpaceDE w:val="0"/>
              <w:autoSpaceDN w:val="0"/>
              <w:spacing w:line="360" w:lineRule="exact"/>
              <w:ind w:firstLine="480" w:firstLineChars="200"/>
              <w:rPr>
                <w:rFonts w:eastAsia="宋体"/>
                <w:kern w:val="0"/>
                <w:sz w:val="24"/>
              </w:rPr>
            </w:pPr>
            <w:r>
              <w:rPr>
                <w:rFonts w:eastAsia="宋体"/>
                <w:kern w:val="0"/>
                <w:sz w:val="24"/>
              </w:rPr>
              <w:t>其中：办公经费</w:t>
            </w:r>
          </w:p>
        </w:tc>
        <w:tc>
          <w:tcPr>
            <w:tcW w:w="2060" w:type="dxa"/>
            <w:gridSpan w:val="2"/>
            <w:noWrap w:val="0"/>
            <w:vAlign w:val="top"/>
          </w:tcPr>
          <w:p w14:paraId="1F6383B5">
            <w:pPr>
              <w:autoSpaceDE w:val="0"/>
              <w:autoSpaceDN w:val="0"/>
              <w:spacing w:line="360" w:lineRule="exact"/>
              <w:ind w:firstLine="720" w:firstLineChars="300"/>
              <w:rPr>
                <w:rFonts w:eastAsia="宋体"/>
                <w:kern w:val="0"/>
                <w:sz w:val="24"/>
              </w:rPr>
            </w:pPr>
          </w:p>
        </w:tc>
        <w:tc>
          <w:tcPr>
            <w:tcW w:w="2200" w:type="dxa"/>
            <w:gridSpan w:val="2"/>
            <w:noWrap w:val="0"/>
            <w:vAlign w:val="top"/>
          </w:tcPr>
          <w:p w14:paraId="3DC5F6DD">
            <w:pPr>
              <w:autoSpaceDE w:val="0"/>
              <w:autoSpaceDN w:val="0"/>
              <w:spacing w:line="360" w:lineRule="exact"/>
              <w:ind w:firstLine="720" w:firstLineChars="300"/>
              <w:rPr>
                <w:rFonts w:eastAsia="宋体"/>
                <w:kern w:val="0"/>
                <w:sz w:val="24"/>
              </w:rPr>
            </w:pPr>
          </w:p>
        </w:tc>
        <w:tc>
          <w:tcPr>
            <w:tcW w:w="2343" w:type="dxa"/>
            <w:gridSpan w:val="2"/>
            <w:noWrap w:val="0"/>
            <w:vAlign w:val="top"/>
          </w:tcPr>
          <w:p w14:paraId="560EE90E">
            <w:pPr>
              <w:autoSpaceDE w:val="0"/>
              <w:autoSpaceDN w:val="0"/>
              <w:spacing w:line="360" w:lineRule="exact"/>
              <w:ind w:firstLine="720" w:firstLineChars="300"/>
              <w:rPr>
                <w:rFonts w:eastAsia="宋体"/>
                <w:kern w:val="0"/>
                <w:sz w:val="24"/>
              </w:rPr>
            </w:pPr>
          </w:p>
        </w:tc>
      </w:tr>
      <w:tr w14:paraId="46D18E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599FAF74">
            <w:pPr>
              <w:autoSpaceDE w:val="0"/>
              <w:autoSpaceDN w:val="0"/>
              <w:spacing w:line="360" w:lineRule="exact"/>
              <w:ind w:firstLine="1200" w:firstLineChars="500"/>
              <w:rPr>
                <w:rFonts w:eastAsia="宋体"/>
                <w:kern w:val="0"/>
                <w:sz w:val="24"/>
              </w:rPr>
            </w:pPr>
            <w:r>
              <w:rPr>
                <w:rFonts w:eastAsia="宋体"/>
                <w:kern w:val="0"/>
                <w:sz w:val="24"/>
              </w:rPr>
              <w:t>水费、电费、差旅费</w:t>
            </w:r>
          </w:p>
        </w:tc>
        <w:tc>
          <w:tcPr>
            <w:tcW w:w="2060" w:type="dxa"/>
            <w:gridSpan w:val="2"/>
            <w:noWrap w:val="0"/>
            <w:vAlign w:val="top"/>
          </w:tcPr>
          <w:p w14:paraId="0D3BDD3B">
            <w:pPr>
              <w:autoSpaceDE w:val="0"/>
              <w:autoSpaceDN w:val="0"/>
              <w:spacing w:line="360" w:lineRule="exact"/>
              <w:ind w:firstLine="720" w:firstLineChars="300"/>
              <w:rPr>
                <w:rFonts w:eastAsia="宋体"/>
                <w:kern w:val="0"/>
                <w:sz w:val="24"/>
              </w:rPr>
            </w:pPr>
          </w:p>
        </w:tc>
        <w:tc>
          <w:tcPr>
            <w:tcW w:w="2200" w:type="dxa"/>
            <w:gridSpan w:val="2"/>
            <w:noWrap w:val="0"/>
            <w:vAlign w:val="top"/>
          </w:tcPr>
          <w:p w14:paraId="49069F7F">
            <w:pPr>
              <w:autoSpaceDE w:val="0"/>
              <w:autoSpaceDN w:val="0"/>
              <w:spacing w:line="360" w:lineRule="exact"/>
              <w:ind w:firstLine="720" w:firstLineChars="300"/>
              <w:rPr>
                <w:rFonts w:eastAsia="宋体"/>
                <w:kern w:val="0"/>
                <w:sz w:val="24"/>
              </w:rPr>
            </w:pPr>
          </w:p>
        </w:tc>
        <w:tc>
          <w:tcPr>
            <w:tcW w:w="2343" w:type="dxa"/>
            <w:gridSpan w:val="2"/>
            <w:noWrap w:val="0"/>
            <w:vAlign w:val="top"/>
          </w:tcPr>
          <w:p w14:paraId="4CA92719">
            <w:pPr>
              <w:autoSpaceDE w:val="0"/>
              <w:autoSpaceDN w:val="0"/>
              <w:spacing w:line="360" w:lineRule="exact"/>
              <w:ind w:firstLine="720" w:firstLineChars="300"/>
              <w:rPr>
                <w:rFonts w:eastAsia="宋体"/>
                <w:kern w:val="0"/>
                <w:sz w:val="24"/>
              </w:rPr>
            </w:pPr>
          </w:p>
        </w:tc>
      </w:tr>
      <w:tr w14:paraId="4A32CD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7604EB29">
            <w:pPr>
              <w:autoSpaceDE w:val="0"/>
              <w:autoSpaceDN w:val="0"/>
              <w:spacing w:line="360" w:lineRule="exact"/>
              <w:ind w:firstLine="1200" w:firstLineChars="500"/>
              <w:rPr>
                <w:rFonts w:eastAsia="宋体"/>
                <w:kern w:val="0"/>
                <w:sz w:val="24"/>
              </w:rPr>
            </w:pPr>
            <w:r>
              <w:rPr>
                <w:rFonts w:eastAsia="宋体"/>
                <w:kern w:val="0"/>
                <w:sz w:val="24"/>
              </w:rPr>
              <w:t>会议费、培训费</w:t>
            </w:r>
          </w:p>
        </w:tc>
        <w:tc>
          <w:tcPr>
            <w:tcW w:w="2060" w:type="dxa"/>
            <w:gridSpan w:val="2"/>
            <w:noWrap w:val="0"/>
            <w:vAlign w:val="top"/>
          </w:tcPr>
          <w:p w14:paraId="6A534776">
            <w:pPr>
              <w:autoSpaceDE w:val="0"/>
              <w:autoSpaceDN w:val="0"/>
              <w:spacing w:line="360" w:lineRule="exact"/>
              <w:ind w:firstLine="720" w:firstLineChars="300"/>
              <w:rPr>
                <w:rFonts w:eastAsia="宋体"/>
                <w:kern w:val="0"/>
                <w:sz w:val="24"/>
              </w:rPr>
            </w:pPr>
          </w:p>
        </w:tc>
        <w:tc>
          <w:tcPr>
            <w:tcW w:w="2200" w:type="dxa"/>
            <w:gridSpan w:val="2"/>
            <w:noWrap w:val="0"/>
            <w:vAlign w:val="top"/>
          </w:tcPr>
          <w:p w14:paraId="06060F46">
            <w:pPr>
              <w:autoSpaceDE w:val="0"/>
              <w:autoSpaceDN w:val="0"/>
              <w:spacing w:line="360" w:lineRule="exact"/>
              <w:ind w:firstLine="720" w:firstLineChars="300"/>
              <w:rPr>
                <w:rFonts w:eastAsia="宋体"/>
                <w:kern w:val="0"/>
                <w:sz w:val="24"/>
              </w:rPr>
            </w:pPr>
          </w:p>
        </w:tc>
        <w:tc>
          <w:tcPr>
            <w:tcW w:w="2343" w:type="dxa"/>
            <w:gridSpan w:val="2"/>
            <w:noWrap w:val="0"/>
            <w:vAlign w:val="top"/>
          </w:tcPr>
          <w:p w14:paraId="599E9EC0">
            <w:pPr>
              <w:autoSpaceDE w:val="0"/>
              <w:autoSpaceDN w:val="0"/>
              <w:spacing w:line="360" w:lineRule="exact"/>
              <w:ind w:firstLine="720" w:firstLineChars="300"/>
              <w:rPr>
                <w:rFonts w:eastAsia="宋体"/>
                <w:kern w:val="0"/>
                <w:sz w:val="24"/>
              </w:rPr>
            </w:pPr>
          </w:p>
        </w:tc>
      </w:tr>
      <w:tr w14:paraId="706E0D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624" w:type="dxa"/>
            <w:noWrap w:val="0"/>
            <w:vAlign w:val="top"/>
          </w:tcPr>
          <w:p w14:paraId="6BB59C4A">
            <w:pPr>
              <w:autoSpaceDE w:val="0"/>
              <w:autoSpaceDN w:val="0"/>
              <w:spacing w:line="360" w:lineRule="exact"/>
              <w:rPr>
                <w:rFonts w:eastAsia="宋体"/>
                <w:kern w:val="0"/>
                <w:sz w:val="24"/>
              </w:rPr>
            </w:pPr>
            <w:r>
              <w:rPr>
                <w:rFonts w:eastAsia="宋体"/>
                <w:kern w:val="0"/>
                <w:sz w:val="24"/>
              </w:rPr>
              <w:t>政府采购金额</w:t>
            </w:r>
          </w:p>
        </w:tc>
        <w:tc>
          <w:tcPr>
            <w:tcW w:w="2060" w:type="dxa"/>
            <w:gridSpan w:val="2"/>
            <w:noWrap w:val="0"/>
            <w:vAlign w:val="top"/>
          </w:tcPr>
          <w:p w14:paraId="1FFAE4D3">
            <w:pPr>
              <w:autoSpaceDE w:val="0"/>
              <w:autoSpaceDN w:val="0"/>
              <w:spacing w:line="360" w:lineRule="exact"/>
              <w:jc w:val="center"/>
              <w:rPr>
                <w:rFonts w:hint="eastAsia" w:eastAsia="宋体"/>
                <w:kern w:val="0"/>
                <w:sz w:val="24"/>
                <w:lang w:val="en-US" w:eastAsia="zh-CN"/>
              </w:rPr>
            </w:pPr>
            <w:r>
              <w:rPr>
                <w:rFonts w:hint="eastAsia" w:eastAsia="宋体"/>
                <w:kern w:val="0"/>
                <w:sz w:val="24"/>
                <w:lang w:val="en-US" w:eastAsia="zh-CN"/>
              </w:rPr>
              <w:t>0</w:t>
            </w:r>
          </w:p>
        </w:tc>
        <w:tc>
          <w:tcPr>
            <w:tcW w:w="2200" w:type="dxa"/>
            <w:gridSpan w:val="2"/>
            <w:noWrap w:val="0"/>
            <w:vAlign w:val="top"/>
          </w:tcPr>
          <w:p w14:paraId="021CD12D">
            <w:pPr>
              <w:autoSpaceDE w:val="0"/>
              <w:autoSpaceDN w:val="0"/>
              <w:spacing w:line="360" w:lineRule="exact"/>
              <w:rPr>
                <w:rFonts w:hint="eastAsia" w:eastAsia="宋体"/>
                <w:kern w:val="0"/>
                <w:sz w:val="24"/>
                <w:lang w:val="en-US" w:eastAsia="zh-CN"/>
              </w:rPr>
            </w:pPr>
          </w:p>
        </w:tc>
        <w:tc>
          <w:tcPr>
            <w:tcW w:w="2343" w:type="dxa"/>
            <w:gridSpan w:val="2"/>
            <w:noWrap w:val="0"/>
            <w:vAlign w:val="top"/>
          </w:tcPr>
          <w:p w14:paraId="3C516338">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7.57</w:t>
            </w:r>
          </w:p>
        </w:tc>
      </w:tr>
      <w:tr w14:paraId="35221E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3ECA4689">
            <w:pPr>
              <w:autoSpaceDE w:val="0"/>
              <w:autoSpaceDN w:val="0"/>
              <w:spacing w:line="360" w:lineRule="exact"/>
              <w:rPr>
                <w:rFonts w:eastAsia="宋体"/>
                <w:kern w:val="0"/>
                <w:sz w:val="24"/>
              </w:rPr>
            </w:pPr>
            <w:r>
              <w:rPr>
                <w:rFonts w:eastAsia="宋体"/>
                <w:kern w:val="0"/>
                <w:sz w:val="24"/>
              </w:rPr>
              <w:t>部门基本支出预算调整</w:t>
            </w:r>
          </w:p>
        </w:tc>
        <w:tc>
          <w:tcPr>
            <w:tcW w:w="2060" w:type="dxa"/>
            <w:gridSpan w:val="2"/>
            <w:noWrap w:val="0"/>
            <w:vAlign w:val="top"/>
          </w:tcPr>
          <w:p w14:paraId="122C9C2F">
            <w:pPr>
              <w:autoSpaceDE w:val="0"/>
              <w:autoSpaceDN w:val="0"/>
              <w:spacing w:line="360" w:lineRule="exact"/>
              <w:ind w:firstLine="720" w:firstLineChars="300"/>
              <w:rPr>
                <w:rFonts w:eastAsia="宋体"/>
                <w:kern w:val="0"/>
                <w:sz w:val="24"/>
              </w:rPr>
            </w:pPr>
          </w:p>
        </w:tc>
        <w:tc>
          <w:tcPr>
            <w:tcW w:w="2200" w:type="dxa"/>
            <w:gridSpan w:val="2"/>
            <w:noWrap w:val="0"/>
            <w:vAlign w:val="top"/>
          </w:tcPr>
          <w:p w14:paraId="77353758">
            <w:pPr>
              <w:autoSpaceDE w:val="0"/>
              <w:autoSpaceDN w:val="0"/>
              <w:spacing w:line="360" w:lineRule="exact"/>
              <w:ind w:firstLine="720" w:firstLineChars="300"/>
              <w:rPr>
                <w:rFonts w:eastAsia="宋体"/>
                <w:kern w:val="0"/>
                <w:sz w:val="24"/>
              </w:rPr>
            </w:pPr>
          </w:p>
        </w:tc>
        <w:tc>
          <w:tcPr>
            <w:tcW w:w="2343" w:type="dxa"/>
            <w:gridSpan w:val="2"/>
            <w:noWrap w:val="0"/>
            <w:vAlign w:val="top"/>
          </w:tcPr>
          <w:p w14:paraId="36991517">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+580.28</w:t>
            </w:r>
          </w:p>
        </w:tc>
      </w:tr>
      <w:tr w14:paraId="36B2FA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restart"/>
            <w:noWrap w:val="0"/>
            <w:vAlign w:val="center"/>
          </w:tcPr>
          <w:p w14:paraId="2B8992B3">
            <w:pPr>
              <w:autoSpaceDE w:val="0"/>
              <w:autoSpaceDN w:val="0"/>
              <w:spacing w:line="360" w:lineRule="exact"/>
              <w:jc w:val="center"/>
              <w:rPr>
                <w:rFonts w:eastAsia="宋体"/>
                <w:kern w:val="0"/>
                <w:sz w:val="24"/>
              </w:rPr>
            </w:pPr>
            <w:r>
              <w:rPr>
                <w:rFonts w:eastAsia="宋体"/>
                <w:kern w:val="0"/>
                <w:sz w:val="24"/>
              </w:rPr>
              <w:t>楼堂馆所控制情况</w:t>
            </w:r>
          </w:p>
          <w:p w14:paraId="3E32D850">
            <w:pPr>
              <w:autoSpaceDE w:val="0"/>
              <w:autoSpaceDN w:val="0"/>
              <w:spacing w:line="360" w:lineRule="exact"/>
              <w:jc w:val="center"/>
              <w:rPr>
                <w:rFonts w:eastAsia="宋体"/>
                <w:kern w:val="0"/>
                <w:sz w:val="24"/>
              </w:rPr>
            </w:pPr>
            <w:r>
              <w:rPr>
                <w:rFonts w:eastAsia="宋体"/>
                <w:kern w:val="0"/>
                <w:sz w:val="24"/>
              </w:rPr>
              <w:t>（2023年完工项目）</w:t>
            </w:r>
          </w:p>
        </w:tc>
        <w:tc>
          <w:tcPr>
            <w:tcW w:w="1180" w:type="dxa"/>
            <w:noWrap w:val="0"/>
            <w:vAlign w:val="center"/>
          </w:tcPr>
          <w:p w14:paraId="7D4DDA91">
            <w:pPr>
              <w:autoSpaceDE w:val="0"/>
              <w:autoSpaceDN w:val="0"/>
              <w:spacing w:line="320" w:lineRule="exact"/>
              <w:jc w:val="center"/>
              <w:rPr>
                <w:rFonts w:eastAsia="宋体"/>
                <w:kern w:val="0"/>
                <w:sz w:val="24"/>
              </w:rPr>
            </w:pPr>
            <w:r>
              <w:rPr>
                <w:rFonts w:eastAsia="宋体"/>
                <w:kern w:val="0"/>
                <w:sz w:val="24"/>
              </w:rPr>
              <w:t>批复规模</w:t>
            </w:r>
          </w:p>
          <w:p w14:paraId="502D361A">
            <w:pPr>
              <w:autoSpaceDE w:val="0"/>
              <w:autoSpaceDN w:val="0"/>
              <w:spacing w:line="320" w:lineRule="exact"/>
              <w:jc w:val="center"/>
              <w:rPr>
                <w:rFonts w:eastAsia="宋体"/>
                <w:kern w:val="0"/>
                <w:sz w:val="24"/>
              </w:rPr>
            </w:pPr>
            <w:r>
              <w:rPr>
                <w:rFonts w:eastAsia="宋体"/>
                <w:kern w:val="0"/>
                <w:sz w:val="24"/>
              </w:rPr>
              <w:t>（m²）</w:t>
            </w:r>
          </w:p>
        </w:tc>
        <w:tc>
          <w:tcPr>
            <w:tcW w:w="880" w:type="dxa"/>
            <w:noWrap w:val="0"/>
            <w:vAlign w:val="center"/>
          </w:tcPr>
          <w:p w14:paraId="4B5A6BAC">
            <w:pPr>
              <w:autoSpaceDE w:val="0"/>
              <w:autoSpaceDN w:val="0"/>
              <w:spacing w:line="320" w:lineRule="exact"/>
              <w:jc w:val="center"/>
              <w:rPr>
                <w:rFonts w:eastAsia="宋体"/>
                <w:kern w:val="0"/>
                <w:sz w:val="24"/>
              </w:rPr>
            </w:pPr>
            <w:r>
              <w:rPr>
                <w:rFonts w:eastAsia="宋体"/>
                <w:kern w:val="0"/>
                <w:sz w:val="24"/>
              </w:rPr>
              <w:t>实际规模（m²）</w:t>
            </w:r>
          </w:p>
        </w:tc>
        <w:tc>
          <w:tcPr>
            <w:tcW w:w="1100" w:type="dxa"/>
            <w:noWrap w:val="0"/>
            <w:vAlign w:val="center"/>
          </w:tcPr>
          <w:p w14:paraId="7764B5FD">
            <w:pPr>
              <w:autoSpaceDE w:val="0"/>
              <w:autoSpaceDN w:val="0"/>
              <w:spacing w:line="320" w:lineRule="exact"/>
              <w:jc w:val="center"/>
              <w:rPr>
                <w:rFonts w:eastAsia="宋体"/>
                <w:kern w:val="0"/>
                <w:sz w:val="24"/>
              </w:rPr>
            </w:pPr>
            <w:r>
              <w:rPr>
                <w:rFonts w:eastAsia="宋体"/>
                <w:kern w:val="0"/>
                <w:sz w:val="24"/>
              </w:rPr>
              <w:t>规  模</w:t>
            </w:r>
          </w:p>
          <w:p w14:paraId="7BA58E29">
            <w:pPr>
              <w:autoSpaceDE w:val="0"/>
              <w:autoSpaceDN w:val="0"/>
              <w:spacing w:line="320" w:lineRule="exact"/>
              <w:jc w:val="center"/>
              <w:rPr>
                <w:rFonts w:eastAsia="宋体"/>
                <w:kern w:val="0"/>
                <w:sz w:val="24"/>
              </w:rPr>
            </w:pPr>
            <w:r>
              <w:rPr>
                <w:rFonts w:eastAsia="宋体"/>
                <w:kern w:val="0"/>
                <w:sz w:val="24"/>
              </w:rPr>
              <w:t>控制率</w:t>
            </w:r>
          </w:p>
        </w:tc>
        <w:tc>
          <w:tcPr>
            <w:tcW w:w="1100" w:type="dxa"/>
            <w:noWrap w:val="0"/>
            <w:vAlign w:val="center"/>
          </w:tcPr>
          <w:p w14:paraId="6D395526">
            <w:pPr>
              <w:autoSpaceDE w:val="0"/>
              <w:autoSpaceDN w:val="0"/>
              <w:spacing w:line="320" w:lineRule="exact"/>
              <w:jc w:val="center"/>
              <w:rPr>
                <w:rFonts w:eastAsia="宋体"/>
                <w:kern w:val="0"/>
                <w:sz w:val="24"/>
              </w:rPr>
            </w:pPr>
            <w:r>
              <w:rPr>
                <w:rFonts w:eastAsia="宋体"/>
                <w:kern w:val="0"/>
                <w:sz w:val="24"/>
              </w:rPr>
              <w:t>预算投资（万元）</w:t>
            </w:r>
          </w:p>
        </w:tc>
        <w:tc>
          <w:tcPr>
            <w:tcW w:w="1060" w:type="dxa"/>
            <w:noWrap w:val="0"/>
            <w:vAlign w:val="center"/>
          </w:tcPr>
          <w:p w14:paraId="05DEA310">
            <w:pPr>
              <w:autoSpaceDE w:val="0"/>
              <w:autoSpaceDN w:val="0"/>
              <w:spacing w:line="320" w:lineRule="exact"/>
              <w:jc w:val="center"/>
              <w:rPr>
                <w:rFonts w:eastAsia="宋体"/>
                <w:kern w:val="0"/>
                <w:sz w:val="24"/>
              </w:rPr>
            </w:pPr>
            <w:r>
              <w:rPr>
                <w:rFonts w:eastAsia="宋体"/>
                <w:kern w:val="0"/>
                <w:sz w:val="24"/>
              </w:rPr>
              <w:t>实际投资</w:t>
            </w:r>
          </w:p>
          <w:p w14:paraId="3B09CCEF">
            <w:pPr>
              <w:autoSpaceDE w:val="0"/>
              <w:autoSpaceDN w:val="0"/>
              <w:spacing w:line="320" w:lineRule="exact"/>
              <w:jc w:val="center"/>
              <w:rPr>
                <w:rFonts w:eastAsia="宋体"/>
                <w:kern w:val="0"/>
                <w:sz w:val="24"/>
              </w:rPr>
            </w:pPr>
            <w:r>
              <w:rPr>
                <w:rFonts w:eastAsia="宋体"/>
                <w:kern w:val="0"/>
                <w:sz w:val="24"/>
              </w:rPr>
              <w:t>（万元）</w:t>
            </w:r>
          </w:p>
        </w:tc>
        <w:tc>
          <w:tcPr>
            <w:tcW w:w="1283" w:type="dxa"/>
            <w:noWrap w:val="0"/>
            <w:vAlign w:val="center"/>
          </w:tcPr>
          <w:p w14:paraId="270B617C">
            <w:pPr>
              <w:autoSpaceDE w:val="0"/>
              <w:autoSpaceDN w:val="0"/>
              <w:spacing w:line="320" w:lineRule="exact"/>
              <w:jc w:val="center"/>
              <w:rPr>
                <w:rFonts w:eastAsia="宋体"/>
                <w:kern w:val="0"/>
                <w:sz w:val="24"/>
              </w:rPr>
            </w:pPr>
            <w:r>
              <w:rPr>
                <w:rFonts w:eastAsia="宋体"/>
                <w:kern w:val="0"/>
                <w:sz w:val="24"/>
              </w:rPr>
              <w:t>投资概算</w:t>
            </w:r>
          </w:p>
          <w:p w14:paraId="03911453">
            <w:pPr>
              <w:autoSpaceDE w:val="0"/>
              <w:autoSpaceDN w:val="0"/>
              <w:spacing w:line="320" w:lineRule="exact"/>
              <w:jc w:val="center"/>
              <w:rPr>
                <w:rFonts w:eastAsia="宋体"/>
                <w:kern w:val="0"/>
                <w:sz w:val="24"/>
              </w:rPr>
            </w:pPr>
            <w:r>
              <w:rPr>
                <w:rFonts w:eastAsia="宋体"/>
                <w:kern w:val="0"/>
                <w:sz w:val="24"/>
              </w:rPr>
              <w:t>控制率</w:t>
            </w:r>
          </w:p>
        </w:tc>
      </w:tr>
      <w:tr w14:paraId="06CAAF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continue"/>
            <w:noWrap w:val="0"/>
            <w:vAlign w:val="top"/>
          </w:tcPr>
          <w:p w14:paraId="6BDDA3C2">
            <w:pPr>
              <w:autoSpaceDE w:val="0"/>
              <w:autoSpaceDN w:val="0"/>
              <w:spacing w:line="360" w:lineRule="exact"/>
              <w:ind w:firstLine="720" w:firstLineChars="300"/>
              <w:rPr>
                <w:rFonts w:eastAsia="宋体"/>
                <w:kern w:val="0"/>
                <w:sz w:val="24"/>
              </w:rPr>
            </w:pPr>
          </w:p>
        </w:tc>
        <w:tc>
          <w:tcPr>
            <w:tcW w:w="1180" w:type="dxa"/>
            <w:noWrap w:val="0"/>
            <w:vAlign w:val="top"/>
          </w:tcPr>
          <w:p w14:paraId="28AB4C17">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0</w:t>
            </w:r>
          </w:p>
        </w:tc>
        <w:tc>
          <w:tcPr>
            <w:tcW w:w="880" w:type="dxa"/>
            <w:noWrap w:val="0"/>
            <w:vAlign w:val="top"/>
          </w:tcPr>
          <w:p w14:paraId="04039D62">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0</w:t>
            </w:r>
          </w:p>
        </w:tc>
        <w:tc>
          <w:tcPr>
            <w:tcW w:w="1100" w:type="dxa"/>
            <w:noWrap w:val="0"/>
            <w:vAlign w:val="top"/>
          </w:tcPr>
          <w:p w14:paraId="5D1653F9">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0</w:t>
            </w:r>
          </w:p>
        </w:tc>
        <w:tc>
          <w:tcPr>
            <w:tcW w:w="1100" w:type="dxa"/>
            <w:noWrap w:val="0"/>
            <w:vAlign w:val="top"/>
          </w:tcPr>
          <w:p w14:paraId="74BD6F44">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0</w:t>
            </w:r>
          </w:p>
        </w:tc>
        <w:tc>
          <w:tcPr>
            <w:tcW w:w="1060" w:type="dxa"/>
            <w:noWrap w:val="0"/>
            <w:vAlign w:val="top"/>
          </w:tcPr>
          <w:p w14:paraId="0A2D1DCF">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0</w:t>
            </w:r>
          </w:p>
        </w:tc>
        <w:tc>
          <w:tcPr>
            <w:tcW w:w="1283" w:type="dxa"/>
            <w:noWrap w:val="0"/>
            <w:vAlign w:val="top"/>
          </w:tcPr>
          <w:p w14:paraId="249B5851">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0</w:t>
            </w:r>
          </w:p>
        </w:tc>
      </w:tr>
      <w:tr w14:paraId="7DA516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center"/>
          </w:tcPr>
          <w:p w14:paraId="5C49A5E1">
            <w:pPr>
              <w:autoSpaceDE w:val="0"/>
              <w:autoSpaceDN w:val="0"/>
              <w:spacing w:line="360" w:lineRule="exact"/>
              <w:ind w:firstLine="720" w:firstLineChars="300"/>
              <w:rPr>
                <w:rFonts w:eastAsia="宋体"/>
                <w:kern w:val="0"/>
                <w:sz w:val="24"/>
              </w:rPr>
            </w:pPr>
            <w:r>
              <w:rPr>
                <w:rFonts w:eastAsia="宋体"/>
                <w:kern w:val="0"/>
                <w:sz w:val="24"/>
              </w:rPr>
              <w:t>厉行节约保障措施</w:t>
            </w:r>
          </w:p>
        </w:tc>
        <w:tc>
          <w:tcPr>
            <w:tcW w:w="6603" w:type="dxa"/>
            <w:gridSpan w:val="6"/>
            <w:noWrap w:val="0"/>
            <w:vAlign w:val="top"/>
          </w:tcPr>
          <w:p w14:paraId="16C7C00D">
            <w:pPr>
              <w:autoSpaceDE w:val="0"/>
              <w:autoSpaceDN w:val="0"/>
              <w:spacing w:line="360" w:lineRule="exact"/>
              <w:ind w:firstLine="720" w:firstLineChars="300"/>
              <w:rPr>
                <w:rFonts w:hint="eastAsia" w:eastAsia="宋体"/>
                <w:kern w:val="0"/>
                <w:sz w:val="24"/>
                <w:lang w:eastAsia="zh-CN"/>
              </w:rPr>
            </w:pPr>
            <w:r>
              <w:rPr>
                <w:rFonts w:hint="eastAsia" w:eastAsia="宋体"/>
                <w:kern w:val="0"/>
                <w:sz w:val="24"/>
                <w:lang w:eastAsia="zh-CN"/>
              </w:rPr>
              <w:t>尽力压缩开支，已经到了削减职工工会经费的地步</w:t>
            </w:r>
          </w:p>
        </w:tc>
      </w:tr>
    </w:tbl>
    <w:p w14:paraId="15099C15">
      <w:pPr>
        <w:autoSpaceDE w:val="0"/>
        <w:autoSpaceDN w:val="0"/>
        <w:spacing w:before="20" w:line="340" w:lineRule="atLeast"/>
        <w:rPr>
          <w:rFonts w:eastAsia="宋体"/>
          <w:kern w:val="0"/>
          <w:sz w:val="21"/>
          <w:szCs w:val="21"/>
        </w:rPr>
      </w:pPr>
      <w:r>
        <w:rPr>
          <w:rFonts w:hAnsi="宋体" w:eastAsia="宋体"/>
          <w:kern w:val="0"/>
          <w:sz w:val="21"/>
          <w:szCs w:val="21"/>
        </w:rPr>
        <w:t>说明：</w:t>
      </w:r>
      <w:r>
        <w:rPr>
          <w:rFonts w:eastAsia="宋体"/>
          <w:kern w:val="0"/>
          <w:sz w:val="21"/>
          <w:szCs w:val="21"/>
        </w:rPr>
        <w:t xml:space="preserve"> “</w:t>
      </w:r>
      <w:r>
        <w:rPr>
          <w:rFonts w:hAnsi="宋体" w:eastAsia="宋体"/>
          <w:kern w:val="0"/>
          <w:sz w:val="21"/>
          <w:szCs w:val="21"/>
        </w:rPr>
        <w:t>项目支出</w:t>
      </w:r>
      <w:r>
        <w:rPr>
          <w:rFonts w:eastAsia="宋体"/>
          <w:kern w:val="0"/>
          <w:sz w:val="21"/>
          <w:szCs w:val="21"/>
        </w:rPr>
        <w:t>”</w:t>
      </w:r>
      <w:r>
        <w:rPr>
          <w:rFonts w:hAnsi="宋体" w:eastAsia="宋体"/>
          <w:kern w:val="0"/>
          <w:sz w:val="21"/>
          <w:szCs w:val="21"/>
        </w:rPr>
        <w:t>需要填报基本支出以外的所有项目支出情况，</w:t>
      </w:r>
      <w:r>
        <w:rPr>
          <w:rFonts w:eastAsia="宋体"/>
          <w:kern w:val="0"/>
          <w:sz w:val="21"/>
          <w:szCs w:val="21"/>
        </w:rPr>
        <w:t>“</w:t>
      </w:r>
      <w:r>
        <w:rPr>
          <w:rFonts w:hAnsi="宋体" w:eastAsia="宋体"/>
          <w:kern w:val="0"/>
          <w:sz w:val="21"/>
          <w:szCs w:val="21"/>
        </w:rPr>
        <w:t>公用经费</w:t>
      </w:r>
      <w:r>
        <w:rPr>
          <w:rFonts w:eastAsia="宋体"/>
          <w:kern w:val="0"/>
          <w:sz w:val="21"/>
          <w:szCs w:val="21"/>
        </w:rPr>
        <w:t>”</w:t>
      </w:r>
      <w:r>
        <w:rPr>
          <w:rFonts w:hAnsi="宋体" w:eastAsia="宋体"/>
          <w:kern w:val="0"/>
          <w:sz w:val="21"/>
          <w:szCs w:val="21"/>
        </w:rPr>
        <w:t>填报基本支出中的一般商品和服务支出。</w:t>
      </w:r>
    </w:p>
    <w:p w14:paraId="1D64FA7E">
      <w:pPr>
        <w:autoSpaceDE w:val="0"/>
        <w:autoSpaceDN w:val="0"/>
        <w:spacing w:before="20" w:line="340" w:lineRule="atLeast"/>
        <w:ind w:firstLine="630" w:firstLineChars="300"/>
        <w:rPr>
          <w:rFonts w:eastAsia="宋体"/>
          <w:kern w:val="0"/>
          <w:sz w:val="21"/>
          <w:szCs w:val="21"/>
        </w:rPr>
      </w:pPr>
    </w:p>
    <w:p w14:paraId="1A5B5AF7">
      <w:pPr>
        <w:autoSpaceDE w:val="0"/>
        <w:autoSpaceDN w:val="0"/>
        <w:spacing w:before="20" w:line="340" w:lineRule="atLeast"/>
        <w:rPr>
          <w:rFonts w:hint="eastAsia" w:eastAsia="宋体"/>
          <w:color w:val="000000"/>
          <w:kern w:val="0"/>
          <w:sz w:val="21"/>
          <w:szCs w:val="21"/>
          <w:lang w:eastAsia="zh-CN"/>
        </w:rPr>
      </w:pPr>
      <w:r>
        <w:rPr>
          <w:rFonts w:hAnsi="宋体" w:eastAsia="宋体"/>
          <w:kern w:val="0"/>
          <w:sz w:val="21"/>
          <w:szCs w:val="21"/>
        </w:rPr>
        <w:t>填表人：</w:t>
      </w:r>
      <w:r>
        <w:rPr>
          <w:rFonts w:hint="eastAsia" w:hAnsi="宋体" w:eastAsia="宋体"/>
          <w:kern w:val="0"/>
          <w:sz w:val="21"/>
          <w:szCs w:val="21"/>
          <w:lang w:eastAsia="zh-CN"/>
        </w:rPr>
        <w:t>邓胜军</w:t>
      </w:r>
      <w:r>
        <w:rPr>
          <w:rFonts w:eastAsia="宋体"/>
          <w:kern w:val="0"/>
          <w:sz w:val="21"/>
          <w:szCs w:val="21"/>
        </w:rPr>
        <w:t xml:space="preserve">  </w:t>
      </w:r>
      <w:r>
        <w:rPr>
          <w:rFonts w:hAnsi="宋体" w:eastAsia="宋体"/>
          <w:kern w:val="0"/>
          <w:sz w:val="21"/>
          <w:szCs w:val="21"/>
        </w:rPr>
        <w:t>填报日期：</w:t>
      </w:r>
      <w:r>
        <w:rPr>
          <w:rFonts w:hint="eastAsia" w:hAnsi="宋体" w:eastAsia="宋体"/>
          <w:kern w:val="0"/>
          <w:sz w:val="21"/>
          <w:szCs w:val="21"/>
          <w:lang w:val="en-US" w:eastAsia="zh-CN"/>
        </w:rPr>
        <w:t>2024年4月15</w:t>
      </w:r>
      <w:r>
        <w:rPr>
          <w:rFonts w:eastAsia="宋体"/>
          <w:kern w:val="0"/>
          <w:sz w:val="21"/>
          <w:szCs w:val="21"/>
        </w:rPr>
        <w:t xml:space="preserve">   </w:t>
      </w:r>
      <w:r>
        <w:rPr>
          <w:rFonts w:hAnsi="宋体" w:eastAsia="宋体"/>
          <w:kern w:val="0"/>
          <w:sz w:val="21"/>
          <w:szCs w:val="21"/>
        </w:rPr>
        <w:t>联系电话：</w:t>
      </w:r>
      <w:r>
        <w:rPr>
          <w:rFonts w:eastAsia="宋体"/>
          <w:kern w:val="0"/>
          <w:sz w:val="21"/>
          <w:szCs w:val="21"/>
        </w:rPr>
        <w:t xml:space="preserve"> </w:t>
      </w:r>
      <w:r>
        <w:rPr>
          <w:rFonts w:hint="eastAsia" w:eastAsia="宋体"/>
          <w:kern w:val="0"/>
          <w:sz w:val="21"/>
          <w:szCs w:val="21"/>
          <w:lang w:val="en-US" w:eastAsia="zh-CN"/>
        </w:rPr>
        <w:t>15576280208</w:t>
      </w:r>
      <w:r>
        <w:rPr>
          <w:rFonts w:eastAsia="宋体"/>
          <w:kern w:val="0"/>
          <w:sz w:val="21"/>
          <w:szCs w:val="21"/>
        </w:rPr>
        <w:t xml:space="preserve">   </w:t>
      </w:r>
      <w:r>
        <w:rPr>
          <w:rFonts w:hAnsi="宋体" w:eastAsia="宋体"/>
          <w:kern w:val="0"/>
          <w:sz w:val="21"/>
          <w:szCs w:val="21"/>
        </w:rPr>
        <w:t>单位负责人签字</w:t>
      </w:r>
      <w:r>
        <w:rPr>
          <w:rFonts w:hint="eastAsia" w:hAnsi="宋体" w:eastAsia="宋体"/>
          <w:kern w:val="0"/>
          <w:sz w:val="21"/>
          <w:szCs w:val="21"/>
          <w:lang w:eastAsia="zh-CN"/>
        </w:rPr>
        <w:t>：熊军</w:t>
      </w:r>
    </w:p>
    <w:p w14:paraId="7A0EB0E7">
      <w:pPr>
        <w:jc w:val="left"/>
        <w:rPr>
          <w:rFonts w:eastAsia="黑体"/>
          <w:bCs/>
          <w:kern w:val="0"/>
          <w:szCs w:val="32"/>
        </w:rPr>
      </w:pPr>
      <w:r>
        <w:rPr>
          <w:rFonts w:eastAsia="黑体"/>
          <w:bCs/>
          <w:kern w:val="0"/>
          <w:szCs w:val="32"/>
        </w:rPr>
        <w:t>附件2</w:t>
      </w:r>
    </w:p>
    <w:p w14:paraId="2E2CE25D">
      <w:pPr>
        <w:spacing w:line="560" w:lineRule="exact"/>
        <w:jc w:val="center"/>
        <w:rPr>
          <w:rFonts w:eastAsia="方正小标宋简体"/>
          <w:bCs/>
          <w:kern w:val="0"/>
          <w:sz w:val="44"/>
          <w:szCs w:val="44"/>
        </w:rPr>
      </w:pPr>
      <w:r>
        <w:rPr>
          <w:rFonts w:eastAsia="方正小标宋简体"/>
          <w:bCs/>
          <w:kern w:val="0"/>
          <w:sz w:val="44"/>
          <w:szCs w:val="44"/>
        </w:rPr>
        <w:t>桃江县202</w:t>
      </w:r>
      <w:r>
        <w:rPr>
          <w:rFonts w:hint="eastAsia" w:eastAsia="方正小标宋简体"/>
          <w:bCs/>
          <w:kern w:val="0"/>
          <w:sz w:val="44"/>
          <w:szCs w:val="44"/>
          <w:lang w:val="en-US" w:eastAsia="zh-CN"/>
        </w:rPr>
        <w:t>4</w:t>
      </w:r>
      <w:r>
        <w:rPr>
          <w:rFonts w:eastAsia="方正小标宋简体"/>
          <w:bCs/>
          <w:kern w:val="0"/>
          <w:sz w:val="44"/>
          <w:szCs w:val="44"/>
        </w:rPr>
        <w:t>年度部门整体支出绩效自评表</w:t>
      </w:r>
      <w:bookmarkStart w:id="0" w:name="_GoBack"/>
      <w:bookmarkEnd w:id="0"/>
    </w:p>
    <w:tbl>
      <w:tblPr>
        <w:tblStyle w:val="9"/>
        <w:tblpPr w:leftFromText="180" w:rightFromText="180" w:vertAnchor="text" w:horzAnchor="page" w:tblpXSpec="center" w:tblpY="111"/>
        <w:tblOverlap w:val="never"/>
        <w:tblW w:w="10283" w:type="dxa"/>
        <w:tblInd w:w="-15"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980"/>
        <w:gridCol w:w="1080"/>
        <w:gridCol w:w="1363"/>
        <w:gridCol w:w="1950"/>
        <w:gridCol w:w="630"/>
        <w:gridCol w:w="1260"/>
        <w:gridCol w:w="720"/>
        <w:gridCol w:w="860"/>
        <w:gridCol w:w="1440"/>
      </w:tblGrid>
      <w:tr w14:paraId="6F4F5E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3423" w:type="dxa"/>
            <w:gridSpan w:val="3"/>
            <w:noWrap w:val="0"/>
            <w:vAlign w:val="center"/>
          </w:tcPr>
          <w:p w14:paraId="6AC67D60">
            <w:pPr>
              <w:autoSpaceDE w:val="0"/>
              <w:autoSpaceDN w:val="0"/>
              <w:spacing w:line="300" w:lineRule="exact"/>
              <w:jc w:val="center"/>
              <w:rPr>
                <w:rFonts w:eastAsia="宋体"/>
                <w:kern w:val="0"/>
                <w:sz w:val="21"/>
                <w:szCs w:val="21"/>
              </w:rPr>
            </w:pPr>
            <w:r>
              <w:rPr>
                <w:rFonts w:eastAsia="宋体"/>
                <w:kern w:val="0"/>
                <w:sz w:val="21"/>
                <w:szCs w:val="21"/>
              </w:rPr>
              <w:t>县级预算部门、单位名称</w:t>
            </w:r>
          </w:p>
        </w:tc>
        <w:tc>
          <w:tcPr>
            <w:tcW w:w="6860" w:type="dxa"/>
            <w:gridSpan w:val="6"/>
            <w:noWrap w:val="0"/>
            <w:vAlign w:val="center"/>
          </w:tcPr>
          <w:p w14:paraId="774FC5F2">
            <w:pPr>
              <w:autoSpaceDE w:val="0"/>
              <w:autoSpaceDN w:val="0"/>
              <w:spacing w:line="300" w:lineRule="exact"/>
              <w:jc w:val="center"/>
              <w:rPr>
                <w:rFonts w:hint="eastAsia" w:eastAsia="宋体"/>
                <w:kern w:val="0"/>
                <w:sz w:val="21"/>
                <w:szCs w:val="21"/>
                <w:lang w:eastAsia="zh-CN"/>
              </w:rPr>
            </w:pPr>
            <w:r>
              <w:rPr>
                <w:rFonts w:hint="eastAsia" w:eastAsia="宋体"/>
                <w:kern w:val="0"/>
                <w:sz w:val="21"/>
                <w:szCs w:val="21"/>
                <w:lang w:eastAsia="zh-CN"/>
              </w:rPr>
              <w:t>桃花江灌区管理局</w:t>
            </w:r>
          </w:p>
        </w:tc>
      </w:tr>
      <w:tr w14:paraId="344803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restart"/>
            <w:noWrap w:val="0"/>
            <w:vAlign w:val="top"/>
          </w:tcPr>
          <w:p w14:paraId="6F3EF64E">
            <w:pPr>
              <w:autoSpaceDE w:val="0"/>
              <w:autoSpaceDN w:val="0"/>
              <w:spacing w:line="300" w:lineRule="exact"/>
              <w:jc w:val="center"/>
              <w:rPr>
                <w:rFonts w:eastAsia="宋体"/>
                <w:kern w:val="0"/>
                <w:sz w:val="21"/>
                <w:szCs w:val="21"/>
              </w:rPr>
            </w:pPr>
          </w:p>
          <w:p w14:paraId="15E4C50F">
            <w:pPr>
              <w:autoSpaceDE w:val="0"/>
              <w:autoSpaceDN w:val="0"/>
              <w:spacing w:line="300" w:lineRule="exact"/>
              <w:jc w:val="center"/>
              <w:rPr>
                <w:rFonts w:eastAsia="宋体"/>
                <w:kern w:val="0"/>
                <w:sz w:val="21"/>
                <w:szCs w:val="21"/>
              </w:rPr>
            </w:pPr>
          </w:p>
          <w:p w14:paraId="5E8B91E7">
            <w:pPr>
              <w:autoSpaceDE w:val="0"/>
              <w:autoSpaceDN w:val="0"/>
              <w:spacing w:line="300" w:lineRule="exact"/>
              <w:jc w:val="center"/>
              <w:rPr>
                <w:rFonts w:eastAsia="宋体"/>
                <w:kern w:val="0"/>
                <w:sz w:val="21"/>
                <w:szCs w:val="21"/>
              </w:rPr>
            </w:pPr>
            <w:r>
              <w:rPr>
                <w:rFonts w:eastAsia="宋体"/>
                <w:kern w:val="0"/>
                <w:sz w:val="21"/>
                <w:szCs w:val="21"/>
              </w:rPr>
              <w:t>年度预</w:t>
            </w:r>
          </w:p>
          <w:p w14:paraId="4AF06472">
            <w:pPr>
              <w:autoSpaceDE w:val="0"/>
              <w:autoSpaceDN w:val="0"/>
              <w:spacing w:line="300" w:lineRule="exact"/>
              <w:jc w:val="center"/>
              <w:rPr>
                <w:rFonts w:eastAsia="宋体"/>
                <w:kern w:val="0"/>
                <w:sz w:val="21"/>
                <w:szCs w:val="21"/>
              </w:rPr>
            </w:pPr>
            <w:r>
              <w:rPr>
                <w:rFonts w:eastAsia="宋体"/>
                <w:kern w:val="0"/>
                <w:sz w:val="21"/>
                <w:szCs w:val="21"/>
              </w:rPr>
              <w:t>算申请</w:t>
            </w:r>
          </w:p>
          <w:p w14:paraId="46F01062">
            <w:pPr>
              <w:autoSpaceDE w:val="0"/>
              <w:autoSpaceDN w:val="0"/>
              <w:spacing w:line="300" w:lineRule="exact"/>
              <w:jc w:val="center"/>
              <w:rPr>
                <w:rFonts w:eastAsia="宋体"/>
                <w:kern w:val="0"/>
                <w:sz w:val="21"/>
                <w:szCs w:val="21"/>
              </w:rPr>
            </w:pPr>
            <w:r>
              <w:rPr>
                <w:rFonts w:eastAsia="宋体"/>
                <w:kern w:val="0"/>
                <w:sz w:val="21"/>
                <w:szCs w:val="21"/>
              </w:rPr>
              <w:t>（万元）</w:t>
            </w:r>
          </w:p>
        </w:tc>
        <w:tc>
          <w:tcPr>
            <w:tcW w:w="2443" w:type="dxa"/>
            <w:gridSpan w:val="2"/>
            <w:noWrap w:val="0"/>
            <w:vAlign w:val="top"/>
          </w:tcPr>
          <w:p w14:paraId="4ED690E1">
            <w:pPr>
              <w:autoSpaceDE w:val="0"/>
              <w:autoSpaceDN w:val="0"/>
              <w:spacing w:line="300" w:lineRule="exact"/>
              <w:jc w:val="center"/>
              <w:rPr>
                <w:rFonts w:eastAsia="宋体"/>
                <w:kern w:val="0"/>
                <w:sz w:val="21"/>
                <w:szCs w:val="21"/>
              </w:rPr>
            </w:pPr>
          </w:p>
        </w:tc>
        <w:tc>
          <w:tcPr>
            <w:tcW w:w="1950" w:type="dxa"/>
            <w:noWrap w:val="0"/>
            <w:vAlign w:val="top"/>
          </w:tcPr>
          <w:p w14:paraId="55E20539">
            <w:pPr>
              <w:autoSpaceDE w:val="0"/>
              <w:autoSpaceDN w:val="0"/>
              <w:spacing w:line="300" w:lineRule="exact"/>
              <w:jc w:val="center"/>
              <w:rPr>
                <w:rFonts w:eastAsia="宋体"/>
                <w:kern w:val="0"/>
                <w:sz w:val="21"/>
                <w:szCs w:val="21"/>
              </w:rPr>
            </w:pPr>
            <w:r>
              <w:rPr>
                <w:rFonts w:eastAsia="宋体"/>
                <w:kern w:val="0"/>
                <w:sz w:val="21"/>
                <w:szCs w:val="21"/>
              </w:rPr>
              <w:t>年初预算数</w:t>
            </w:r>
          </w:p>
        </w:tc>
        <w:tc>
          <w:tcPr>
            <w:tcW w:w="630" w:type="dxa"/>
            <w:noWrap w:val="0"/>
            <w:vAlign w:val="top"/>
          </w:tcPr>
          <w:p w14:paraId="15D7E780">
            <w:pPr>
              <w:autoSpaceDE w:val="0"/>
              <w:autoSpaceDN w:val="0"/>
              <w:spacing w:line="300" w:lineRule="exact"/>
              <w:jc w:val="center"/>
              <w:rPr>
                <w:rFonts w:eastAsia="宋体"/>
                <w:kern w:val="0"/>
                <w:sz w:val="21"/>
                <w:szCs w:val="21"/>
              </w:rPr>
            </w:pPr>
            <w:r>
              <w:rPr>
                <w:rFonts w:eastAsia="宋体"/>
                <w:kern w:val="0"/>
                <w:sz w:val="21"/>
                <w:szCs w:val="21"/>
              </w:rPr>
              <w:t>全年预算数</w:t>
            </w:r>
          </w:p>
        </w:tc>
        <w:tc>
          <w:tcPr>
            <w:tcW w:w="1260" w:type="dxa"/>
            <w:noWrap w:val="0"/>
            <w:vAlign w:val="top"/>
          </w:tcPr>
          <w:p w14:paraId="6E97266E">
            <w:pPr>
              <w:autoSpaceDE w:val="0"/>
              <w:autoSpaceDN w:val="0"/>
              <w:spacing w:line="300" w:lineRule="exact"/>
              <w:jc w:val="center"/>
              <w:rPr>
                <w:rFonts w:eastAsia="宋体"/>
                <w:kern w:val="0"/>
                <w:sz w:val="21"/>
                <w:szCs w:val="21"/>
              </w:rPr>
            </w:pPr>
            <w:r>
              <w:rPr>
                <w:rFonts w:eastAsia="宋体"/>
                <w:kern w:val="0"/>
                <w:sz w:val="21"/>
                <w:szCs w:val="21"/>
              </w:rPr>
              <w:t>全年执行数</w:t>
            </w:r>
          </w:p>
        </w:tc>
        <w:tc>
          <w:tcPr>
            <w:tcW w:w="720" w:type="dxa"/>
            <w:noWrap w:val="0"/>
            <w:vAlign w:val="top"/>
          </w:tcPr>
          <w:p w14:paraId="351EB891">
            <w:pPr>
              <w:autoSpaceDE w:val="0"/>
              <w:autoSpaceDN w:val="0"/>
              <w:spacing w:line="300" w:lineRule="exact"/>
              <w:jc w:val="center"/>
              <w:rPr>
                <w:rFonts w:eastAsia="宋体"/>
                <w:kern w:val="0"/>
                <w:sz w:val="21"/>
                <w:szCs w:val="21"/>
              </w:rPr>
            </w:pPr>
            <w:r>
              <w:rPr>
                <w:rFonts w:eastAsia="宋体"/>
                <w:kern w:val="0"/>
                <w:sz w:val="21"/>
                <w:szCs w:val="21"/>
              </w:rPr>
              <w:t>分值</w:t>
            </w:r>
          </w:p>
        </w:tc>
        <w:tc>
          <w:tcPr>
            <w:tcW w:w="860" w:type="dxa"/>
            <w:noWrap w:val="0"/>
            <w:vAlign w:val="top"/>
          </w:tcPr>
          <w:p w14:paraId="3AA72E79">
            <w:pPr>
              <w:autoSpaceDE w:val="0"/>
              <w:autoSpaceDN w:val="0"/>
              <w:spacing w:line="300" w:lineRule="exact"/>
              <w:jc w:val="center"/>
              <w:rPr>
                <w:rFonts w:eastAsia="宋体"/>
                <w:kern w:val="0"/>
                <w:sz w:val="21"/>
                <w:szCs w:val="21"/>
              </w:rPr>
            </w:pPr>
            <w:r>
              <w:rPr>
                <w:rFonts w:eastAsia="宋体"/>
                <w:kern w:val="0"/>
                <w:sz w:val="21"/>
                <w:szCs w:val="21"/>
              </w:rPr>
              <w:t>执行率</w:t>
            </w:r>
          </w:p>
        </w:tc>
        <w:tc>
          <w:tcPr>
            <w:tcW w:w="1440" w:type="dxa"/>
            <w:noWrap w:val="0"/>
            <w:vAlign w:val="top"/>
          </w:tcPr>
          <w:p w14:paraId="3D4C0C5B">
            <w:pPr>
              <w:autoSpaceDE w:val="0"/>
              <w:autoSpaceDN w:val="0"/>
              <w:spacing w:line="300" w:lineRule="exact"/>
              <w:jc w:val="center"/>
              <w:rPr>
                <w:rFonts w:eastAsia="宋体"/>
                <w:kern w:val="0"/>
                <w:sz w:val="21"/>
                <w:szCs w:val="21"/>
              </w:rPr>
            </w:pPr>
            <w:r>
              <w:rPr>
                <w:rFonts w:eastAsia="宋体"/>
                <w:kern w:val="0"/>
                <w:sz w:val="21"/>
                <w:szCs w:val="21"/>
              </w:rPr>
              <w:t>自评得分</w:t>
            </w:r>
          </w:p>
        </w:tc>
      </w:tr>
      <w:tr w14:paraId="41A696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14:paraId="66052C4D">
            <w:pPr>
              <w:autoSpaceDE w:val="0"/>
              <w:autoSpaceDN w:val="0"/>
              <w:spacing w:line="300" w:lineRule="exact"/>
              <w:jc w:val="center"/>
              <w:rPr>
                <w:rFonts w:eastAsia="宋体"/>
                <w:kern w:val="0"/>
                <w:sz w:val="21"/>
                <w:szCs w:val="21"/>
              </w:rPr>
            </w:pPr>
          </w:p>
        </w:tc>
        <w:tc>
          <w:tcPr>
            <w:tcW w:w="2443" w:type="dxa"/>
            <w:gridSpan w:val="2"/>
            <w:noWrap w:val="0"/>
            <w:vAlign w:val="top"/>
          </w:tcPr>
          <w:p w14:paraId="4964A2F0">
            <w:pPr>
              <w:autoSpaceDE w:val="0"/>
              <w:autoSpaceDN w:val="0"/>
              <w:spacing w:line="300" w:lineRule="exact"/>
              <w:jc w:val="center"/>
              <w:rPr>
                <w:rFonts w:eastAsia="宋体"/>
                <w:kern w:val="0"/>
                <w:sz w:val="21"/>
                <w:szCs w:val="21"/>
              </w:rPr>
            </w:pPr>
            <w:r>
              <w:rPr>
                <w:rFonts w:eastAsia="宋体"/>
                <w:kern w:val="0"/>
                <w:sz w:val="21"/>
                <w:szCs w:val="21"/>
              </w:rPr>
              <w:t>年度资金总额</w:t>
            </w:r>
          </w:p>
        </w:tc>
        <w:tc>
          <w:tcPr>
            <w:tcW w:w="1950" w:type="dxa"/>
            <w:noWrap w:val="0"/>
            <w:vAlign w:val="top"/>
          </w:tcPr>
          <w:p w14:paraId="79858803">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1351.7</w:t>
            </w:r>
          </w:p>
        </w:tc>
        <w:tc>
          <w:tcPr>
            <w:tcW w:w="630" w:type="dxa"/>
            <w:noWrap w:val="0"/>
            <w:vAlign w:val="top"/>
          </w:tcPr>
          <w:p w14:paraId="14A9EAA8">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32162.93</w:t>
            </w:r>
          </w:p>
        </w:tc>
        <w:tc>
          <w:tcPr>
            <w:tcW w:w="1260" w:type="dxa"/>
            <w:noWrap w:val="0"/>
            <w:vAlign w:val="top"/>
          </w:tcPr>
          <w:p w14:paraId="6D5F6D42">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32162.93</w:t>
            </w:r>
          </w:p>
        </w:tc>
        <w:tc>
          <w:tcPr>
            <w:tcW w:w="720" w:type="dxa"/>
            <w:noWrap w:val="0"/>
            <w:vAlign w:val="top"/>
          </w:tcPr>
          <w:p w14:paraId="0DCBE57F">
            <w:pPr>
              <w:autoSpaceDE w:val="0"/>
              <w:autoSpaceDN w:val="0"/>
              <w:spacing w:line="300" w:lineRule="exact"/>
              <w:jc w:val="center"/>
              <w:rPr>
                <w:rFonts w:eastAsia="宋体"/>
                <w:kern w:val="0"/>
                <w:sz w:val="21"/>
                <w:szCs w:val="21"/>
              </w:rPr>
            </w:pPr>
            <w:r>
              <w:rPr>
                <w:rFonts w:eastAsia="宋体"/>
                <w:kern w:val="0"/>
                <w:sz w:val="21"/>
                <w:szCs w:val="21"/>
              </w:rPr>
              <w:t>10</w:t>
            </w:r>
          </w:p>
        </w:tc>
        <w:tc>
          <w:tcPr>
            <w:tcW w:w="860" w:type="dxa"/>
            <w:noWrap w:val="0"/>
            <w:vAlign w:val="top"/>
          </w:tcPr>
          <w:p w14:paraId="6024A242">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100%</w:t>
            </w:r>
          </w:p>
        </w:tc>
        <w:tc>
          <w:tcPr>
            <w:tcW w:w="1440" w:type="dxa"/>
            <w:noWrap w:val="0"/>
            <w:vAlign w:val="top"/>
          </w:tcPr>
          <w:p w14:paraId="21751321">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98</w:t>
            </w:r>
          </w:p>
        </w:tc>
      </w:tr>
      <w:tr w14:paraId="1E710A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74" w:hRule="atLeast"/>
        </w:trPr>
        <w:tc>
          <w:tcPr>
            <w:tcW w:w="980" w:type="dxa"/>
            <w:vMerge w:val="continue"/>
            <w:noWrap w:val="0"/>
            <w:vAlign w:val="top"/>
          </w:tcPr>
          <w:p w14:paraId="03851E4D">
            <w:pPr>
              <w:autoSpaceDE w:val="0"/>
              <w:autoSpaceDN w:val="0"/>
              <w:spacing w:line="300" w:lineRule="exact"/>
              <w:jc w:val="center"/>
              <w:rPr>
                <w:rFonts w:eastAsia="宋体"/>
                <w:kern w:val="0"/>
                <w:sz w:val="21"/>
                <w:szCs w:val="21"/>
              </w:rPr>
            </w:pPr>
          </w:p>
        </w:tc>
        <w:tc>
          <w:tcPr>
            <w:tcW w:w="5023" w:type="dxa"/>
            <w:gridSpan w:val="4"/>
            <w:noWrap w:val="0"/>
            <w:vAlign w:val="top"/>
          </w:tcPr>
          <w:p w14:paraId="6AF77DD6">
            <w:pPr>
              <w:autoSpaceDE w:val="0"/>
              <w:autoSpaceDN w:val="0"/>
              <w:spacing w:line="300" w:lineRule="exact"/>
              <w:rPr>
                <w:rFonts w:eastAsia="宋体"/>
                <w:kern w:val="0"/>
                <w:sz w:val="21"/>
                <w:szCs w:val="21"/>
              </w:rPr>
            </w:pPr>
            <w:r>
              <w:rPr>
                <w:rFonts w:eastAsia="宋体"/>
                <w:kern w:val="0"/>
                <w:sz w:val="21"/>
                <w:szCs w:val="21"/>
              </w:rPr>
              <w:t>按收入性质分：</w:t>
            </w:r>
          </w:p>
        </w:tc>
        <w:tc>
          <w:tcPr>
            <w:tcW w:w="4280" w:type="dxa"/>
            <w:gridSpan w:val="4"/>
            <w:noWrap w:val="0"/>
            <w:vAlign w:val="top"/>
          </w:tcPr>
          <w:p w14:paraId="472C8D20">
            <w:pPr>
              <w:autoSpaceDE w:val="0"/>
              <w:autoSpaceDN w:val="0"/>
              <w:spacing w:line="300" w:lineRule="exact"/>
              <w:rPr>
                <w:rFonts w:eastAsia="宋体"/>
                <w:kern w:val="0"/>
                <w:sz w:val="21"/>
                <w:szCs w:val="21"/>
              </w:rPr>
            </w:pPr>
            <w:r>
              <w:rPr>
                <w:rFonts w:eastAsia="宋体"/>
                <w:kern w:val="0"/>
                <w:sz w:val="21"/>
                <w:szCs w:val="21"/>
              </w:rPr>
              <w:t>按支出性质分</w:t>
            </w:r>
          </w:p>
        </w:tc>
      </w:tr>
      <w:tr w14:paraId="717A57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14:paraId="084A024C">
            <w:pPr>
              <w:autoSpaceDE w:val="0"/>
              <w:autoSpaceDN w:val="0"/>
              <w:spacing w:line="300" w:lineRule="exact"/>
              <w:jc w:val="center"/>
              <w:rPr>
                <w:rFonts w:eastAsia="宋体"/>
                <w:kern w:val="0"/>
                <w:sz w:val="21"/>
                <w:szCs w:val="21"/>
              </w:rPr>
            </w:pPr>
          </w:p>
        </w:tc>
        <w:tc>
          <w:tcPr>
            <w:tcW w:w="5023" w:type="dxa"/>
            <w:gridSpan w:val="4"/>
            <w:noWrap w:val="0"/>
            <w:vAlign w:val="top"/>
          </w:tcPr>
          <w:p w14:paraId="72802262">
            <w:pPr>
              <w:autoSpaceDE w:val="0"/>
              <w:autoSpaceDN w:val="0"/>
              <w:spacing w:line="300" w:lineRule="exact"/>
              <w:rPr>
                <w:rFonts w:hint="default" w:eastAsia="宋体"/>
                <w:kern w:val="0"/>
                <w:sz w:val="21"/>
                <w:szCs w:val="21"/>
                <w:lang w:val="en-US" w:eastAsia="zh-CN"/>
              </w:rPr>
            </w:pPr>
            <w:r>
              <w:rPr>
                <w:rFonts w:eastAsia="宋体"/>
                <w:kern w:val="0"/>
                <w:sz w:val="21"/>
                <w:szCs w:val="21"/>
              </w:rPr>
              <w:t>其中：一般公共预算：</w:t>
            </w:r>
            <w:r>
              <w:rPr>
                <w:rFonts w:hint="eastAsia" w:eastAsia="宋体"/>
                <w:kern w:val="0"/>
                <w:sz w:val="21"/>
                <w:szCs w:val="21"/>
                <w:lang w:val="en-US" w:eastAsia="zh-CN"/>
              </w:rPr>
              <w:t>32162.93</w:t>
            </w:r>
          </w:p>
        </w:tc>
        <w:tc>
          <w:tcPr>
            <w:tcW w:w="4280" w:type="dxa"/>
            <w:gridSpan w:val="4"/>
            <w:noWrap w:val="0"/>
            <w:vAlign w:val="top"/>
          </w:tcPr>
          <w:p w14:paraId="3B3107E8">
            <w:pPr>
              <w:tabs>
                <w:tab w:val="center" w:pos="2131"/>
              </w:tabs>
              <w:autoSpaceDE w:val="0"/>
              <w:autoSpaceDN w:val="0"/>
              <w:spacing w:line="300" w:lineRule="exact"/>
              <w:rPr>
                <w:rFonts w:hint="default" w:eastAsia="宋体"/>
                <w:kern w:val="0"/>
                <w:sz w:val="21"/>
                <w:szCs w:val="21"/>
                <w:lang w:val="en-US" w:eastAsia="zh-CN"/>
              </w:rPr>
            </w:pPr>
            <w:r>
              <w:rPr>
                <w:rFonts w:eastAsia="宋体"/>
                <w:kern w:val="0"/>
                <w:sz w:val="21"/>
                <w:szCs w:val="21"/>
              </w:rPr>
              <w:t>其中：基本支出：</w:t>
            </w:r>
            <w:r>
              <w:rPr>
                <w:rFonts w:hint="eastAsia" w:eastAsia="宋体"/>
                <w:kern w:val="0"/>
                <w:sz w:val="21"/>
                <w:szCs w:val="21"/>
                <w:lang w:eastAsia="zh-CN"/>
              </w:rPr>
              <w:tab/>
            </w:r>
            <w:r>
              <w:rPr>
                <w:rFonts w:hint="eastAsia" w:eastAsia="宋体"/>
                <w:kern w:val="0"/>
                <w:sz w:val="21"/>
                <w:szCs w:val="21"/>
                <w:lang w:val="en-US" w:eastAsia="zh-CN"/>
              </w:rPr>
              <w:t>32162.93</w:t>
            </w:r>
          </w:p>
        </w:tc>
      </w:tr>
      <w:tr w14:paraId="382C6C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14:paraId="6016E7E4">
            <w:pPr>
              <w:autoSpaceDE w:val="0"/>
              <w:autoSpaceDN w:val="0"/>
              <w:spacing w:line="300" w:lineRule="exact"/>
              <w:jc w:val="center"/>
              <w:rPr>
                <w:rFonts w:eastAsia="宋体"/>
                <w:kern w:val="0"/>
                <w:sz w:val="21"/>
                <w:szCs w:val="21"/>
              </w:rPr>
            </w:pPr>
          </w:p>
        </w:tc>
        <w:tc>
          <w:tcPr>
            <w:tcW w:w="5023" w:type="dxa"/>
            <w:gridSpan w:val="4"/>
            <w:noWrap w:val="0"/>
            <w:vAlign w:val="top"/>
          </w:tcPr>
          <w:p w14:paraId="0038D7DE">
            <w:pPr>
              <w:autoSpaceDE w:val="0"/>
              <w:autoSpaceDN w:val="0"/>
              <w:spacing w:line="300" w:lineRule="exact"/>
              <w:ind w:firstLine="630" w:firstLineChars="300"/>
              <w:rPr>
                <w:rFonts w:hint="eastAsia" w:eastAsia="宋体"/>
                <w:kern w:val="0"/>
                <w:sz w:val="21"/>
                <w:szCs w:val="21"/>
                <w:lang w:val="en-US" w:eastAsia="zh-CN"/>
              </w:rPr>
            </w:pPr>
            <w:r>
              <w:rPr>
                <w:rFonts w:eastAsia="宋体"/>
                <w:kern w:val="0"/>
                <w:sz w:val="21"/>
                <w:szCs w:val="21"/>
              </w:rPr>
              <w:t>政府性基金拨款：</w:t>
            </w:r>
            <w:r>
              <w:rPr>
                <w:rFonts w:hint="eastAsia" w:eastAsia="宋体"/>
                <w:kern w:val="0"/>
                <w:sz w:val="21"/>
                <w:szCs w:val="21"/>
                <w:lang w:val="en-US" w:eastAsia="zh-CN"/>
              </w:rPr>
              <w:t>0</w:t>
            </w:r>
          </w:p>
        </w:tc>
        <w:tc>
          <w:tcPr>
            <w:tcW w:w="4280" w:type="dxa"/>
            <w:gridSpan w:val="4"/>
            <w:noWrap w:val="0"/>
            <w:vAlign w:val="top"/>
          </w:tcPr>
          <w:p w14:paraId="7F45DB99">
            <w:pPr>
              <w:autoSpaceDE w:val="0"/>
              <w:autoSpaceDN w:val="0"/>
              <w:spacing w:line="300" w:lineRule="exact"/>
              <w:ind w:firstLine="630" w:firstLineChars="300"/>
              <w:rPr>
                <w:rFonts w:hint="default" w:eastAsia="宋体"/>
                <w:kern w:val="0"/>
                <w:sz w:val="21"/>
                <w:szCs w:val="21"/>
                <w:lang w:val="en-US" w:eastAsia="zh-CN"/>
              </w:rPr>
            </w:pPr>
            <w:r>
              <w:rPr>
                <w:rFonts w:eastAsia="宋体"/>
                <w:kern w:val="0"/>
                <w:sz w:val="21"/>
                <w:szCs w:val="21"/>
              </w:rPr>
              <w:t>项目支出：</w:t>
            </w:r>
            <w:r>
              <w:rPr>
                <w:rFonts w:hint="eastAsia" w:eastAsia="宋体"/>
                <w:kern w:val="0"/>
                <w:sz w:val="21"/>
                <w:szCs w:val="21"/>
                <w:lang w:val="en-US" w:eastAsia="zh-CN"/>
              </w:rPr>
              <w:t>94</w:t>
            </w:r>
          </w:p>
        </w:tc>
      </w:tr>
      <w:tr w14:paraId="3BE454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14:paraId="77DC8E38">
            <w:pPr>
              <w:autoSpaceDE w:val="0"/>
              <w:autoSpaceDN w:val="0"/>
              <w:spacing w:line="300" w:lineRule="exact"/>
              <w:jc w:val="center"/>
              <w:rPr>
                <w:rFonts w:eastAsia="宋体"/>
                <w:kern w:val="0"/>
                <w:sz w:val="21"/>
                <w:szCs w:val="21"/>
              </w:rPr>
            </w:pPr>
          </w:p>
        </w:tc>
        <w:tc>
          <w:tcPr>
            <w:tcW w:w="5023" w:type="dxa"/>
            <w:gridSpan w:val="4"/>
            <w:noWrap w:val="0"/>
            <w:vAlign w:val="top"/>
          </w:tcPr>
          <w:p w14:paraId="5692709E">
            <w:pPr>
              <w:autoSpaceDE w:val="0"/>
              <w:autoSpaceDN w:val="0"/>
              <w:spacing w:line="300" w:lineRule="exact"/>
              <w:ind w:firstLine="630" w:firstLineChars="300"/>
              <w:rPr>
                <w:rFonts w:hint="eastAsia" w:eastAsia="宋体"/>
                <w:kern w:val="0"/>
                <w:sz w:val="21"/>
                <w:szCs w:val="21"/>
                <w:lang w:val="en-US" w:eastAsia="zh-CN"/>
              </w:rPr>
            </w:pPr>
            <w:r>
              <w:rPr>
                <w:rFonts w:eastAsia="宋体"/>
                <w:kern w:val="0"/>
                <w:sz w:val="21"/>
                <w:szCs w:val="21"/>
              </w:rPr>
              <w:t>纳入专户管理的非税收入拨款：</w:t>
            </w:r>
            <w:r>
              <w:rPr>
                <w:rFonts w:hint="eastAsia" w:eastAsia="宋体"/>
                <w:kern w:val="0"/>
                <w:sz w:val="21"/>
                <w:szCs w:val="21"/>
                <w:lang w:val="en-US" w:eastAsia="zh-CN"/>
              </w:rPr>
              <w:t>0</w:t>
            </w:r>
          </w:p>
        </w:tc>
        <w:tc>
          <w:tcPr>
            <w:tcW w:w="4280" w:type="dxa"/>
            <w:gridSpan w:val="4"/>
            <w:noWrap w:val="0"/>
            <w:vAlign w:val="top"/>
          </w:tcPr>
          <w:p w14:paraId="136E3771">
            <w:pPr>
              <w:autoSpaceDE w:val="0"/>
              <w:autoSpaceDN w:val="0"/>
              <w:spacing w:line="300" w:lineRule="exact"/>
              <w:rPr>
                <w:rFonts w:eastAsia="宋体"/>
                <w:kern w:val="0"/>
                <w:sz w:val="21"/>
                <w:szCs w:val="21"/>
              </w:rPr>
            </w:pPr>
          </w:p>
        </w:tc>
      </w:tr>
      <w:tr w14:paraId="7D7C9E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14:paraId="7991FF87">
            <w:pPr>
              <w:autoSpaceDE w:val="0"/>
              <w:autoSpaceDN w:val="0"/>
              <w:spacing w:line="300" w:lineRule="exact"/>
              <w:jc w:val="center"/>
              <w:rPr>
                <w:rFonts w:eastAsia="宋体"/>
                <w:kern w:val="0"/>
                <w:sz w:val="21"/>
                <w:szCs w:val="21"/>
              </w:rPr>
            </w:pPr>
          </w:p>
        </w:tc>
        <w:tc>
          <w:tcPr>
            <w:tcW w:w="5023" w:type="dxa"/>
            <w:gridSpan w:val="4"/>
            <w:noWrap w:val="0"/>
            <w:vAlign w:val="top"/>
          </w:tcPr>
          <w:p w14:paraId="72B68C92">
            <w:pPr>
              <w:autoSpaceDE w:val="0"/>
              <w:autoSpaceDN w:val="0"/>
              <w:spacing w:line="300" w:lineRule="exact"/>
              <w:ind w:firstLine="630" w:firstLineChars="300"/>
              <w:rPr>
                <w:rFonts w:hint="eastAsia" w:eastAsia="宋体"/>
                <w:kern w:val="0"/>
                <w:sz w:val="21"/>
                <w:szCs w:val="21"/>
                <w:lang w:val="en-US" w:eastAsia="zh-CN"/>
              </w:rPr>
            </w:pPr>
            <w:r>
              <w:rPr>
                <w:rFonts w:eastAsia="宋体"/>
                <w:kern w:val="0"/>
                <w:sz w:val="21"/>
                <w:szCs w:val="21"/>
              </w:rPr>
              <w:t>其他资金：</w:t>
            </w:r>
            <w:r>
              <w:rPr>
                <w:rFonts w:hint="eastAsia" w:eastAsia="宋体"/>
                <w:kern w:val="0"/>
                <w:sz w:val="21"/>
                <w:szCs w:val="21"/>
                <w:lang w:val="en-US" w:eastAsia="zh-CN"/>
              </w:rPr>
              <w:t>0</w:t>
            </w:r>
          </w:p>
        </w:tc>
        <w:tc>
          <w:tcPr>
            <w:tcW w:w="4280" w:type="dxa"/>
            <w:gridSpan w:val="4"/>
            <w:noWrap w:val="0"/>
            <w:vAlign w:val="top"/>
          </w:tcPr>
          <w:p w14:paraId="158B86CD">
            <w:pPr>
              <w:autoSpaceDE w:val="0"/>
              <w:autoSpaceDN w:val="0"/>
              <w:spacing w:line="300" w:lineRule="exact"/>
              <w:rPr>
                <w:rFonts w:eastAsia="宋体"/>
                <w:kern w:val="0"/>
                <w:sz w:val="21"/>
                <w:szCs w:val="21"/>
              </w:rPr>
            </w:pPr>
          </w:p>
        </w:tc>
      </w:tr>
      <w:tr w14:paraId="44DE30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restart"/>
            <w:noWrap w:val="0"/>
            <w:vAlign w:val="top"/>
          </w:tcPr>
          <w:p w14:paraId="4EE70A2F">
            <w:pPr>
              <w:autoSpaceDE w:val="0"/>
              <w:autoSpaceDN w:val="0"/>
              <w:spacing w:line="300" w:lineRule="exact"/>
              <w:jc w:val="center"/>
              <w:rPr>
                <w:rFonts w:eastAsia="宋体"/>
                <w:kern w:val="0"/>
                <w:sz w:val="21"/>
                <w:szCs w:val="21"/>
              </w:rPr>
            </w:pPr>
            <w:r>
              <w:rPr>
                <w:rFonts w:eastAsia="宋体"/>
                <w:kern w:val="0"/>
                <w:sz w:val="21"/>
                <w:szCs w:val="21"/>
              </w:rPr>
              <w:t>年度总体</w:t>
            </w:r>
          </w:p>
          <w:p w14:paraId="58384BC9">
            <w:pPr>
              <w:autoSpaceDE w:val="0"/>
              <w:autoSpaceDN w:val="0"/>
              <w:spacing w:line="300" w:lineRule="exact"/>
              <w:jc w:val="center"/>
              <w:rPr>
                <w:rFonts w:eastAsia="宋体"/>
                <w:kern w:val="0"/>
                <w:sz w:val="21"/>
                <w:szCs w:val="21"/>
              </w:rPr>
            </w:pPr>
            <w:r>
              <w:rPr>
                <w:rFonts w:eastAsia="宋体"/>
                <w:kern w:val="0"/>
                <w:sz w:val="21"/>
                <w:szCs w:val="21"/>
              </w:rPr>
              <w:t>目标</w:t>
            </w:r>
          </w:p>
        </w:tc>
        <w:tc>
          <w:tcPr>
            <w:tcW w:w="5023" w:type="dxa"/>
            <w:gridSpan w:val="4"/>
            <w:noWrap w:val="0"/>
            <w:vAlign w:val="top"/>
          </w:tcPr>
          <w:p w14:paraId="7713D206">
            <w:pPr>
              <w:autoSpaceDE w:val="0"/>
              <w:autoSpaceDN w:val="0"/>
              <w:spacing w:line="300" w:lineRule="exact"/>
              <w:jc w:val="center"/>
              <w:rPr>
                <w:rFonts w:eastAsia="宋体"/>
                <w:kern w:val="0"/>
                <w:sz w:val="21"/>
                <w:szCs w:val="21"/>
              </w:rPr>
            </w:pPr>
            <w:r>
              <w:rPr>
                <w:rFonts w:eastAsia="宋体"/>
                <w:kern w:val="0"/>
                <w:sz w:val="21"/>
                <w:szCs w:val="21"/>
              </w:rPr>
              <w:t>预期目标</w:t>
            </w:r>
          </w:p>
        </w:tc>
        <w:tc>
          <w:tcPr>
            <w:tcW w:w="4280" w:type="dxa"/>
            <w:gridSpan w:val="4"/>
            <w:noWrap w:val="0"/>
            <w:vAlign w:val="top"/>
          </w:tcPr>
          <w:p w14:paraId="745B7CDE">
            <w:pPr>
              <w:autoSpaceDE w:val="0"/>
              <w:autoSpaceDN w:val="0"/>
              <w:spacing w:line="300" w:lineRule="exact"/>
              <w:jc w:val="center"/>
              <w:rPr>
                <w:rFonts w:eastAsia="宋体"/>
                <w:kern w:val="0"/>
                <w:sz w:val="21"/>
                <w:szCs w:val="21"/>
              </w:rPr>
            </w:pPr>
            <w:r>
              <w:rPr>
                <w:rFonts w:eastAsia="宋体"/>
                <w:kern w:val="0"/>
                <w:sz w:val="21"/>
                <w:szCs w:val="21"/>
              </w:rPr>
              <w:t>实际完成情况</w:t>
            </w:r>
          </w:p>
        </w:tc>
      </w:tr>
      <w:tr w14:paraId="10C1BC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14:paraId="2E004E39">
            <w:pPr>
              <w:autoSpaceDE w:val="0"/>
              <w:autoSpaceDN w:val="0"/>
              <w:spacing w:line="300" w:lineRule="exact"/>
              <w:jc w:val="center"/>
              <w:rPr>
                <w:rFonts w:eastAsia="宋体"/>
                <w:kern w:val="0"/>
                <w:sz w:val="21"/>
                <w:szCs w:val="21"/>
              </w:rPr>
            </w:pPr>
          </w:p>
        </w:tc>
        <w:tc>
          <w:tcPr>
            <w:tcW w:w="5023" w:type="dxa"/>
            <w:gridSpan w:val="4"/>
            <w:noWrap w:val="0"/>
            <w:vAlign w:val="top"/>
          </w:tcPr>
          <w:p w14:paraId="6B8324F9">
            <w:pPr>
              <w:autoSpaceDE w:val="0"/>
              <w:autoSpaceDN w:val="0"/>
              <w:spacing w:line="300" w:lineRule="exact"/>
              <w:jc w:val="center"/>
              <w:rPr>
                <w:rFonts w:hint="eastAsia" w:eastAsia="宋体"/>
                <w:kern w:val="0"/>
                <w:sz w:val="21"/>
                <w:szCs w:val="21"/>
                <w:lang w:eastAsia="zh-CN"/>
              </w:rPr>
            </w:pPr>
            <w:r>
              <w:rPr>
                <w:rFonts w:hint="eastAsia" w:eastAsia="宋体"/>
                <w:kern w:val="0"/>
                <w:sz w:val="21"/>
                <w:szCs w:val="21"/>
                <w:lang w:eastAsia="zh-CN"/>
              </w:rPr>
              <w:t>做好三保，完成全年工作任务</w:t>
            </w:r>
          </w:p>
        </w:tc>
        <w:tc>
          <w:tcPr>
            <w:tcW w:w="4280" w:type="dxa"/>
            <w:gridSpan w:val="4"/>
            <w:noWrap w:val="0"/>
            <w:vAlign w:val="top"/>
          </w:tcPr>
          <w:p w14:paraId="5C4D5E67">
            <w:pPr>
              <w:autoSpaceDE w:val="0"/>
              <w:autoSpaceDN w:val="0"/>
              <w:spacing w:line="300" w:lineRule="exact"/>
              <w:jc w:val="center"/>
              <w:rPr>
                <w:rFonts w:hint="eastAsia" w:eastAsia="宋体"/>
                <w:kern w:val="0"/>
                <w:sz w:val="21"/>
                <w:szCs w:val="21"/>
                <w:lang w:eastAsia="zh-CN"/>
              </w:rPr>
            </w:pPr>
            <w:r>
              <w:rPr>
                <w:rFonts w:hint="eastAsia" w:eastAsia="宋体"/>
                <w:kern w:val="0"/>
                <w:sz w:val="21"/>
                <w:szCs w:val="21"/>
                <w:lang w:eastAsia="zh-CN"/>
              </w:rPr>
              <w:t>已完成</w:t>
            </w:r>
          </w:p>
        </w:tc>
      </w:tr>
      <w:tr w14:paraId="42F8CC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5" w:hRule="exact"/>
        </w:trPr>
        <w:tc>
          <w:tcPr>
            <w:tcW w:w="980" w:type="dxa"/>
            <w:vMerge w:val="restart"/>
            <w:noWrap w:val="0"/>
            <w:vAlign w:val="top"/>
          </w:tcPr>
          <w:p w14:paraId="71B71A99">
            <w:pPr>
              <w:autoSpaceDE w:val="0"/>
              <w:autoSpaceDN w:val="0"/>
              <w:spacing w:line="300" w:lineRule="exact"/>
              <w:jc w:val="center"/>
              <w:rPr>
                <w:rFonts w:eastAsia="宋体"/>
                <w:kern w:val="0"/>
                <w:sz w:val="21"/>
                <w:szCs w:val="21"/>
              </w:rPr>
            </w:pPr>
          </w:p>
          <w:p w14:paraId="6D2087DF">
            <w:pPr>
              <w:autoSpaceDE w:val="0"/>
              <w:autoSpaceDN w:val="0"/>
              <w:spacing w:line="300" w:lineRule="exact"/>
              <w:jc w:val="center"/>
              <w:rPr>
                <w:rFonts w:eastAsia="宋体"/>
                <w:kern w:val="0"/>
                <w:sz w:val="21"/>
                <w:szCs w:val="21"/>
              </w:rPr>
            </w:pPr>
          </w:p>
          <w:p w14:paraId="502B8F65">
            <w:pPr>
              <w:autoSpaceDE w:val="0"/>
              <w:autoSpaceDN w:val="0"/>
              <w:spacing w:line="300" w:lineRule="exact"/>
              <w:jc w:val="center"/>
              <w:rPr>
                <w:rFonts w:eastAsia="宋体"/>
                <w:kern w:val="0"/>
                <w:sz w:val="21"/>
                <w:szCs w:val="21"/>
              </w:rPr>
            </w:pPr>
          </w:p>
          <w:p w14:paraId="62AEDA36">
            <w:pPr>
              <w:autoSpaceDE w:val="0"/>
              <w:autoSpaceDN w:val="0"/>
              <w:spacing w:line="300" w:lineRule="exact"/>
              <w:jc w:val="center"/>
              <w:rPr>
                <w:rFonts w:eastAsia="宋体"/>
                <w:kern w:val="0"/>
                <w:sz w:val="21"/>
                <w:szCs w:val="21"/>
              </w:rPr>
            </w:pPr>
          </w:p>
          <w:p w14:paraId="4200585A">
            <w:pPr>
              <w:autoSpaceDE w:val="0"/>
              <w:autoSpaceDN w:val="0"/>
              <w:spacing w:line="300" w:lineRule="exact"/>
              <w:jc w:val="center"/>
              <w:rPr>
                <w:rFonts w:eastAsia="宋体"/>
                <w:kern w:val="0"/>
                <w:sz w:val="21"/>
                <w:szCs w:val="21"/>
              </w:rPr>
            </w:pPr>
          </w:p>
          <w:p w14:paraId="3B378F6C">
            <w:pPr>
              <w:autoSpaceDE w:val="0"/>
              <w:autoSpaceDN w:val="0"/>
              <w:spacing w:line="300" w:lineRule="exact"/>
              <w:jc w:val="center"/>
              <w:rPr>
                <w:rFonts w:eastAsia="宋体"/>
                <w:kern w:val="0"/>
                <w:sz w:val="21"/>
                <w:szCs w:val="21"/>
              </w:rPr>
            </w:pPr>
          </w:p>
          <w:p w14:paraId="2446088E">
            <w:pPr>
              <w:autoSpaceDE w:val="0"/>
              <w:autoSpaceDN w:val="0"/>
              <w:spacing w:line="300" w:lineRule="exact"/>
              <w:jc w:val="center"/>
              <w:rPr>
                <w:rFonts w:eastAsia="宋体"/>
                <w:kern w:val="0"/>
                <w:sz w:val="21"/>
                <w:szCs w:val="21"/>
              </w:rPr>
            </w:pPr>
          </w:p>
          <w:p w14:paraId="4CEF3BCA">
            <w:pPr>
              <w:autoSpaceDE w:val="0"/>
              <w:autoSpaceDN w:val="0"/>
              <w:spacing w:line="300" w:lineRule="exact"/>
              <w:jc w:val="center"/>
              <w:rPr>
                <w:rFonts w:eastAsia="宋体"/>
                <w:kern w:val="0"/>
                <w:sz w:val="21"/>
                <w:szCs w:val="21"/>
              </w:rPr>
            </w:pPr>
          </w:p>
          <w:p w14:paraId="5E852923">
            <w:pPr>
              <w:autoSpaceDE w:val="0"/>
              <w:autoSpaceDN w:val="0"/>
              <w:spacing w:line="300" w:lineRule="exact"/>
              <w:rPr>
                <w:rFonts w:eastAsia="宋体"/>
                <w:kern w:val="0"/>
                <w:sz w:val="21"/>
                <w:szCs w:val="21"/>
              </w:rPr>
            </w:pPr>
          </w:p>
          <w:p w14:paraId="02C745B2">
            <w:pPr>
              <w:autoSpaceDE w:val="0"/>
              <w:autoSpaceDN w:val="0"/>
              <w:spacing w:line="300" w:lineRule="exact"/>
              <w:jc w:val="center"/>
              <w:rPr>
                <w:rFonts w:eastAsia="宋体"/>
                <w:kern w:val="0"/>
                <w:sz w:val="21"/>
                <w:szCs w:val="21"/>
              </w:rPr>
            </w:pPr>
            <w:r>
              <w:rPr>
                <w:rFonts w:eastAsia="宋体"/>
                <w:kern w:val="0"/>
                <w:sz w:val="21"/>
                <w:szCs w:val="21"/>
              </w:rPr>
              <w:t>绩</w:t>
            </w:r>
          </w:p>
          <w:p w14:paraId="21AEA521">
            <w:pPr>
              <w:autoSpaceDE w:val="0"/>
              <w:autoSpaceDN w:val="0"/>
              <w:spacing w:line="300" w:lineRule="exact"/>
              <w:jc w:val="center"/>
              <w:rPr>
                <w:rFonts w:eastAsia="宋体"/>
                <w:kern w:val="0"/>
                <w:sz w:val="21"/>
                <w:szCs w:val="21"/>
              </w:rPr>
            </w:pPr>
            <w:r>
              <w:rPr>
                <w:rFonts w:eastAsia="宋体"/>
                <w:kern w:val="0"/>
                <w:sz w:val="21"/>
                <w:szCs w:val="21"/>
              </w:rPr>
              <w:t>效</w:t>
            </w:r>
          </w:p>
          <w:p w14:paraId="1780C2B4">
            <w:pPr>
              <w:autoSpaceDE w:val="0"/>
              <w:autoSpaceDN w:val="0"/>
              <w:spacing w:line="300" w:lineRule="exact"/>
              <w:jc w:val="center"/>
              <w:rPr>
                <w:rFonts w:eastAsia="宋体"/>
                <w:kern w:val="0"/>
                <w:sz w:val="21"/>
                <w:szCs w:val="21"/>
              </w:rPr>
            </w:pPr>
            <w:r>
              <w:rPr>
                <w:rFonts w:eastAsia="宋体"/>
                <w:kern w:val="0"/>
                <w:sz w:val="21"/>
                <w:szCs w:val="21"/>
              </w:rPr>
              <w:t>指</w:t>
            </w:r>
          </w:p>
          <w:p w14:paraId="75D6DF6E">
            <w:pPr>
              <w:autoSpaceDE w:val="0"/>
              <w:autoSpaceDN w:val="0"/>
              <w:spacing w:line="300" w:lineRule="exact"/>
              <w:jc w:val="center"/>
              <w:rPr>
                <w:rFonts w:eastAsia="宋体"/>
                <w:kern w:val="0"/>
                <w:sz w:val="21"/>
                <w:szCs w:val="21"/>
              </w:rPr>
            </w:pPr>
            <w:r>
              <w:rPr>
                <w:rFonts w:eastAsia="宋体"/>
                <w:kern w:val="0"/>
                <w:sz w:val="21"/>
                <w:szCs w:val="21"/>
              </w:rPr>
              <w:t>标</w:t>
            </w:r>
          </w:p>
        </w:tc>
        <w:tc>
          <w:tcPr>
            <w:tcW w:w="1080" w:type="dxa"/>
            <w:noWrap w:val="0"/>
            <w:vAlign w:val="top"/>
          </w:tcPr>
          <w:p w14:paraId="69ADBC22">
            <w:pPr>
              <w:autoSpaceDE w:val="0"/>
              <w:autoSpaceDN w:val="0"/>
              <w:spacing w:line="300" w:lineRule="exact"/>
              <w:jc w:val="center"/>
              <w:rPr>
                <w:rFonts w:eastAsia="宋体"/>
                <w:kern w:val="0"/>
                <w:sz w:val="21"/>
                <w:szCs w:val="21"/>
              </w:rPr>
            </w:pPr>
            <w:r>
              <w:rPr>
                <w:rFonts w:eastAsia="宋体"/>
                <w:kern w:val="0"/>
                <w:sz w:val="21"/>
                <w:szCs w:val="21"/>
              </w:rPr>
              <w:t>一级指标</w:t>
            </w:r>
          </w:p>
        </w:tc>
        <w:tc>
          <w:tcPr>
            <w:tcW w:w="1363" w:type="dxa"/>
            <w:noWrap w:val="0"/>
            <w:vAlign w:val="top"/>
          </w:tcPr>
          <w:p w14:paraId="5A4818F5">
            <w:pPr>
              <w:autoSpaceDE w:val="0"/>
              <w:autoSpaceDN w:val="0"/>
              <w:spacing w:line="300" w:lineRule="exact"/>
              <w:jc w:val="center"/>
              <w:rPr>
                <w:rFonts w:eastAsia="宋体"/>
                <w:kern w:val="0"/>
                <w:sz w:val="21"/>
                <w:szCs w:val="21"/>
              </w:rPr>
            </w:pPr>
            <w:r>
              <w:rPr>
                <w:rFonts w:eastAsia="宋体"/>
                <w:kern w:val="0"/>
                <w:sz w:val="21"/>
                <w:szCs w:val="21"/>
              </w:rPr>
              <w:t>二级指标</w:t>
            </w:r>
          </w:p>
        </w:tc>
        <w:tc>
          <w:tcPr>
            <w:tcW w:w="1950" w:type="dxa"/>
            <w:noWrap w:val="0"/>
            <w:vAlign w:val="top"/>
          </w:tcPr>
          <w:p w14:paraId="264FE659">
            <w:pPr>
              <w:autoSpaceDE w:val="0"/>
              <w:autoSpaceDN w:val="0"/>
              <w:spacing w:line="300" w:lineRule="exact"/>
              <w:jc w:val="center"/>
              <w:rPr>
                <w:rFonts w:eastAsia="宋体"/>
                <w:kern w:val="0"/>
                <w:sz w:val="21"/>
                <w:szCs w:val="21"/>
              </w:rPr>
            </w:pPr>
            <w:r>
              <w:rPr>
                <w:rFonts w:eastAsia="宋体"/>
                <w:kern w:val="0"/>
                <w:sz w:val="21"/>
                <w:szCs w:val="21"/>
              </w:rPr>
              <w:t>三级指标</w:t>
            </w:r>
          </w:p>
        </w:tc>
        <w:tc>
          <w:tcPr>
            <w:tcW w:w="630" w:type="dxa"/>
            <w:noWrap w:val="0"/>
            <w:vAlign w:val="top"/>
          </w:tcPr>
          <w:p w14:paraId="7B890C7C">
            <w:pPr>
              <w:autoSpaceDE w:val="0"/>
              <w:autoSpaceDN w:val="0"/>
              <w:spacing w:line="300" w:lineRule="exact"/>
              <w:jc w:val="center"/>
              <w:rPr>
                <w:rFonts w:eastAsia="宋体"/>
                <w:kern w:val="0"/>
                <w:sz w:val="21"/>
                <w:szCs w:val="21"/>
              </w:rPr>
            </w:pPr>
            <w:r>
              <w:rPr>
                <w:rFonts w:eastAsia="宋体"/>
                <w:kern w:val="0"/>
                <w:sz w:val="21"/>
                <w:szCs w:val="21"/>
              </w:rPr>
              <w:t>年度指标值</w:t>
            </w:r>
          </w:p>
        </w:tc>
        <w:tc>
          <w:tcPr>
            <w:tcW w:w="1260" w:type="dxa"/>
            <w:noWrap w:val="0"/>
            <w:vAlign w:val="top"/>
          </w:tcPr>
          <w:p w14:paraId="70C3D9AC">
            <w:pPr>
              <w:autoSpaceDE w:val="0"/>
              <w:autoSpaceDN w:val="0"/>
              <w:spacing w:line="300" w:lineRule="exact"/>
              <w:jc w:val="center"/>
              <w:rPr>
                <w:rFonts w:eastAsia="宋体"/>
                <w:kern w:val="0"/>
                <w:sz w:val="21"/>
                <w:szCs w:val="21"/>
              </w:rPr>
            </w:pPr>
            <w:r>
              <w:rPr>
                <w:rFonts w:eastAsia="宋体"/>
                <w:kern w:val="0"/>
                <w:sz w:val="21"/>
                <w:szCs w:val="21"/>
              </w:rPr>
              <w:t>实际完成值</w:t>
            </w:r>
          </w:p>
        </w:tc>
        <w:tc>
          <w:tcPr>
            <w:tcW w:w="720" w:type="dxa"/>
            <w:noWrap w:val="0"/>
            <w:vAlign w:val="top"/>
          </w:tcPr>
          <w:p w14:paraId="7488FEAA">
            <w:pPr>
              <w:autoSpaceDE w:val="0"/>
              <w:autoSpaceDN w:val="0"/>
              <w:spacing w:line="300" w:lineRule="exact"/>
              <w:jc w:val="center"/>
              <w:rPr>
                <w:rFonts w:eastAsia="宋体"/>
                <w:kern w:val="0"/>
                <w:sz w:val="21"/>
                <w:szCs w:val="21"/>
              </w:rPr>
            </w:pPr>
            <w:r>
              <w:rPr>
                <w:rFonts w:eastAsia="宋体"/>
                <w:kern w:val="0"/>
                <w:sz w:val="21"/>
                <w:szCs w:val="21"/>
              </w:rPr>
              <w:t>分值</w:t>
            </w:r>
          </w:p>
        </w:tc>
        <w:tc>
          <w:tcPr>
            <w:tcW w:w="860" w:type="dxa"/>
            <w:noWrap w:val="0"/>
            <w:vAlign w:val="top"/>
          </w:tcPr>
          <w:p w14:paraId="0985FD66">
            <w:pPr>
              <w:autoSpaceDE w:val="0"/>
              <w:autoSpaceDN w:val="0"/>
              <w:spacing w:line="300" w:lineRule="exact"/>
              <w:jc w:val="center"/>
              <w:rPr>
                <w:rFonts w:eastAsia="宋体"/>
                <w:kern w:val="0"/>
                <w:sz w:val="21"/>
                <w:szCs w:val="21"/>
              </w:rPr>
            </w:pPr>
            <w:r>
              <w:rPr>
                <w:rFonts w:eastAsia="宋体"/>
                <w:kern w:val="0"/>
                <w:sz w:val="21"/>
                <w:szCs w:val="21"/>
              </w:rPr>
              <w:t>自评得分</w:t>
            </w:r>
          </w:p>
        </w:tc>
        <w:tc>
          <w:tcPr>
            <w:tcW w:w="1440" w:type="dxa"/>
            <w:noWrap w:val="0"/>
            <w:vAlign w:val="top"/>
          </w:tcPr>
          <w:p w14:paraId="2CD7BE0D">
            <w:pPr>
              <w:autoSpaceDE w:val="0"/>
              <w:autoSpaceDN w:val="0"/>
              <w:spacing w:line="260" w:lineRule="exact"/>
              <w:jc w:val="center"/>
              <w:rPr>
                <w:rFonts w:eastAsia="宋体"/>
                <w:kern w:val="0"/>
                <w:sz w:val="21"/>
                <w:szCs w:val="21"/>
              </w:rPr>
            </w:pPr>
            <w:r>
              <w:rPr>
                <w:rFonts w:eastAsia="宋体"/>
                <w:kern w:val="0"/>
                <w:sz w:val="21"/>
                <w:szCs w:val="21"/>
              </w:rPr>
              <w:t>偏差原因分析</w:t>
            </w:r>
          </w:p>
          <w:p w14:paraId="2C515AD1">
            <w:pPr>
              <w:autoSpaceDE w:val="0"/>
              <w:autoSpaceDN w:val="0"/>
              <w:spacing w:line="260" w:lineRule="exact"/>
              <w:jc w:val="center"/>
              <w:rPr>
                <w:rFonts w:eastAsia="宋体"/>
                <w:kern w:val="0"/>
                <w:sz w:val="21"/>
                <w:szCs w:val="21"/>
              </w:rPr>
            </w:pPr>
            <w:r>
              <w:rPr>
                <w:rFonts w:eastAsia="宋体"/>
                <w:kern w:val="0"/>
                <w:sz w:val="21"/>
                <w:szCs w:val="21"/>
              </w:rPr>
              <w:t>及改进措施</w:t>
            </w:r>
          </w:p>
        </w:tc>
      </w:tr>
      <w:tr w14:paraId="24A4DF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7DD996CA">
            <w:pPr>
              <w:autoSpaceDE w:val="0"/>
              <w:autoSpaceDN w:val="0"/>
              <w:spacing w:line="300" w:lineRule="exact"/>
              <w:rPr>
                <w:rFonts w:eastAsia="宋体"/>
                <w:kern w:val="0"/>
                <w:sz w:val="21"/>
                <w:szCs w:val="21"/>
              </w:rPr>
            </w:pPr>
          </w:p>
        </w:tc>
        <w:tc>
          <w:tcPr>
            <w:tcW w:w="1080" w:type="dxa"/>
            <w:vMerge w:val="restart"/>
            <w:noWrap w:val="0"/>
            <w:vAlign w:val="top"/>
          </w:tcPr>
          <w:p w14:paraId="707ADAA3">
            <w:pPr>
              <w:autoSpaceDE w:val="0"/>
              <w:autoSpaceDN w:val="0"/>
              <w:spacing w:line="300" w:lineRule="exact"/>
              <w:jc w:val="center"/>
              <w:rPr>
                <w:rFonts w:eastAsia="宋体"/>
                <w:kern w:val="0"/>
                <w:sz w:val="21"/>
                <w:szCs w:val="21"/>
              </w:rPr>
            </w:pPr>
          </w:p>
          <w:p w14:paraId="6CC42B72">
            <w:pPr>
              <w:autoSpaceDE w:val="0"/>
              <w:autoSpaceDN w:val="0"/>
              <w:spacing w:line="300" w:lineRule="exact"/>
              <w:jc w:val="center"/>
              <w:rPr>
                <w:rFonts w:eastAsia="宋体"/>
                <w:kern w:val="0"/>
                <w:sz w:val="21"/>
                <w:szCs w:val="21"/>
              </w:rPr>
            </w:pPr>
          </w:p>
          <w:p w14:paraId="6EF98E9A">
            <w:pPr>
              <w:autoSpaceDE w:val="0"/>
              <w:autoSpaceDN w:val="0"/>
              <w:spacing w:line="300" w:lineRule="exact"/>
              <w:jc w:val="center"/>
              <w:rPr>
                <w:rFonts w:eastAsia="宋体"/>
                <w:kern w:val="0"/>
                <w:sz w:val="21"/>
                <w:szCs w:val="21"/>
              </w:rPr>
            </w:pPr>
          </w:p>
          <w:p w14:paraId="3A68AAE5">
            <w:pPr>
              <w:autoSpaceDE w:val="0"/>
              <w:autoSpaceDN w:val="0"/>
              <w:spacing w:line="300" w:lineRule="exact"/>
              <w:rPr>
                <w:rFonts w:eastAsia="宋体"/>
                <w:kern w:val="0"/>
                <w:sz w:val="21"/>
                <w:szCs w:val="21"/>
              </w:rPr>
            </w:pPr>
          </w:p>
          <w:p w14:paraId="3D72DA72">
            <w:pPr>
              <w:autoSpaceDE w:val="0"/>
              <w:autoSpaceDN w:val="0"/>
              <w:spacing w:line="300" w:lineRule="exact"/>
              <w:jc w:val="center"/>
              <w:rPr>
                <w:rFonts w:eastAsia="宋体"/>
                <w:kern w:val="0"/>
                <w:sz w:val="21"/>
                <w:szCs w:val="21"/>
              </w:rPr>
            </w:pPr>
            <w:r>
              <w:rPr>
                <w:rFonts w:eastAsia="宋体"/>
                <w:kern w:val="0"/>
                <w:sz w:val="21"/>
                <w:szCs w:val="21"/>
              </w:rPr>
              <w:t>产出指标</w:t>
            </w:r>
          </w:p>
          <w:p w14:paraId="613C8A0E">
            <w:pPr>
              <w:autoSpaceDE w:val="0"/>
              <w:autoSpaceDN w:val="0"/>
              <w:spacing w:line="300" w:lineRule="exact"/>
              <w:jc w:val="center"/>
              <w:rPr>
                <w:rFonts w:eastAsia="宋体"/>
                <w:kern w:val="0"/>
                <w:sz w:val="21"/>
                <w:szCs w:val="21"/>
              </w:rPr>
            </w:pPr>
            <w:r>
              <w:rPr>
                <w:rFonts w:eastAsia="宋体"/>
                <w:kern w:val="0"/>
                <w:sz w:val="21"/>
                <w:szCs w:val="21"/>
              </w:rPr>
              <w:t>（50分）</w:t>
            </w:r>
          </w:p>
        </w:tc>
        <w:tc>
          <w:tcPr>
            <w:tcW w:w="1363" w:type="dxa"/>
            <w:vMerge w:val="restart"/>
            <w:noWrap w:val="0"/>
            <w:vAlign w:val="center"/>
          </w:tcPr>
          <w:p w14:paraId="7743A865">
            <w:pPr>
              <w:autoSpaceDE w:val="0"/>
              <w:autoSpaceDN w:val="0"/>
              <w:spacing w:line="300" w:lineRule="exact"/>
              <w:jc w:val="center"/>
              <w:rPr>
                <w:rFonts w:hint="eastAsia" w:eastAsia="宋体"/>
                <w:kern w:val="0"/>
                <w:sz w:val="21"/>
                <w:szCs w:val="21"/>
              </w:rPr>
            </w:pPr>
            <w:r>
              <w:rPr>
                <w:rFonts w:eastAsia="宋体"/>
                <w:kern w:val="0"/>
                <w:sz w:val="21"/>
                <w:szCs w:val="21"/>
              </w:rPr>
              <w:t>数量</w:t>
            </w:r>
          </w:p>
          <w:p w14:paraId="109EA348">
            <w:pPr>
              <w:autoSpaceDE w:val="0"/>
              <w:autoSpaceDN w:val="0"/>
              <w:spacing w:line="300" w:lineRule="exact"/>
              <w:jc w:val="center"/>
              <w:rPr>
                <w:rFonts w:eastAsia="宋体"/>
                <w:kern w:val="0"/>
                <w:sz w:val="21"/>
                <w:szCs w:val="21"/>
              </w:rPr>
            </w:pPr>
            <w:r>
              <w:rPr>
                <w:rFonts w:eastAsia="宋体"/>
                <w:kern w:val="0"/>
                <w:sz w:val="21"/>
                <w:szCs w:val="21"/>
              </w:rPr>
              <w:t>指标</w:t>
            </w:r>
          </w:p>
        </w:tc>
        <w:tc>
          <w:tcPr>
            <w:tcW w:w="1950" w:type="dxa"/>
            <w:noWrap w:val="0"/>
            <w:vAlign w:val="top"/>
          </w:tcPr>
          <w:p w14:paraId="59DE31E5">
            <w:pPr>
              <w:autoSpaceDE w:val="0"/>
              <w:autoSpaceDN w:val="0"/>
              <w:spacing w:line="300" w:lineRule="exact"/>
              <w:rPr>
                <w:rFonts w:hint="eastAsia" w:eastAsia="宋体"/>
                <w:kern w:val="0"/>
                <w:sz w:val="18"/>
                <w:szCs w:val="18"/>
                <w:lang w:val="en-US" w:eastAsia="zh-CN"/>
              </w:rPr>
            </w:pPr>
            <w:r>
              <w:rPr>
                <w:rFonts w:hint="eastAsia" w:eastAsia="宋体"/>
                <w:kern w:val="0"/>
                <w:sz w:val="18"/>
                <w:szCs w:val="18"/>
                <w:lang w:val="en-US" w:eastAsia="zh-CN"/>
              </w:rPr>
              <w:t>农田灌溉完成率</w:t>
            </w:r>
          </w:p>
        </w:tc>
        <w:tc>
          <w:tcPr>
            <w:tcW w:w="630" w:type="dxa"/>
            <w:noWrap w:val="0"/>
            <w:vAlign w:val="top"/>
          </w:tcPr>
          <w:p w14:paraId="09E6B907">
            <w:pPr>
              <w:autoSpaceDE w:val="0"/>
              <w:autoSpaceDN w:val="0"/>
              <w:spacing w:line="300" w:lineRule="exact"/>
              <w:rPr>
                <w:rFonts w:hint="eastAsia" w:eastAsia="宋体"/>
                <w:kern w:val="0"/>
                <w:sz w:val="21"/>
                <w:szCs w:val="21"/>
                <w:lang w:val="en-US" w:eastAsia="zh-CN"/>
              </w:rPr>
            </w:pPr>
            <w:r>
              <w:rPr>
                <w:rFonts w:hint="eastAsia" w:eastAsia="宋体"/>
                <w:kern w:val="0"/>
                <w:sz w:val="21"/>
                <w:szCs w:val="21"/>
                <w:lang w:val="en-US" w:eastAsia="zh-CN"/>
              </w:rPr>
              <w:t>%</w:t>
            </w:r>
          </w:p>
        </w:tc>
        <w:tc>
          <w:tcPr>
            <w:tcW w:w="1260" w:type="dxa"/>
            <w:noWrap w:val="0"/>
            <w:vAlign w:val="top"/>
          </w:tcPr>
          <w:p w14:paraId="70EEF361">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98%</w:t>
            </w:r>
          </w:p>
        </w:tc>
        <w:tc>
          <w:tcPr>
            <w:tcW w:w="720" w:type="dxa"/>
            <w:noWrap w:val="0"/>
            <w:vAlign w:val="top"/>
          </w:tcPr>
          <w:p w14:paraId="0761D506">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024EDA5D">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9</w:t>
            </w:r>
          </w:p>
        </w:tc>
        <w:tc>
          <w:tcPr>
            <w:tcW w:w="1440" w:type="dxa"/>
            <w:noWrap w:val="0"/>
            <w:vAlign w:val="top"/>
          </w:tcPr>
          <w:p w14:paraId="6C370AD6">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改善水工</w:t>
            </w:r>
          </w:p>
        </w:tc>
      </w:tr>
      <w:tr w14:paraId="6ECF3F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37716AFD">
            <w:pPr>
              <w:autoSpaceDE w:val="0"/>
              <w:autoSpaceDN w:val="0"/>
              <w:spacing w:line="300" w:lineRule="exact"/>
              <w:rPr>
                <w:rFonts w:eastAsia="宋体"/>
                <w:kern w:val="0"/>
                <w:sz w:val="21"/>
                <w:szCs w:val="21"/>
              </w:rPr>
            </w:pPr>
          </w:p>
        </w:tc>
        <w:tc>
          <w:tcPr>
            <w:tcW w:w="1080" w:type="dxa"/>
            <w:vMerge w:val="continue"/>
            <w:noWrap w:val="0"/>
            <w:vAlign w:val="top"/>
          </w:tcPr>
          <w:p w14:paraId="1D1D66A6">
            <w:pPr>
              <w:autoSpaceDE w:val="0"/>
              <w:autoSpaceDN w:val="0"/>
              <w:spacing w:line="300" w:lineRule="exact"/>
              <w:jc w:val="center"/>
              <w:rPr>
                <w:rFonts w:eastAsia="宋体"/>
                <w:kern w:val="0"/>
                <w:sz w:val="21"/>
                <w:szCs w:val="21"/>
              </w:rPr>
            </w:pPr>
          </w:p>
        </w:tc>
        <w:tc>
          <w:tcPr>
            <w:tcW w:w="1363" w:type="dxa"/>
            <w:vMerge w:val="continue"/>
            <w:noWrap w:val="0"/>
            <w:vAlign w:val="center"/>
          </w:tcPr>
          <w:p w14:paraId="5B9C68C7">
            <w:pPr>
              <w:autoSpaceDE w:val="0"/>
              <w:autoSpaceDN w:val="0"/>
              <w:spacing w:line="300" w:lineRule="exact"/>
              <w:jc w:val="center"/>
              <w:rPr>
                <w:rFonts w:eastAsia="宋体"/>
                <w:kern w:val="0"/>
                <w:sz w:val="21"/>
                <w:szCs w:val="21"/>
              </w:rPr>
            </w:pPr>
          </w:p>
        </w:tc>
        <w:tc>
          <w:tcPr>
            <w:tcW w:w="1950" w:type="dxa"/>
            <w:noWrap w:val="0"/>
            <w:vAlign w:val="top"/>
          </w:tcPr>
          <w:p w14:paraId="6782BC05">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工程完工率</w:t>
            </w:r>
          </w:p>
        </w:tc>
        <w:tc>
          <w:tcPr>
            <w:tcW w:w="630" w:type="dxa"/>
            <w:noWrap w:val="0"/>
            <w:vAlign w:val="top"/>
          </w:tcPr>
          <w:p w14:paraId="462DCCBC">
            <w:pPr>
              <w:autoSpaceDE w:val="0"/>
              <w:autoSpaceDN w:val="0"/>
              <w:spacing w:line="300" w:lineRule="exact"/>
              <w:rPr>
                <w:rFonts w:hint="eastAsia" w:eastAsia="宋体"/>
                <w:kern w:val="0"/>
                <w:sz w:val="21"/>
                <w:szCs w:val="21"/>
                <w:lang w:val="en-US" w:eastAsia="zh-CN"/>
              </w:rPr>
            </w:pPr>
            <w:r>
              <w:rPr>
                <w:rFonts w:hint="eastAsia" w:eastAsia="宋体"/>
                <w:kern w:val="0"/>
                <w:sz w:val="21"/>
                <w:szCs w:val="21"/>
                <w:lang w:val="en-US" w:eastAsia="zh-CN"/>
              </w:rPr>
              <w:t>%</w:t>
            </w:r>
          </w:p>
        </w:tc>
        <w:tc>
          <w:tcPr>
            <w:tcW w:w="1260" w:type="dxa"/>
            <w:noWrap w:val="0"/>
            <w:vAlign w:val="top"/>
          </w:tcPr>
          <w:p w14:paraId="6D9AF9AD">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95%</w:t>
            </w:r>
          </w:p>
        </w:tc>
        <w:tc>
          <w:tcPr>
            <w:tcW w:w="720" w:type="dxa"/>
            <w:noWrap w:val="0"/>
            <w:vAlign w:val="top"/>
          </w:tcPr>
          <w:p w14:paraId="73AA7FBE">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3F6CD1BB">
            <w:pPr>
              <w:autoSpaceDE w:val="0"/>
              <w:autoSpaceDN w:val="0"/>
              <w:spacing w:line="300" w:lineRule="exact"/>
              <w:rPr>
                <w:rFonts w:hint="eastAsia" w:eastAsia="宋体"/>
                <w:kern w:val="0"/>
                <w:sz w:val="21"/>
                <w:szCs w:val="21"/>
                <w:lang w:val="en-US" w:eastAsia="zh-CN"/>
              </w:rPr>
            </w:pPr>
            <w:r>
              <w:rPr>
                <w:rFonts w:hint="eastAsia" w:eastAsia="宋体"/>
                <w:kern w:val="0"/>
                <w:sz w:val="21"/>
                <w:szCs w:val="21"/>
                <w:lang w:val="en-US" w:eastAsia="zh-CN"/>
              </w:rPr>
              <w:t>9</w:t>
            </w:r>
          </w:p>
        </w:tc>
        <w:tc>
          <w:tcPr>
            <w:tcW w:w="1440" w:type="dxa"/>
            <w:noWrap w:val="0"/>
            <w:vAlign w:val="top"/>
          </w:tcPr>
          <w:p w14:paraId="724800D7">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加快工程进度</w:t>
            </w:r>
          </w:p>
        </w:tc>
      </w:tr>
      <w:tr w14:paraId="1BE1CB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52E71A87">
            <w:pPr>
              <w:autoSpaceDE w:val="0"/>
              <w:autoSpaceDN w:val="0"/>
              <w:spacing w:line="300" w:lineRule="exact"/>
              <w:rPr>
                <w:rFonts w:eastAsia="宋体"/>
                <w:kern w:val="0"/>
                <w:sz w:val="21"/>
                <w:szCs w:val="21"/>
              </w:rPr>
            </w:pPr>
          </w:p>
        </w:tc>
        <w:tc>
          <w:tcPr>
            <w:tcW w:w="1080" w:type="dxa"/>
            <w:vMerge w:val="continue"/>
            <w:noWrap w:val="0"/>
            <w:vAlign w:val="top"/>
          </w:tcPr>
          <w:p w14:paraId="617E902D">
            <w:pPr>
              <w:autoSpaceDE w:val="0"/>
              <w:autoSpaceDN w:val="0"/>
              <w:spacing w:line="300" w:lineRule="exact"/>
              <w:jc w:val="center"/>
              <w:rPr>
                <w:rFonts w:eastAsia="宋体"/>
                <w:kern w:val="0"/>
                <w:sz w:val="21"/>
                <w:szCs w:val="21"/>
              </w:rPr>
            </w:pPr>
          </w:p>
        </w:tc>
        <w:tc>
          <w:tcPr>
            <w:tcW w:w="1363" w:type="dxa"/>
            <w:vMerge w:val="continue"/>
            <w:noWrap w:val="0"/>
            <w:vAlign w:val="center"/>
          </w:tcPr>
          <w:p w14:paraId="53E7D059">
            <w:pPr>
              <w:autoSpaceDE w:val="0"/>
              <w:autoSpaceDN w:val="0"/>
              <w:spacing w:line="300" w:lineRule="exact"/>
              <w:jc w:val="center"/>
              <w:rPr>
                <w:rFonts w:eastAsia="宋体"/>
                <w:kern w:val="0"/>
                <w:sz w:val="21"/>
                <w:szCs w:val="21"/>
              </w:rPr>
            </w:pPr>
          </w:p>
        </w:tc>
        <w:tc>
          <w:tcPr>
            <w:tcW w:w="1950" w:type="dxa"/>
            <w:noWrap w:val="0"/>
            <w:vAlign w:val="top"/>
          </w:tcPr>
          <w:p w14:paraId="0C691468">
            <w:pPr>
              <w:autoSpaceDE w:val="0"/>
              <w:autoSpaceDN w:val="0"/>
              <w:spacing w:line="300" w:lineRule="exact"/>
              <w:rPr>
                <w:rFonts w:eastAsia="宋体"/>
                <w:kern w:val="0"/>
                <w:sz w:val="21"/>
                <w:szCs w:val="21"/>
              </w:rPr>
            </w:pPr>
            <w:r>
              <w:rPr>
                <w:rFonts w:eastAsia="宋体"/>
                <w:kern w:val="0"/>
                <w:sz w:val="21"/>
                <w:szCs w:val="21"/>
              </w:rPr>
              <w:t>……</w:t>
            </w:r>
          </w:p>
        </w:tc>
        <w:tc>
          <w:tcPr>
            <w:tcW w:w="630" w:type="dxa"/>
            <w:noWrap w:val="0"/>
            <w:vAlign w:val="top"/>
          </w:tcPr>
          <w:p w14:paraId="3DAB19EB">
            <w:pPr>
              <w:autoSpaceDE w:val="0"/>
              <w:autoSpaceDN w:val="0"/>
              <w:spacing w:line="300" w:lineRule="exact"/>
              <w:rPr>
                <w:rFonts w:eastAsia="宋体"/>
                <w:kern w:val="0"/>
                <w:sz w:val="21"/>
                <w:szCs w:val="21"/>
              </w:rPr>
            </w:pPr>
          </w:p>
        </w:tc>
        <w:tc>
          <w:tcPr>
            <w:tcW w:w="1260" w:type="dxa"/>
            <w:noWrap w:val="0"/>
            <w:vAlign w:val="top"/>
          </w:tcPr>
          <w:p w14:paraId="23174530">
            <w:pPr>
              <w:autoSpaceDE w:val="0"/>
              <w:autoSpaceDN w:val="0"/>
              <w:spacing w:line="300" w:lineRule="exact"/>
              <w:rPr>
                <w:rFonts w:eastAsia="宋体"/>
                <w:kern w:val="0"/>
                <w:sz w:val="21"/>
                <w:szCs w:val="21"/>
              </w:rPr>
            </w:pPr>
          </w:p>
        </w:tc>
        <w:tc>
          <w:tcPr>
            <w:tcW w:w="720" w:type="dxa"/>
            <w:noWrap w:val="0"/>
            <w:vAlign w:val="top"/>
          </w:tcPr>
          <w:p w14:paraId="2DF0119B">
            <w:pPr>
              <w:autoSpaceDE w:val="0"/>
              <w:autoSpaceDN w:val="0"/>
              <w:spacing w:line="300" w:lineRule="exact"/>
              <w:rPr>
                <w:rFonts w:eastAsia="宋体"/>
                <w:kern w:val="0"/>
                <w:sz w:val="21"/>
                <w:szCs w:val="21"/>
              </w:rPr>
            </w:pPr>
          </w:p>
        </w:tc>
        <w:tc>
          <w:tcPr>
            <w:tcW w:w="860" w:type="dxa"/>
            <w:noWrap w:val="0"/>
            <w:vAlign w:val="top"/>
          </w:tcPr>
          <w:p w14:paraId="6B837493">
            <w:pPr>
              <w:autoSpaceDE w:val="0"/>
              <w:autoSpaceDN w:val="0"/>
              <w:spacing w:line="300" w:lineRule="exact"/>
              <w:rPr>
                <w:rFonts w:eastAsia="宋体"/>
                <w:kern w:val="0"/>
                <w:sz w:val="21"/>
                <w:szCs w:val="21"/>
              </w:rPr>
            </w:pPr>
          </w:p>
        </w:tc>
        <w:tc>
          <w:tcPr>
            <w:tcW w:w="1440" w:type="dxa"/>
            <w:noWrap w:val="0"/>
            <w:vAlign w:val="top"/>
          </w:tcPr>
          <w:p w14:paraId="0DB0AA86">
            <w:pPr>
              <w:autoSpaceDE w:val="0"/>
              <w:autoSpaceDN w:val="0"/>
              <w:spacing w:line="300" w:lineRule="exact"/>
              <w:rPr>
                <w:rFonts w:eastAsia="宋体"/>
                <w:kern w:val="0"/>
                <w:sz w:val="21"/>
                <w:szCs w:val="21"/>
              </w:rPr>
            </w:pPr>
          </w:p>
        </w:tc>
      </w:tr>
      <w:tr w14:paraId="68A664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16702945">
            <w:pPr>
              <w:autoSpaceDE w:val="0"/>
              <w:autoSpaceDN w:val="0"/>
              <w:spacing w:line="300" w:lineRule="exact"/>
              <w:rPr>
                <w:rFonts w:eastAsia="宋体"/>
                <w:kern w:val="0"/>
                <w:sz w:val="21"/>
                <w:szCs w:val="21"/>
              </w:rPr>
            </w:pPr>
          </w:p>
        </w:tc>
        <w:tc>
          <w:tcPr>
            <w:tcW w:w="1080" w:type="dxa"/>
            <w:vMerge w:val="continue"/>
            <w:noWrap w:val="0"/>
            <w:vAlign w:val="top"/>
          </w:tcPr>
          <w:p w14:paraId="2ABC7CEC">
            <w:pPr>
              <w:autoSpaceDE w:val="0"/>
              <w:autoSpaceDN w:val="0"/>
              <w:spacing w:line="300" w:lineRule="exact"/>
              <w:jc w:val="center"/>
              <w:rPr>
                <w:rFonts w:eastAsia="宋体"/>
                <w:kern w:val="0"/>
                <w:sz w:val="21"/>
                <w:szCs w:val="21"/>
              </w:rPr>
            </w:pPr>
          </w:p>
        </w:tc>
        <w:tc>
          <w:tcPr>
            <w:tcW w:w="1363" w:type="dxa"/>
            <w:vMerge w:val="restart"/>
            <w:noWrap w:val="0"/>
            <w:vAlign w:val="center"/>
          </w:tcPr>
          <w:p w14:paraId="2A2114E5">
            <w:pPr>
              <w:autoSpaceDE w:val="0"/>
              <w:autoSpaceDN w:val="0"/>
              <w:spacing w:line="300" w:lineRule="exact"/>
              <w:jc w:val="center"/>
              <w:rPr>
                <w:rFonts w:hint="eastAsia" w:eastAsia="宋体"/>
                <w:kern w:val="0"/>
                <w:sz w:val="21"/>
                <w:szCs w:val="21"/>
              </w:rPr>
            </w:pPr>
            <w:r>
              <w:rPr>
                <w:rFonts w:eastAsia="宋体"/>
                <w:kern w:val="0"/>
                <w:sz w:val="21"/>
                <w:szCs w:val="21"/>
              </w:rPr>
              <w:t>质量</w:t>
            </w:r>
          </w:p>
          <w:p w14:paraId="2EB3E956">
            <w:pPr>
              <w:autoSpaceDE w:val="0"/>
              <w:autoSpaceDN w:val="0"/>
              <w:spacing w:line="300" w:lineRule="exact"/>
              <w:jc w:val="center"/>
              <w:rPr>
                <w:rFonts w:eastAsia="宋体"/>
                <w:kern w:val="0"/>
                <w:sz w:val="21"/>
                <w:szCs w:val="21"/>
              </w:rPr>
            </w:pPr>
            <w:r>
              <w:rPr>
                <w:rFonts w:eastAsia="宋体"/>
                <w:kern w:val="0"/>
                <w:sz w:val="21"/>
                <w:szCs w:val="21"/>
              </w:rPr>
              <w:t>指标</w:t>
            </w:r>
          </w:p>
        </w:tc>
        <w:tc>
          <w:tcPr>
            <w:tcW w:w="1950" w:type="dxa"/>
            <w:noWrap w:val="0"/>
            <w:vAlign w:val="top"/>
          </w:tcPr>
          <w:p w14:paraId="7CE75C21">
            <w:pPr>
              <w:autoSpaceDE w:val="0"/>
              <w:autoSpaceDN w:val="0"/>
              <w:spacing w:line="300" w:lineRule="exact"/>
              <w:rPr>
                <w:rFonts w:hint="eastAsia" w:eastAsia="宋体"/>
                <w:kern w:val="0"/>
                <w:sz w:val="18"/>
                <w:szCs w:val="18"/>
                <w:lang w:eastAsia="zh-CN"/>
              </w:rPr>
            </w:pPr>
            <w:r>
              <w:rPr>
                <w:rFonts w:hint="eastAsia" w:eastAsia="宋体"/>
                <w:kern w:val="0"/>
                <w:sz w:val="18"/>
                <w:szCs w:val="18"/>
                <w:lang w:eastAsia="zh-CN"/>
              </w:rPr>
              <w:t>农田灌溉安全</w:t>
            </w:r>
          </w:p>
        </w:tc>
        <w:tc>
          <w:tcPr>
            <w:tcW w:w="630" w:type="dxa"/>
            <w:noWrap w:val="0"/>
            <w:vAlign w:val="top"/>
          </w:tcPr>
          <w:p w14:paraId="1E2225AF">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100</w:t>
            </w:r>
          </w:p>
        </w:tc>
        <w:tc>
          <w:tcPr>
            <w:tcW w:w="1260" w:type="dxa"/>
            <w:noWrap w:val="0"/>
            <w:vAlign w:val="top"/>
          </w:tcPr>
          <w:p w14:paraId="14CC13B9">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100</w:t>
            </w:r>
          </w:p>
        </w:tc>
        <w:tc>
          <w:tcPr>
            <w:tcW w:w="720" w:type="dxa"/>
            <w:noWrap w:val="0"/>
            <w:vAlign w:val="top"/>
          </w:tcPr>
          <w:p w14:paraId="7A81CC84">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7CEE0197">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1440" w:type="dxa"/>
            <w:noWrap w:val="0"/>
            <w:vAlign w:val="top"/>
          </w:tcPr>
          <w:p w14:paraId="29AADDE4">
            <w:pPr>
              <w:autoSpaceDE w:val="0"/>
              <w:autoSpaceDN w:val="0"/>
              <w:spacing w:line="300" w:lineRule="exact"/>
              <w:rPr>
                <w:rFonts w:eastAsia="宋体"/>
                <w:kern w:val="0"/>
                <w:sz w:val="21"/>
                <w:szCs w:val="21"/>
              </w:rPr>
            </w:pPr>
          </w:p>
        </w:tc>
      </w:tr>
      <w:tr w14:paraId="12C69A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3CD7BDB5">
            <w:pPr>
              <w:autoSpaceDE w:val="0"/>
              <w:autoSpaceDN w:val="0"/>
              <w:spacing w:line="300" w:lineRule="exact"/>
              <w:rPr>
                <w:rFonts w:eastAsia="宋体"/>
                <w:kern w:val="0"/>
                <w:sz w:val="21"/>
                <w:szCs w:val="21"/>
              </w:rPr>
            </w:pPr>
          </w:p>
        </w:tc>
        <w:tc>
          <w:tcPr>
            <w:tcW w:w="1080" w:type="dxa"/>
            <w:vMerge w:val="continue"/>
            <w:noWrap w:val="0"/>
            <w:vAlign w:val="top"/>
          </w:tcPr>
          <w:p w14:paraId="1841F3CB">
            <w:pPr>
              <w:autoSpaceDE w:val="0"/>
              <w:autoSpaceDN w:val="0"/>
              <w:spacing w:line="300" w:lineRule="exact"/>
              <w:jc w:val="center"/>
              <w:rPr>
                <w:rFonts w:eastAsia="宋体"/>
                <w:kern w:val="0"/>
                <w:sz w:val="21"/>
                <w:szCs w:val="21"/>
              </w:rPr>
            </w:pPr>
          </w:p>
        </w:tc>
        <w:tc>
          <w:tcPr>
            <w:tcW w:w="1363" w:type="dxa"/>
            <w:vMerge w:val="continue"/>
            <w:noWrap w:val="0"/>
            <w:vAlign w:val="center"/>
          </w:tcPr>
          <w:p w14:paraId="6482813D">
            <w:pPr>
              <w:autoSpaceDE w:val="0"/>
              <w:autoSpaceDN w:val="0"/>
              <w:spacing w:line="300" w:lineRule="exact"/>
              <w:jc w:val="center"/>
              <w:rPr>
                <w:rFonts w:eastAsia="宋体"/>
                <w:kern w:val="0"/>
                <w:sz w:val="21"/>
                <w:szCs w:val="21"/>
              </w:rPr>
            </w:pPr>
          </w:p>
        </w:tc>
        <w:tc>
          <w:tcPr>
            <w:tcW w:w="1950" w:type="dxa"/>
            <w:noWrap w:val="0"/>
            <w:vAlign w:val="top"/>
          </w:tcPr>
          <w:p w14:paraId="670811AA">
            <w:pPr>
              <w:autoSpaceDE w:val="0"/>
              <w:autoSpaceDN w:val="0"/>
              <w:spacing w:line="300" w:lineRule="exact"/>
              <w:rPr>
                <w:rFonts w:eastAsia="宋体"/>
                <w:kern w:val="0"/>
                <w:sz w:val="21"/>
                <w:szCs w:val="21"/>
              </w:rPr>
            </w:pPr>
          </w:p>
        </w:tc>
        <w:tc>
          <w:tcPr>
            <w:tcW w:w="630" w:type="dxa"/>
            <w:noWrap w:val="0"/>
            <w:vAlign w:val="top"/>
          </w:tcPr>
          <w:p w14:paraId="34A9396A">
            <w:pPr>
              <w:autoSpaceDE w:val="0"/>
              <w:autoSpaceDN w:val="0"/>
              <w:spacing w:line="300" w:lineRule="exact"/>
              <w:rPr>
                <w:rFonts w:eastAsia="宋体"/>
                <w:kern w:val="0"/>
                <w:sz w:val="21"/>
                <w:szCs w:val="21"/>
              </w:rPr>
            </w:pPr>
          </w:p>
        </w:tc>
        <w:tc>
          <w:tcPr>
            <w:tcW w:w="1260" w:type="dxa"/>
            <w:noWrap w:val="0"/>
            <w:vAlign w:val="top"/>
          </w:tcPr>
          <w:p w14:paraId="62FAF22A">
            <w:pPr>
              <w:autoSpaceDE w:val="0"/>
              <w:autoSpaceDN w:val="0"/>
              <w:spacing w:line="300" w:lineRule="exact"/>
              <w:rPr>
                <w:rFonts w:eastAsia="宋体"/>
                <w:kern w:val="0"/>
                <w:sz w:val="21"/>
                <w:szCs w:val="21"/>
              </w:rPr>
            </w:pPr>
          </w:p>
        </w:tc>
        <w:tc>
          <w:tcPr>
            <w:tcW w:w="720" w:type="dxa"/>
            <w:noWrap w:val="0"/>
            <w:vAlign w:val="top"/>
          </w:tcPr>
          <w:p w14:paraId="19296F20">
            <w:pPr>
              <w:autoSpaceDE w:val="0"/>
              <w:autoSpaceDN w:val="0"/>
              <w:spacing w:line="300" w:lineRule="exact"/>
              <w:rPr>
                <w:rFonts w:eastAsia="宋体"/>
                <w:kern w:val="0"/>
                <w:sz w:val="21"/>
                <w:szCs w:val="21"/>
              </w:rPr>
            </w:pPr>
          </w:p>
        </w:tc>
        <w:tc>
          <w:tcPr>
            <w:tcW w:w="860" w:type="dxa"/>
            <w:noWrap w:val="0"/>
            <w:vAlign w:val="top"/>
          </w:tcPr>
          <w:p w14:paraId="33A3A2F9">
            <w:pPr>
              <w:autoSpaceDE w:val="0"/>
              <w:autoSpaceDN w:val="0"/>
              <w:spacing w:line="300" w:lineRule="exact"/>
              <w:rPr>
                <w:rFonts w:eastAsia="宋体"/>
                <w:kern w:val="0"/>
                <w:sz w:val="21"/>
                <w:szCs w:val="21"/>
              </w:rPr>
            </w:pPr>
          </w:p>
        </w:tc>
        <w:tc>
          <w:tcPr>
            <w:tcW w:w="1440" w:type="dxa"/>
            <w:noWrap w:val="0"/>
            <w:vAlign w:val="top"/>
          </w:tcPr>
          <w:p w14:paraId="5DC9F706">
            <w:pPr>
              <w:autoSpaceDE w:val="0"/>
              <w:autoSpaceDN w:val="0"/>
              <w:spacing w:line="300" w:lineRule="exact"/>
              <w:rPr>
                <w:rFonts w:eastAsia="宋体"/>
                <w:kern w:val="0"/>
                <w:sz w:val="21"/>
                <w:szCs w:val="21"/>
              </w:rPr>
            </w:pPr>
          </w:p>
        </w:tc>
      </w:tr>
      <w:tr w14:paraId="4B1C8D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69EF2E5E">
            <w:pPr>
              <w:autoSpaceDE w:val="0"/>
              <w:autoSpaceDN w:val="0"/>
              <w:spacing w:line="300" w:lineRule="exact"/>
              <w:rPr>
                <w:rFonts w:eastAsia="宋体"/>
                <w:kern w:val="0"/>
                <w:sz w:val="21"/>
                <w:szCs w:val="21"/>
              </w:rPr>
            </w:pPr>
          </w:p>
        </w:tc>
        <w:tc>
          <w:tcPr>
            <w:tcW w:w="1080" w:type="dxa"/>
            <w:vMerge w:val="continue"/>
            <w:noWrap w:val="0"/>
            <w:vAlign w:val="top"/>
          </w:tcPr>
          <w:p w14:paraId="6966CE5A">
            <w:pPr>
              <w:autoSpaceDE w:val="0"/>
              <w:autoSpaceDN w:val="0"/>
              <w:spacing w:line="300" w:lineRule="exact"/>
              <w:jc w:val="center"/>
              <w:rPr>
                <w:rFonts w:eastAsia="宋体"/>
                <w:kern w:val="0"/>
                <w:sz w:val="21"/>
                <w:szCs w:val="21"/>
              </w:rPr>
            </w:pPr>
          </w:p>
        </w:tc>
        <w:tc>
          <w:tcPr>
            <w:tcW w:w="1363" w:type="dxa"/>
            <w:vMerge w:val="continue"/>
            <w:noWrap w:val="0"/>
            <w:vAlign w:val="center"/>
          </w:tcPr>
          <w:p w14:paraId="2D668734">
            <w:pPr>
              <w:autoSpaceDE w:val="0"/>
              <w:autoSpaceDN w:val="0"/>
              <w:spacing w:line="300" w:lineRule="exact"/>
              <w:jc w:val="center"/>
              <w:rPr>
                <w:rFonts w:eastAsia="宋体"/>
                <w:kern w:val="0"/>
                <w:sz w:val="21"/>
                <w:szCs w:val="21"/>
              </w:rPr>
            </w:pPr>
          </w:p>
        </w:tc>
        <w:tc>
          <w:tcPr>
            <w:tcW w:w="1950" w:type="dxa"/>
            <w:noWrap w:val="0"/>
            <w:vAlign w:val="top"/>
          </w:tcPr>
          <w:p w14:paraId="7679ADD6">
            <w:pPr>
              <w:autoSpaceDE w:val="0"/>
              <w:autoSpaceDN w:val="0"/>
              <w:spacing w:line="300" w:lineRule="exact"/>
              <w:rPr>
                <w:rFonts w:eastAsia="宋体"/>
                <w:kern w:val="0"/>
                <w:sz w:val="21"/>
                <w:szCs w:val="21"/>
              </w:rPr>
            </w:pPr>
            <w:r>
              <w:rPr>
                <w:rFonts w:eastAsia="宋体"/>
                <w:kern w:val="0"/>
                <w:sz w:val="21"/>
                <w:szCs w:val="21"/>
              </w:rPr>
              <w:t>……</w:t>
            </w:r>
          </w:p>
        </w:tc>
        <w:tc>
          <w:tcPr>
            <w:tcW w:w="630" w:type="dxa"/>
            <w:noWrap w:val="0"/>
            <w:vAlign w:val="top"/>
          </w:tcPr>
          <w:p w14:paraId="3A8C7269">
            <w:pPr>
              <w:autoSpaceDE w:val="0"/>
              <w:autoSpaceDN w:val="0"/>
              <w:spacing w:line="300" w:lineRule="exact"/>
              <w:rPr>
                <w:rFonts w:eastAsia="宋体"/>
                <w:kern w:val="0"/>
                <w:sz w:val="21"/>
                <w:szCs w:val="21"/>
              </w:rPr>
            </w:pPr>
          </w:p>
        </w:tc>
        <w:tc>
          <w:tcPr>
            <w:tcW w:w="1260" w:type="dxa"/>
            <w:noWrap w:val="0"/>
            <w:vAlign w:val="top"/>
          </w:tcPr>
          <w:p w14:paraId="477DF354">
            <w:pPr>
              <w:autoSpaceDE w:val="0"/>
              <w:autoSpaceDN w:val="0"/>
              <w:spacing w:line="300" w:lineRule="exact"/>
              <w:rPr>
                <w:rFonts w:eastAsia="宋体"/>
                <w:kern w:val="0"/>
                <w:sz w:val="21"/>
                <w:szCs w:val="21"/>
              </w:rPr>
            </w:pPr>
          </w:p>
        </w:tc>
        <w:tc>
          <w:tcPr>
            <w:tcW w:w="720" w:type="dxa"/>
            <w:noWrap w:val="0"/>
            <w:vAlign w:val="top"/>
          </w:tcPr>
          <w:p w14:paraId="4FBF1951">
            <w:pPr>
              <w:autoSpaceDE w:val="0"/>
              <w:autoSpaceDN w:val="0"/>
              <w:spacing w:line="300" w:lineRule="exact"/>
              <w:rPr>
                <w:rFonts w:eastAsia="宋体"/>
                <w:kern w:val="0"/>
                <w:sz w:val="21"/>
                <w:szCs w:val="21"/>
              </w:rPr>
            </w:pPr>
          </w:p>
        </w:tc>
        <w:tc>
          <w:tcPr>
            <w:tcW w:w="860" w:type="dxa"/>
            <w:noWrap w:val="0"/>
            <w:vAlign w:val="top"/>
          </w:tcPr>
          <w:p w14:paraId="7E067FC5">
            <w:pPr>
              <w:autoSpaceDE w:val="0"/>
              <w:autoSpaceDN w:val="0"/>
              <w:spacing w:line="300" w:lineRule="exact"/>
              <w:rPr>
                <w:rFonts w:eastAsia="宋体"/>
                <w:kern w:val="0"/>
                <w:sz w:val="21"/>
                <w:szCs w:val="21"/>
              </w:rPr>
            </w:pPr>
          </w:p>
        </w:tc>
        <w:tc>
          <w:tcPr>
            <w:tcW w:w="1440" w:type="dxa"/>
            <w:noWrap w:val="0"/>
            <w:vAlign w:val="top"/>
          </w:tcPr>
          <w:p w14:paraId="0F031411">
            <w:pPr>
              <w:autoSpaceDE w:val="0"/>
              <w:autoSpaceDN w:val="0"/>
              <w:spacing w:line="300" w:lineRule="exact"/>
              <w:rPr>
                <w:rFonts w:eastAsia="宋体"/>
                <w:kern w:val="0"/>
                <w:sz w:val="21"/>
                <w:szCs w:val="21"/>
              </w:rPr>
            </w:pPr>
          </w:p>
        </w:tc>
      </w:tr>
      <w:tr w14:paraId="66FCBB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74FD59C2">
            <w:pPr>
              <w:autoSpaceDE w:val="0"/>
              <w:autoSpaceDN w:val="0"/>
              <w:spacing w:line="300" w:lineRule="exact"/>
              <w:rPr>
                <w:rFonts w:eastAsia="宋体"/>
                <w:kern w:val="0"/>
                <w:sz w:val="21"/>
                <w:szCs w:val="21"/>
              </w:rPr>
            </w:pPr>
          </w:p>
        </w:tc>
        <w:tc>
          <w:tcPr>
            <w:tcW w:w="1080" w:type="dxa"/>
            <w:vMerge w:val="continue"/>
            <w:noWrap w:val="0"/>
            <w:vAlign w:val="top"/>
          </w:tcPr>
          <w:p w14:paraId="454A1834">
            <w:pPr>
              <w:autoSpaceDE w:val="0"/>
              <w:autoSpaceDN w:val="0"/>
              <w:spacing w:line="300" w:lineRule="exact"/>
              <w:jc w:val="center"/>
              <w:rPr>
                <w:rFonts w:eastAsia="宋体"/>
                <w:kern w:val="0"/>
                <w:sz w:val="21"/>
                <w:szCs w:val="21"/>
              </w:rPr>
            </w:pPr>
          </w:p>
        </w:tc>
        <w:tc>
          <w:tcPr>
            <w:tcW w:w="1363" w:type="dxa"/>
            <w:vMerge w:val="restart"/>
            <w:noWrap w:val="0"/>
            <w:vAlign w:val="center"/>
          </w:tcPr>
          <w:p w14:paraId="547B8F8F">
            <w:pPr>
              <w:autoSpaceDE w:val="0"/>
              <w:autoSpaceDN w:val="0"/>
              <w:spacing w:line="300" w:lineRule="exact"/>
              <w:jc w:val="center"/>
              <w:rPr>
                <w:rFonts w:hint="eastAsia" w:eastAsia="宋体"/>
                <w:kern w:val="0"/>
                <w:sz w:val="21"/>
                <w:szCs w:val="21"/>
              </w:rPr>
            </w:pPr>
            <w:r>
              <w:rPr>
                <w:rFonts w:eastAsia="宋体"/>
                <w:kern w:val="0"/>
                <w:sz w:val="21"/>
                <w:szCs w:val="21"/>
              </w:rPr>
              <w:t>时效</w:t>
            </w:r>
          </w:p>
          <w:p w14:paraId="30AB15EA">
            <w:pPr>
              <w:autoSpaceDE w:val="0"/>
              <w:autoSpaceDN w:val="0"/>
              <w:spacing w:line="300" w:lineRule="exact"/>
              <w:jc w:val="center"/>
              <w:rPr>
                <w:rFonts w:eastAsia="宋体"/>
                <w:kern w:val="0"/>
                <w:sz w:val="21"/>
                <w:szCs w:val="21"/>
              </w:rPr>
            </w:pPr>
            <w:r>
              <w:rPr>
                <w:rFonts w:eastAsia="宋体"/>
                <w:kern w:val="0"/>
                <w:sz w:val="21"/>
                <w:szCs w:val="21"/>
              </w:rPr>
              <w:t>指标</w:t>
            </w:r>
          </w:p>
        </w:tc>
        <w:tc>
          <w:tcPr>
            <w:tcW w:w="1950" w:type="dxa"/>
            <w:noWrap w:val="0"/>
            <w:vAlign w:val="top"/>
          </w:tcPr>
          <w:p w14:paraId="57C3044C">
            <w:pPr>
              <w:autoSpaceDE w:val="0"/>
              <w:autoSpaceDN w:val="0"/>
              <w:spacing w:line="300" w:lineRule="exact"/>
              <w:rPr>
                <w:rFonts w:hint="eastAsia" w:eastAsia="宋体"/>
                <w:kern w:val="0"/>
                <w:sz w:val="18"/>
                <w:szCs w:val="18"/>
                <w:lang w:eastAsia="zh-CN"/>
              </w:rPr>
            </w:pPr>
            <w:r>
              <w:rPr>
                <w:rFonts w:hint="eastAsia" w:eastAsia="宋体"/>
                <w:kern w:val="0"/>
                <w:sz w:val="18"/>
                <w:szCs w:val="18"/>
                <w:lang w:eastAsia="zh-CN"/>
              </w:rPr>
              <w:t>灌溉系统维护响应时间</w:t>
            </w:r>
          </w:p>
        </w:tc>
        <w:tc>
          <w:tcPr>
            <w:tcW w:w="630" w:type="dxa"/>
            <w:noWrap w:val="0"/>
            <w:vAlign w:val="top"/>
          </w:tcPr>
          <w:p w14:paraId="03D4D5E6">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小时</w:t>
            </w:r>
          </w:p>
        </w:tc>
        <w:tc>
          <w:tcPr>
            <w:tcW w:w="1260" w:type="dxa"/>
            <w:noWrap w:val="0"/>
            <w:vAlign w:val="top"/>
          </w:tcPr>
          <w:p w14:paraId="28925E71">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100%</w:t>
            </w:r>
          </w:p>
        </w:tc>
        <w:tc>
          <w:tcPr>
            <w:tcW w:w="720" w:type="dxa"/>
            <w:noWrap w:val="0"/>
            <w:vAlign w:val="top"/>
          </w:tcPr>
          <w:p w14:paraId="0631FC08">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716F4CEA">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1440" w:type="dxa"/>
            <w:noWrap w:val="0"/>
            <w:vAlign w:val="top"/>
          </w:tcPr>
          <w:p w14:paraId="62F40131">
            <w:pPr>
              <w:autoSpaceDE w:val="0"/>
              <w:autoSpaceDN w:val="0"/>
              <w:spacing w:line="300" w:lineRule="exact"/>
              <w:rPr>
                <w:rFonts w:eastAsia="宋体"/>
                <w:kern w:val="0"/>
                <w:sz w:val="21"/>
                <w:szCs w:val="21"/>
              </w:rPr>
            </w:pPr>
          </w:p>
        </w:tc>
      </w:tr>
      <w:tr w14:paraId="2365BE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4E89CEFE">
            <w:pPr>
              <w:autoSpaceDE w:val="0"/>
              <w:autoSpaceDN w:val="0"/>
              <w:spacing w:line="300" w:lineRule="exact"/>
              <w:rPr>
                <w:rFonts w:eastAsia="宋体"/>
                <w:kern w:val="0"/>
                <w:sz w:val="21"/>
                <w:szCs w:val="21"/>
              </w:rPr>
            </w:pPr>
          </w:p>
        </w:tc>
        <w:tc>
          <w:tcPr>
            <w:tcW w:w="1080" w:type="dxa"/>
            <w:vMerge w:val="continue"/>
            <w:noWrap w:val="0"/>
            <w:vAlign w:val="top"/>
          </w:tcPr>
          <w:p w14:paraId="0BEC7594">
            <w:pPr>
              <w:autoSpaceDE w:val="0"/>
              <w:autoSpaceDN w:val="0"/>
              <w:spacing w:line="300" w:lineRule="exact"/>
              <w:jc w:val="center"/>
              <w:rPr>
                <w:rFonts w:eastAsia="宋体"/>
                <w:kern w:val="0"/>
                <w:sz w:val="21"/>
                <w:szCs w:val="21"/>
              </w:rPr>
            </w:pPr>
          </w:p>
        </w:tc>
        <w:tc>
          <w:tcPr>
            <w:tcW w:w="1363" w:type="dxa"/>
            <w:vMerge w:val="continue"/>
            <w:noWrap w:val="0"/>
            <w:vAlign w:val="center"/>
          </w:tcPr>
          <w:p w14:paraId="34C63264">
            <w:pPr>
              <w:autoSpaceDE w:val="0"/>
              <w:autoSpaceDN w:val="0"/>
              <w:spacing w:line="300" w:lineRule="exact"/>
              <w:jc w:val="center"/>
              <w:rPr>
                <w:rFonts w:eastAsia="宋体"/>
                <w:kern w:val="0"/>
                <w:sz w:val="21"/>
                <w:szCs w:val="21"/>
              </w:rPr>
            </w:pPr>
          </w:p>
        </w:tc>
        <w:tc>
          <w:tcPr>
            <w:tcW w:w="1950" w:type="dxa"/>
            <w:noWrap w:val="0"/>
            <w:vAlign w:val="top"/>
          </w:tcPr>
          <w:p w14:paraId="4258805E">
            <w:pPr>
              <w:autoSpaceDE w:val="0"/>
              <w:autoSpaceDN w:val="0"/>
              <w:spacing w:line="300" w:lineRule="exact"/>
              <w:rPr>
                <w:rFonts w:eastAsia="宋体"/>
                <w:kern w:val="0"/>
                <w:sz w:val="21"/>
                <w:szCs w:val="21"/>
              </w:rPr>
            </w:pPr>
          </w:p>
        </w:tc>
        <w:tc>
          <w:tcPr>
            <w:tcW w:w="630" w:type="dxa"/>
            <w:noWrap w:val="0"/>
            <w:vAlign w:val="top"/>
          </w:tcPr>
          <w:p w14:paraId="1AC94BBF">
            <w:pPr>
              <w:autoSpaceDE w:val="0"/>
              <w:autoSpaceDN w:val="0"/>
              <w:spacing w:line="300" w:lineRule="exact"/>
              <w:rPr>
                <w:rFonts w:eastAsia="宋体"/>
                <w:kern w:val="0"/>
                <w:sz w:val="21"/>
                <w:szCs w:val="21"/>
              </w:rPr>
            </w:pPr>
          </w:p>
        </w:tc>
        <w:tc>
          <w:tcPr>
            <w:tcW w:w="1260" w:type="dxa"/>
            <w:noWrap w:val="0"/>
            <w:vAlign w:val="top"/>
          </w:tcPr>
          <w:p w14:paraId="57DE9DC8">
            <w:pPr>
              <w:autoSpaceDE w:val="0"/>
              <w:autoSpaceDN w:val="0"/>
              <w:spacing w:line="300" w:lineRule="exact"/>
              <w:rPr>
                <w:rFonts w:eastAsia="宋体"/>
                <w:kern w:val="0"/>
                <w:sz w:val="21"/>
                <w:szCs w:val="21"/>
              </w:rPr>
            </w:pPr>
          </w:p>
        </w:tc>
        <w:tc>
          <w:tcPr>
            <w:tcW w:w="720" w:type="dxa"/>
            <w:noWrap w:val="0"/>
            <w:vAlign w:val="top"/>
          </w:tcPr>
          <w:p w14:paraId="4D37EB83">
            <w:pPr>
              <w:autoSpaceDE w:val="0"/>
              <w:autoSpaceDN w:val="0"/>
              <w:spacing w:line="300" w:lineRule="exact"/>
              <w:rPr>
                <w:rFonts w:eastAsia="宋体"/>
                <w:kern w:val="0"/>
                <w:sz w:val="21"/>
                <w:szCs w:val="21"/>
              </w:rPr>
            </w:pPr>
          </w:p>
        </w:tc>
        <w:tc>
          <w:tcPr>
            <w:tcW w:w="860" w:type="dxa"/>
            <w:noWrap w:val="0"/>
            <w:vAlign w:val="top"/>
          </w:tcPr>
          <w:p w14:paraId="25E07BA6">
            <w:pPr>
              <w:autoSpaceDE w:val="0"/>
              <w:autoSpaceDN w:val="0"/>
              <w:spacing w:line="300" w:lineRule="exact"/>
              <w:rPr>
                <w:rFonts w:eastAsia="宋体"/>
                <w:kern w:val="0"/>
                <w:sz w:val="21"/>
                <w:szCs w:val="21"/>
              </w:rPr>
            </w:pPr>
          </w:p>
        </w:tc>
        <w:tc>
          <w:tcPr>
            <w:tcW w:w="1440" w:type="dxa"/>
            <w:noWrap w:val="0"/>
            <w:vAlign w:val="top"/>
          </w:tcPr>
          <w:p w14:paraId="34DA9F69">
            <w:pPr>
              <w:autoSpaceDE w:val="0"/>
              <w:autoSpaceDN w:val="0"/>
              <w:spacing w:line="300" w:lineRule="exact"/>
              <w:rPr>
                <w:rFonts w:eastAsia="宋体"/>
                <w:kern w:val="0"/>
                <w:sz w:val="21"/>
                <w:szCs w:val="21"/>
              </w:rPr>
            </w:pPr>
          </w:p>
        </w:tc>
      </w:tr>
      <w:tr w14:paraId="4119E7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2EBA5457">
            <w:pPr>
              <w:autoSpaceDE w:val="0"/>
              <w:autoSpaceDN w:val="0"/>
              <w:spacing w:line="300" w:lineRule="exact"/>
              <w:rPr>
                <w:rFonts w:eastAsia="宋体"/>
                <w:kern w:val="0"/>
                <w:sz w:val="21"/>
                <w:szCs w:val="21"/>
              </w:rPr>
            </w:pPr>
          </w:p>
        </w:tc>
        <w:tc>
          <w:tcPr>
            <w:tcW w:w="1080" w:type="dxa"/>
            <w:vMerge w:val="continue"/>
            <w:noWrap w:val="0"/>
            <w:vAlign w:val="top"/>
          </w:tcPr>
          <w:p w14:paraId="4C8B96BC">
            <w:pPr>
              <w:autoSpaceDE w:val="0"/>
              <w:autoSpaceDN w:val="0"/>
              <w:spacing w:line="300" w:lineRule="exact"/>
              <w:jc w:val="center"/>
              <w:rPr>
                <w:rFonts w:eastAsia="宋体"/>
                <w:kern w:val="0"/>
                <w:sz w:val="21"/>
                <w:szCs w:val="21"/>
              </w:rPr>
            </w:pPr>
          </w:p>
        </w:tc>
        <w:tc>
          <w:tcPr>
            <w:tcW w:w="1363" w:type="dxa"/>
            <w:vMerge w:val="continue"/>
            <w:noWrap w:val="0"/>
            <w:vAlign w:val="center"/>
          </w:tcPr>
          <w:p w14:paraId="77BD71C4">
            <w:pPr>
              <w:autoSpaceDE w:val="0"/>
              <w:autoSpaceDN w:val="0"/>
              <w:spacing w:line="300" w:lineRule="exact"/>
              <w:jc w:val="center"/>
              <w:rPr>
                <w:rFonts w:eastAsia="宋体"/>
                <w:kern w:val="0"/>
                <w:sz w:val="21"/>
                <w:szCs w:val="21"/>
              </w:rPr>
            </w:pPr>
          </w:p>
        </w:tc>
        <w:tc>
          <w:tcPr>
            <w:tcW w:w="1950" w:type="dxa"/>
            <w:noWrap w:val="0"/>
            <w:vAlign w:val="top"/>
          </w:tcPr>
          <w:p w14:paraId="3A48B030">
            <w:pPr>
              <w:autoSpaceDE w:val="0"/>
              <w:autoSpaceDN w:val="0"/>
              <w:spacing w:line="300" w:lineRule="exact"/>
              <w:rPr>
                <w:rFonts w:eastAsia="宋体"/>
                <w:kern w:val="0"/>
                <w:sz w:val="21"/>
                <w:szCs w:val="21"/>
              </w:rPr>
            </w:pPr>
            <w:r>
              <w:rPr>
                <w:rFonts w:eastAsia="宋体"/>
                <w:kern w:val="0"/>
                <w:sz w:val="21"/>
                <w:szCs w:val="21"/>
              </w:rPr>
              <w:t>……</w:t>
            </w:r>
          </w:p>
        </w:tc>
        <w:tc>
          <w:tcPr>
            <w:tcW w:w="630" w:type="dxa"/>
            <w:noWrap w:val="0"/>
            <w:vAlign w:val="top"/>
          </w:tcPr>
          <w:p w14:paraId="6D2293DD">
            <w:pPr>
              <w:autoSpaceDE w:val="0"/>
              <w:autoSpaceDN w:val="0"/>
              <w:spacing w:line="300" w:lineRule="exact"/>
              <w:rPr>
                <w:rFonts w:eastAsia="宋体"/>
                <w:kern w:val="0"/>
                <w:sz w:val="21"/>
                <w:szCs w:val="21"/>
              </w:rPr>
            </w:pPr>
          </w:p>
        </w:tc>
        <w:tc>
          <w:tcPr>
            <w:tcW w:w="1260" w:type="dxa"/>
            <w:noWrap w:val="0"/>
            <w:vAlign w:val="top"/>
          </w:tcPr>
          <w:p w14:paraId="2046A3D6">
            <w:pPr>
              <w:autoSpaceDE w:val="0"/>
              <w:autoSpaceDN w:val="0"/>
              <w:spacing w:line="300" w:lineRule="exact"/>
              <w:rPr>
                <w:rFonts w:eastAsia="宋体"/>
                <w:kern w:val="0"/>
                <w:sz w:val="21"/>
                <w:szCs w:val="21"/>
              </w:rPr>
            </w:pPr>
          </w:p>
        </w:tc>
        <w:tc>
          <w:tcPr>
            <w:tcW w:w="720" w:type="dxa"/>
            <w:noWrap w:val="0"/>
            <w:vAlign w:val="top"/>
          </w:tcPr>
          <w:p w14:paraId="07762F02">
            <w:pPr>
              <w:autoSpaceDE w:val="0"/>
              <w:autoSpaceDN w:val="0"/>
              <w:spacing w:line="300" w:lineRule="exact"/>
              <w:rPr>
                <w:rFonts w:eastAsia="宋体"/>
                <w:kern w:val="0"/>
                <w:sz w:val="21"/>
                <w:szCs w:val="21"/>
              </w:rPr>
            </w:pPr>
          </w:p>
        </w:tc>
        <w:tc>
          <w:tcPr>
            <w:tcW w:w="860" w:type="dxa"/>
            <w:noWrap w:val="0"/>
            <w:vAlign w:val="top"/>
          </w:tcPr>
          <w:p w14:paraId="1D92E783">
            <w:pPr>
              <w:autoSpaceDE w:val="0"/>
              <w:autoSpaceDN w:val="0"/>
              <w:spacing w:line="300" w:lineRule="exact"/>
              <w:rPr>
                <w:rFonts w:eastAsia="宋体"/>
                <w:kern w:val="0"/>
                <w:sz w:val="21"/>
                <w:szCs w:val="21"/>
              </w:rPr>
            </w:pPr>
          </w:p>
        </w:tc>
        <w:tc>
          <w:tcPr>
            <w:tcW w:w="1440" w:type="dxa"/>
            <w:noWrap w:val="0"/>
            <w:vAlign w:val="top"/>
          </w:tcPr>
          <w:p w14:paraId="368FBD45">
            <w:pPr>
              <w:autoSpaceDE w:val="0"/>
              <w:autoSpaceDN w:val="0"/>
              <w:spacing w:line="300" w:lineRule="exact"/>
              <w:rPr>
                <w:rFonts w:eastAsia="宋体"/>
                <w:kern w:val="0"/>
                <w:sz w:val="21"/>
                <w:szCs w:val="21"/>
              </w:rPr>
            </w:pPr>
          </w:p>
        </w:tc>
      </w:tr>
      <w:tr w14:paraId="483618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34A8AB81">
            <w:pPr>
              <w:autoSpaceDE w:val="0"/>
              <w:autoSpaceDN w:val="0"/>
              <w:spacing w:line="300" w:lineRule="exact"/>
              <w:rPr>
                <w:rFonts w:eastAsia="宋体"/>
                <w:kern w:val="0"/>
                <w:sz w:val="21"/>
                <w:szCs w:val="21"/>
              </w:rPr>
            </w:pPr>
          </w:p>
        </w:tc>
        <w:tc>
          <w:tcPr>
            <w:tcW w:w="1080" w:type="dxa"/>
            <w:vMerge w:val="continue"/>
            <w:noWrap w:val="0"/>
            <w:vAlign w:val="top"/>
          </w:tcPr>
          <w:p w14:paraId="54177B97">
            <w:pPr>
              <w:autoSpaceDE w:val="0"/>
              <w:autoSpaceDN w:val="0"/>
              <w:spacing w:line="300" w:lineRule="exact"/>
              <w:jc w:val="center"/>
              <w:rPr>
                <w:rFonts w:eastAsia="宋体"/>
                <w:kern w:val="0"/>
                <w:sz w:val="21"/>
                <w:szCs w:val="21"/>
              </w:rPr>
            </w:pPr>
          </w:p>
        </w:tc>
        <w:tc>
          <w:tcPr>
            <w:tcW w:w="1363" w:type="dxa"/>
            <w:vMerge w:val="restart"/>
            <w:noWrap w:val="0"/>
            <w:vAlign w:val="center"/>
          </w:tcPr>
          <w:p w14:paraId="0B20143F">
            <w:pPr>
              <w:autoSpaceDE w:val="0"/>
              <w:autoSpaceDN w:val="0"/>
              <w:spacing w:line="300" w:lineRule="exact"/>
              <w:jc w:val="center"/>
              <w:rPr>
                <w:rFonts w:hint="eastAsia" w:eastAsia="宋体"/>
                <w:kern w:val="0"/>
                <w:sz w:val="21"/>
                <w:szCs w:val="21"/>
              </w:rPr>
            </w:pPr>
            <w:r>
              <w:rPr>
                <w:rFonts w:eastAsia="宋体"/>
                <w:kern w:val="0"/>
                <w:sz w:val="21"/>
                <w:szCs w:val="21"/>
              </w:rPr>
              <w:t>成本</w:t>
            </w:r>
          </w:p>
          <w:p w14:paraId="584224BC">
            <w:pPr>
              <w:autoSpaceDE w:val="0"/>
              <w:autoSpaceDN w:val="0"/>
              <w:spacing w:line="300" w:lineRule="exact"/>
              <w:jc w:val="center"/>
              <w:rPr>
                <w:rFonts w:eastAsia="宋体"/>
                <w:kern w:val="0"/>
                <w:sz w:val="21"/>
                <w:szCs w:val="21"/>
              </w:rPr>
            </w:pPr>
            <w:r>
              <w:rPr>
                <w:rFonts w:eastAsia="宋体"/>
                <w:kern w:val="0"/>
                <w:sz w:val="21"/>
                <w:szCs w:val="21"/>
              </w:rPr>
              <w:t>指标</w:t>
            </w:r>
          </w:p>
        </w:tc>
        <w:tc>
          <w:tcPr>
            <w:tcW w:w="1950" w:type="dxa"/>
            <w:noWrap w:val="0"/>
            <w:vAlign w:val="top"/>
          </w:tcPr>
          <w:p w14:paraId="6B0C747F">
            <w:pPr>
              <w:autoSpaceDE w:val="0"/>
              <w:autoSpaceDN w:val="0"/>
              <w:spacing w:line="300" w:lineRule="exact"/>
              <w:rPr>
                <w:rFonts w:hint="eastAsia" w:eastAsia="宋体"/>
                <w:kern w:val="0"/>
                <w:sz w:val="18"/>
                <w:szCs w:val="18"/>
                <w:lang w:eastAsia="zh-CN"/>
              </w:rPr>
            </w:pPr>
            <w:r>
              <w:rPr>
                <w:rFonts w:hint="eastAsia" w:eastAsia="宋体"/>
                <w:kern w:val="0"/>
                <w:sz w:val="18"/>
                <w:szCs w:val="18"/>
                <w:lang w:eastAsia="zh-CN"/>
              </w:rPr>
              <w:t>工作运行经费</w:t>
            </w:r>
          </w:p>
        </w:tc>
        <w:tc>
          <w:tcPr>
            <w:tcW w:w="630" w:type="dxa"/>
            <w:noWrap w:val="0"/>
            <w:vAlign w:val="top"/>
          </w:tcPr>
          <w:p w14:paraId="7AEBAC74">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万元</w:t>
            </w:r>
          </w:p>
        </w:tc>
        <w:tc>
          <w:tcPr>
            <w:tcW w:w="1260" w:type="dxa"/>
            <w:noWrap w:val="0"/>
            <w:vAlign w:val="top"/>
          </w:tcPr>
          <w:p w14:paraId="75EC3FE2">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100%</w:t>
            </w:r>
          </w:p>
        </w:tc>
        <w:tc>
          <w:tcPr>
            <w:tcW w:w="720" w:type="dxa"/>
            <w:noWrap w:val="0"/>
            <w:vAlign w:val="top"/>
          </w:tcPr>
          <w:p w14:paraId="10A6FAB0">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3281CC2B">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1440" w:type="dxa"/>
            <w:noWrap w:val="0"/>
            <w:vAlign w:val="top"/>
          </w:tcPr>
          <w:p w14:paraId="560ECF92">
            <w:pPr>
              <w:autoSpaceDE w:val="0"/>
              <w:autoSpaceDN w:val="0"/>
              <w:spacing w:line="300" w:lineRule="exact"/>
              <w:rPr>
                <w:rFonts w:eastAsia="宋体"/>
                <w:kern w:val="0"/>
                <w:sz w:val="21"/>
                <w:szCs w:val="21"/>
              </w:rPr>
            </w:pPr>
          </w:p>
        </w:tc>
      </w:tr>
      <w:tr w14:paraId="20DDCF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56FA5ED9">
            <w:pPr>
              <w:autoSpaceDE w:val="0"/>
              <w:autoSpaceDN w:val="0"/>
              <w:spacing w:line="300" w:lineRule="exact"/>
              <w:rPr>
                <w:rFonts w:eastAsia="宋体"/>
                <w:kern w:val="0"/>
                <w:sz w:val="21"/>
                <w:szCs w:val="21"/>
              </w:rPr>
            </w:pPr>
          </w:p>
        </w:tc>
        <w:tc>
          <w:tcPr>
            <w:tcW w:w="1080" w:type="dxa"/>
            <w:vMerge w:val="continue"/>
            <w:noWrap w:val="0"/>
            <w:vAlign w:val="top"/>
          </w:tcPr>
          <w:p w14:paraId="4FBF7129">
            <w:pPr>
              <w:autoSpaceDE w:val="0"/>
              <w:autoSpaceDN w:val="0"/>
              <w:spacing w:line="300" w:lineRule="exact"/>
              <w:jc w:val="center"/>
              <w:rPr>
                <w:rFonts w:eastAsia="宋体"/>
                <w:kern w:val="0"/>
                <w:sz w:val="21"/>
                <w:szCs w:val="21"/>
              </w:rPr>
            </w:pPr>
          </w:p>
        </w:tc>
        <w:tc>
          <w:tcPr>
            <w:tcW w:w="1363" w:type="dxa"/>
            <w:vMerge w:val="continue"/>
            <w:noWrap w:val="0"/>
            <w:vAlign w:val="top"/>
          </w:tcPr>
          <w:p w14:paraId="6B1A3E51">
            <w:pPr>
              <w:autoSpaceDE w:val="0"/>
              <w:autoSpaceDN w:val="0"/>
              <w:spacing w:line="300" w:lineRule="exact"/>
              <w:jc w:val="center"/>
              <w:rPr>
                <w:rFonts w:eastAsia="宋体"/>
                <w:kern w:val="0"/>
                <w:sz w:val="21"/>
                <w:szCs w:val="21"/>
              </w:rPr>
            </w:pPr>
          </w:p>
        </w:tc>
        <w:tc>
          <w:tcPr>
            <w:tcW w:w="1950" w:type="dxa"/>
            <w:noWrap w:val="0"/>
            <w:vAlign w:val="top"/>
          </w:tcPr>
          <w:p w14:paraId="63F452D9">
            <w:pPr>
              <w:autoSpaceDE w:val="0"/>
              <w:autoSpaceDN w:val="0"/>
              <w:spacing w:line="300" w:lineRule="exact"/>
              <w:rPr>
                <w:rFonts w:eastAsia="宋体"/>
                <w:kern w:val="0"/>
                <w:sz w:val="21"/>
                <w:szCs w:val="21"/>
              </w:rPr>
            </w:pPr>
          </w:p>
        </w:tc>
        <w:tc>
          <w:tcPr>
            <w:tcW w:w="630" w:type="dxa"/>
            <w:noWrap w:val="0"/>
            <w:vAlign w:val="top"/>
          </w:tcPr>
          <w:p w14:paraId="0959A2E5">
            <w:pPr>
              <w:autoSpaceDE w:val="0"/>
              <w:autoSpaceDN w:val="0"/>
              <w:spacing w:line="300" w:lineRule="exact"/>
              <w:rPr>
                <w:rFonts w:eastAsia="宋体"/>
                <w:kern w:val="0"/>
                <w:sz w:val="21"/>
                <w:szCs w:val="21"/>
              </w:rPr>
            </w:pPr>
          </w:p>
        </w:tc>
        <w:tc>
          <w:tcPr>
            <w:tcW w:w="1260" w:type="dxa"/>
            <w:noWrap w:val="0"/>
            <w:vAlign w:val="top"/>
          </w:tcPr>
          <w:p w14:paraId="5F2E3171">
            <w:pPr>
              <w:autoSpaceDE w:val="0"/>
              <w:autoSpaceDN w:val="0"/>
              <w:spacing w:line="300" w:lineRule="exact"/>
              <w:rPr>
                <w:rFonts w:eastAsia="宋体"/>
                <w:kern w:val="0"/>
                <w:sz w:val="21"/>
                <w:szCs w:val="21"/>
              </w:rPr>
            </w:pPr>
          </w:p>
        </w:tc>
        <w:tc>
          <w:tcPr>
            <w:tcW w:w="720" w:type="dxa"/>
            <w:noWrap w:val="0"/>
            <w:vAlign w:val="top"/>
          </w:tcPr>
          <w:p w14:paraId="5C412AC6">
            <w:pPr>
              <w:autoSpaceDE w:val="0"/>
              <w:autoSpaceDN w:val="0"/>
              <w:spacing w:line="300" w:lineRule="exact"/>
              <w:rPr>
                <w:rFonts w:eastAsia="宋体"/>
                <w:kern w:val="0"/>
                <w:sz w:val="21"/>
                <w:szCs w:val="21"/>
              </w:rPr>
            </w:pPr>
          </w:p>
        </w:tc>
        <w:tc>
          <w:tcPr>
            <w:tcW w:w="860" w:type="dxa"/>
            <w:noWrap w:val="0"/>
            <w:vAlign w:val="top"/>
          </w:tcPr>
          <w:p w14:paraId="7F5A7E19">
            <w:pPr>
              <w:autoSpaceDE w:val="0"/>
              <w:autoSpaceDN w:val="0"/>
              <w:spacing w:line="300" w:lineRule="exact"/>
              <w:rPr>
                <w:rFonts w:eastAsia="宋体"/>
                <w:kern w:val="0"/>
                <w:sz w:val="21"/>
                <w:szCs w:val="21"/>
              </w:rPr>
            </w:pPr>
          </w:p>
        </w:tc>
        <w:tc>
          <w:tcPr>
            <w:tcW w:w="1440" w:type="dxa"/>
            <w:noWrap w:val="0"/>
            <w:vAlign w:val="top"/>
          </w:tcPr>
          <w:p w14:paraId="706BBD5A">
            <w:pPr>
              <w:autoSpaceDE w:val="0"/>
              <w:autoSpaceDN w:val="0"/>
              <w:spacing w:line="300" w:lineRule="exact"/>
              <w:rPr>
                <w:rFonts w:eastAsia="宋体"/>
                <w:kern w:val="0"/>
                <w:sz w:val="21"/>
                <w:szCs w:val="21"/>
              </w:rPr>
            </w:pPr>
          </w:p>
        </w:tc>
      </w:tr>
      <w:tr w14:paraId="6482EC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533691D6">
            <w:pPr>
              <w:autoSpaceDE w:val="0"/>
              <w:autoSpaceDN w:val="0"/>
              <w:spacing w:line="300" w:lineRule="exact"/>
              <w:rPr>
                <w:rFonts w:eastAsia="宋体"/>
                <w:kern w:val="0"/>
                <w:sz w:val="21"/>
                <w:szCs w:val="21"/>
              </w:rPr>
            </w:pPr>
          </w:p>
        </w:tc>
        <w:tc>
          <w:tcPr>
            <w:tcW w:w="1080" w:type="dxa"/>
            <w:vMerge w:val="continue"/>
            <w:noWrap w:val="0"/>
            <w:vAlign w:val="top"/>
          </w:tcPr>
          <w:p w14:paraId="20E53C8D">
            <w:pPr>
              <w:autoSpaceDE w:val="0"/>
              <w:autoSpaceDN w:val="0"/>
              <w:spacing w:line="300" w:lineRule="exact"/>
              <w:jc w:val="center"/>
              <w:rPr>
                <w:rFonts w:eastAsia="宋体"/>
                <w:kern w:val="0"/>
                <w:sz w:val="21"/>
                <w:szCs w:val="21"/>
              </w:rPr>
            </w:pPr>
          </w:p>
        </w:tc>
        <w:tc>
          <w:tcPr>
            <w:tcW w:w="1363" w:type="dxa"/>
            <w:vMerge w:val="continue"/>
            <w:noWrap w:val="0"/>
            <w:vAlign w:val="top"/>
          </w:tcPr>
          <w:p w14:paraId="136EFB06">
            <w:pPr>
              <w:autoSpaceDE w:val="0"/>
              <w:autoSpaceDN w:val="0"/>
              <w:spacing w:line="300" w:lineRule="exact"/>
              <w:jc w:val="center"/>
              <w:rPr>
                <w:rFonts w:eastAsia="宋体"/>
                <w:kern w:val="0"/>
                <w:sz w:val="21"/>
                <w:szCs w:val="21"/>
              </w:rPr>
            </w:pPr>
          </w:p>
        </w:tc>
        <w:tc>
          <w:tcPr>
            <w:tcW w:w="1950" w:type="dxa"/>
            <w:noWrap w:val="0"/>
            <w:vAlign w:val="top"/>
          </w:tcPr>
          <w:p w14:paraId="2B488F3C">
            <w:pPr>
              <w:autoSpaceDE w:val="0"/>
              <w:autoSpaceDN w:val="0"/>
              <w:spacing w:line="300" w:lineRule="exact"/>
              <w:rPr>
                <w:rFonts w:eastAsia="宋体"/>
                <w:kern w:val="0"/>
                <w:sz w:val="21"/>
                <w:szCs w:val="21"/>
              </w:rPr>
            </w:pPr>
            <w:r>
              <w:rPr>
                <w:rFonts w:eastAsia="宋体"/>
                <w:kern w:val="0"/>
                <w:sz w:val="21"/>
                <w:szCs w:val="21"/>
              </w:rPr>
              <w:t>……</w:t>
            </w:r>
          </w:p>
        </w:tc>
        <w:tc>
          <w:tcPr>
            <w:tcW w:w="630" w:type="dxa"/>
            <w:noWrap w:val="0"/>
            <w:vAlign w:val="top"/>
          </w:tcPr>
          <w:p w14:paraId="6929225F">
            <w:pPr>
              <w:autoSpaceDE w:val="0"/>
              <w:autoSpaceDN w:val="0"/>
              <w:spacing w:line="300" w:lineRule="exact"/>
              <w:rPr>
                <w:rFonts w:eastAsia="宋体"/>
                <w:kern w:val="0"/>
                <w:sz w:val="21"/>
                <w:szCs w:val="21"/>
              </w:rPr>
            </w:pPr>
          </w:p>
        </w:tc>
        <w:tc>
          <w:tcPr>
            <w:tcW w:w="1260" w:type="dxa"/>
            <w:noWrap w:val="0"/>
            <w:vAlign w:val="top"/>
          </w:tcPr>
          <w:p w14:paraId="080544A1">
            <w:pPr>
              <w:autoSpaceDE w:val="0"/>
              <w:autoSpaceDN w:val="0"/>
              <w:spacing w:line="300" w:lineRule="exact"/>
              <w:rPr>
                <w:rFonts w:eastAsia="宋体"/>
                <w:kern w:val="0"/>
                <w:sz w:val="21"/>
                <w:szCs w:val="21"/>
              </w:rPr>
            </w:pPr>
          </w:p>
        </w:tc>
        <w:tc>
          <w:tcPr>
            <w:tcW w:w="720" w:type="dxa"/>
            <w:noWrap w:val="0"/>
            <w:vAlign w:val="top"/>
          </w:tcPr>
          <w:p w14:paraId="7BE858C8">
            <w:pPr>
              <w:autoSpaceDE w:val="0"/>
              <w:autoSpaceDN w:val="0"/>
              <w:spacing w:line="300" w:lineRule="exact"/>
              <w:rPr>
                <w:rFonts w:eastAsia="宋体"/>
                <w:kern w:val="0"/>
                <w:sz w:val="21"/>
                <w:szCs w:val="21"/>
              </w:rPr>
            </w:pPr>
          </w:p>
        </w:tc>
        <w:tc>
          <w:tcPr>
            <w:tcW w:w="860" w:type="dxa"/>
            <w:noWrap w:val="0"/>
            <w:vAlign w:val="top"/>
          </w:tcPr>
          <w:p w14:paraId="70D45F77">
            <w:pPr>
              <w:autoSpaceDE w:val="0"/>
              <w:autoSpaceDN w:val="0"/>
              <w:spacing w:line="300" w:lineRule="exact"/>
              <w:rPr>
                <w:rFonts w:eastAsia="宋体"/>
                <w:kern w:val="0"/>
                <w:sz w:val="21"/>
                <w:szCs w:val="21"/>
              </w:rPr>
            </w:pPr>
          </w:p>
        </w:tc>
        <w:tc>
          <w:tcPr>
            <w:tcW w:w="1440" w:type="dxa"/>
            <w:noWrap w:val="0"/>
            <w:vAlign w:val="top"/>
          </w:tcPr>
          <w:p w14:paraId="70306BD1">
            <w:pPr>
              <w:autoSpaceDE w:val="0"/>
              <w:autoSpaceDN w:val="0"/>
              <w:spacing w:line="300" w:lineRule="exact"/>
              <w:rPr>
                <w:rFonts w:eastAsia="宋体"/>
                <w:kern w:val="0"/>
                <w:sz w:val="21"/>
                <w:szCs w:val="21"/>
              </w:rPr>
            </w:pPr>
          </w:p>
        </w:tc>
      </w:tr>
      <w:tr w14:paraId="75B7BB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422B460E">
            <w:pPr>
              <w:autoSpaceDE w:val="0"/>
              <w:autoSpaceDN w:val="0"/>
              <w:spacing w:line="300" w:lineRule="exact"/>
              <w:rPr>
                <w:rFonts w:eastAsia="宋体"/>
                <w:kern w:val="0"/>
                <w:sz w:val="21"/>
                <w:szCs w:val="21"/>
              </w:rPr>
            </w:pPr>
          </w:p>
        </w:tc>
        <w:tc>
          <w:tcPr>
            <w:tcW w:w="1080" w:type="dxa"/>
            <w:vMerge w:val="restart"/>
            <w:noWrap w:val="0"/>
            <w:vAlign w:val="top"/>
          </w:tcPr>
          <w:p w14:paraId="03FF96AB">
            <w:pPr>
              <w:autoSpaceDE w:val="0"/>
              <w:autoSpaceDN w:val="0"/>
              <w:spacing w:line="300" w:lineRule="exact"/>
              <w:jc w:val="center"/>
              <w:rPr>
                <w:rFonts w:eastAsia="宋体"/>
                <w:kern w:val="0"/>
                <w:sz w:val="21"/>
                <w:szCs w:val="21"/>
              </w:rPr>
            </w:pPr>
          </w:p>
          <w:p w14:paraId="77B52F59">
            <w:pPr>
              <w:autoSpaceDE w:val="0"/>
              <w:autoSpaceDN w:val="0"/>
              <w:spacing w:line="300" w:lineRule="exact"/>
              <w:rPr>
                <w:rFonts w:eastAsia="宋体"/>
                <w:kern w:val="0"/>
                <w:sz w:val="21"/>
                <w:szCs w:val="21"/>
              </w:rPr>
            </w:pPr>
          </w:p>
          <w:p w14:paraId="126407D5">
            <w:pPr>
              <w:autoSpaceDE w:val="0"/>
              <w:autoSpaceDN w:val="0"/>
              <w:spacing w:line="300" w:lineRule="exact"/>
              <w:jc w:val="center"/>
              <w:rPr>
                <w:rFonts w:eastAsia="宋体"/>
                <w:kern w:val="0"/>
                <w:sz w:val="21"/>
                <w:szCs w:val="21"/>
              </w:rPr>
            </w:pPr>
          </w:p>
          <w:p w14:paraId="6631E8D5">
            <w:pPr>
              <w:autoSpaceDE w:val="0"/>
              <w:autoSpaceDN w:val="0"/>
              <w:spacing w:line="300" w:lineRule="exact"/>
              <w:jc w:val="center"/>
              <w:rPr>
                <w:rFonts w:eastAsia="宋体"/>
                <w:kern w:val="0"/>
                <w:sz w:val="21"/>
                <w:szCs w:val="21"/>
              </w:rPr>
            </w:pPr>
            <w:r>
              <w:rPr>
                <w:rFonts w:eastAsia="宋体"/>
                <w:kern w:val="0"/>
                <w:sz w:val="21"/>
                <w:szCs w:val="21"/>
              </w:rPr>
              <w:t>效益指标</w:t>
            </w:r>
          </w:p>
          <w:p w14:paraId="12681627">
            <w:pPr>
              <w:autoSpaceDE w:val="0"/>
              <w:autoSpaceDN w:val="0"/>
              <w:spacing w:line="300" w:lineRule="exact"/>
              <w:jc w:val="center"/>
              <w:rPr>
                <w:rFonts w:eastAsia="宋体"/>
                <w:kern w:val="0"/>
                <w:sz w:val="21"/>
                <w:szCs w:val="21"/>
              </w:rPr>
            </w:pPr>
            <w:r>
              <w:rPr>
                <w:rFonts w:eastAsia="宋体"/>
                <w:kern w:val="0"/>
                <w:sz w:val="21"/>
                <w:szCs w:val="21"/>
              </w:rPr>
              <w:t>（30分）</w:t>
            </w:r>
          </w:p>
        </w:tc>
        <w:tc>
          <w:tcPr>
            <w:tcW w:w="1363" w:type="dxa"/>
            <w:vMerge w:val="restart"/>
            <w:noWrap w:val="0"/>
            <w:vAlign w:val="center"/>
          </w:tcPr>
          <w:p w14:paraId="2CFE3005">
            <w:pPr>
              <w:autoSpaceDE w:val="0"/>
              <w:autoSpaceDN w:val="0"/>
              <w:spacing w:line="300" w:lineRule="exact"/>
              <w:jc w:val="center"/>
              <w:rPr>
                <w:rFonts w:eastAsia="宋体"/>
                <w:kern w:val="0"/>
                <w:sz w:val="21"/>
                <w:szCs w:val="21"/>
              </w:rPr>
            </w:pPr>
            <w:r>
              <w:rPr>
                <w:rFonts w:eastAsia="宋体"/>
                <w:kern w:val="0"/>
                <w:sz w:val="21"/>
                <w:szCs w:val="21"/>
              </w:rPr>
              <w:t>经济效</w:t>
            </w:r>
          </w:p>
          <w:p w14:paraId="6C0E6A25">
            <w:pPr>
              <w:autoSpaceDE w:val="0"/>
              <w:autoSpaceDN w:val="0"/>
              <w:spacing w:line="300" w:lineRule="exact"/>
              <w:jc w:val="center"/>
              <w:rPr>
                <w:rFonts w:eastAsia="宋体"/>
                <w:kern w:val="0"/>
                <w:sz w:val="21"/>
                <w:szCs w:val="21"/>
              </w:rPr>
            </w:pPr>
            <w:r>
              <w:rPr>
                <w:rFonts w:eastAsia="宋体"/>
                <w:kern w:val="0"/>
                <w:sz w:val="21"/>
                <w:szCs w:val="21"/>
              </w:rPr>
              <w:t>益指标</w:t>
            </w:r>
          </w:p>
        </w:tc>
        <w:tc>
          <w:tcPr>
            <w:tcW w:w="1950" w:type="dxa"/>
            <w:noWrap w:val="0"/>
            <w:vAlign w:val="top"/>
          </w:tcPr>
          <w:p w14:paraId="03129EA2">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保障水利事业发展</w:t>
            </w:r>
          </w:p>
        </w:tc>
        <w:tc>
          <w:tcPr>
            <w:tcW w:w="630" w:type="dxa"/>
            <w:noWrap w:val="0"/>
            <w:vAlign w:val="top"/>
          </w:tcPr>
          <w:p w14:paraId="01EC1B1E">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100</w:t>
            </w:r>
          </w:p>
        </w:tc>
        <w:tc>
          <w:tcPr>
            <w:tcW w:w="1260" w:type="dxa"/>
            <w:noWrap w:val="0"/>
            <w:vAlign w:val="top"/>
          </w:tcPr>
          <w:p w14:paraId="4120EAEB">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100%</w:t>
            </w:r>
          </w:p>
        </w:tc>
        <w:tc>
          <w:tcPr>
            <w:tcW w:w="720" w:type="dxa"/>
            <w:noWrap w:val="0"/>
            <w:vAlign w:val="top"/>
          </w:tcPr>
          <w:p w14:paraId="0FB75600">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733F107F">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1440" w:type="dxa"/>
            <w:noWrap w:val="0"/>
            <w:vAlign w:val="top"/>
          </w:tcPr>
          <w:p w14:paraId="67665B37">
            <w:pPr>
              <w:autoSpaceDE w:val="0"/>
              <w:autoSpaceDN w:val="0"/>
              <w:spacing w:line="300" w:lineRule="exact"/>
              <w:rPr>
                <w:rFonts w:eastAsia="宋体"/>
                <w:kern w:val="0"/>
                <w:sz w:val="21"/>
                <w:szCs w:val="21"/>
              </w:rPr>
            </w:pPr>
          </w:p>
        </w:tc>
      </w:tr>
      <w:tr w14:paraId="62FD01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6147C25E">
            <w:pPr>
              <w:autoSpaceDE w:val="0"/>
              <w:autoSpaceDN w:val="0"/>
              <w:spacing w:line="300" w:lineRule="exact"/>
              <w:rPr>
                <w:rFonts w:eastAsia="宋体"/>
                <w:kern w:val="0"/>
                <w:sz w:val="21"/>
                <w:szCs w:val="21"/>
              </w:rPr>
            </w:pPr>
          </w:p>
        </w:tc>
        <w:tc>
          <w:tcPr>
            <w:tcW w:w="1080" w:type="dxa"/>
            <w:vMerge w:val="continue"/>
            <w:noWrap w:val="0"/>
            <w:vAlign w:val="top"/>
          </w:tcPr>
          <w:p w14:paraId="7BE7A235">
            <w:pPr>
              <w:autoSpaceDE w:val="0"/>
              <w:autoSpaceDN w:val="0"/>
              <w:spacing w:line="300" w:lineRule="exact"/>
              <w:rPr>
                <w:rFonts w:eastAsia="宋体"/>
                <w:kern w:val="0"/>
                <w:sz w:val="21"/>
                <w:szCs w:val="21"/>
              </w:rPr>
            </w:pPr>
          </w:p>
        </w:tc>
        <w:tc>
          <w:tcPr>
            <w:tcW w:w="1363" w:type="dxa"/>
            <w:vMerge w:val="continue"/>
            <w:noWrap w:val="0"/>
            <w:vAlign w:val="center"/>
          </w:tcPr>
          <w:p w14:paraId="79BD6466">
            <w:pPr>
              <w:autoSpaceDE w:val="0"/>
              <w:autoSpaceDN w:val="0"/>
              <w:spacing w:line="300" w:lineRule="exact"/>
              <w:jc w:val="center"/>
              <w:rPr>
                <w:rFonts w:eastAsia="宋体"/>
                <w:kern w:val="0"/>
                <w:sz w:val="21"/>
                <w:szCs w:val="21"/>
              </w:rPr>
            </w:pPr>
          </w:p>
        </w:tc>
        <w:tc>
          <w:tcPr>
            <w:tcW w:w="1950" w:type="dxa"/>
            <w:noWrap w:val="0"/>
            <w:vAlign w:val="top"/>
          </w:tcPr>
          <w:p w14:paraId="2430B9D1">
            <w:pPr>
              <w:autoSpaceDE w:val="0"/>
              <w:autoSpaceDN w:val="0"/>
              <w:spacing w:line="300" w:lineRule="exact"/>
              <w:rPr>
                <w:rFonts w:eastAsia="宋体"/>
                <w:kern w:val="0"/>
                <w:sz w:val="21"/>
                <w:szCs w:val="21"/>
              </w:rPr>
            </w:pPr>
          </w:p>
        </w:tc>
        <w:tc>
          <w:tcPr>
            <w:tcW w:w="630" w:type="dxa"/>
            <w:noWrap w:val="0"/>
            <w:vAlign w:val="top"/>
          </w:tcPr>
          <w:p w14:paraId="4BDE3DE0">
            <w:pPr>
              <w:autoSpaceDE w:val="0"/>
              <w:autoSpaceDN w:val="0"/>
              <w:spacing w:line="300" w:lineRule="exact"/>
              <w:rPr>
                <w:rFonts w:eastAsia="宋体"/>
                <w:kern w:val="0"/>
                <w:sz w:val="21"/>
                <w:szCs w:val="21"/>
              </w:rPr>
            </w:pPr>
          </w:p>
        </w:tc>
        <w:tc>
          <w:tcPr>
            <w:tcW w:w="1260" w:type="dxa"/>
            <w:noWrap w:val="0"/>
            <w:vAlign w:val="top"/>
          </w:tcPr>
          <w:p w14:paraId="3F20E746">
            <w:pPr>
              <w:autoSpaceDE w:val="0"/>
              <w:autoSpaceDN w:val="0"/>
              <w:spacing w:line="300" w:lineRule="exact"/>
              <w:rPr>
                <w:rFonts w:eastAsia="宋体"/>
                <w:kern w:val="0"/>
                <w:sz w:val="21"/>
                <w:szCs w:val="21"/>
              </w:rPr>
            </w:pPr>
          </w:p>
        </w:tc>
        <w:tc>
          <w:tcPr>
            <w:tcW w:w="720" w:type="dxa"/>
            <w:noWrap w:val="0"/>
            <w:vAlign w:val="top"/>
          </w:tcPr>
          <w:p w14:paraId="165643D1">
            <w:pPr>
              <w:autoSpaceDE w:val="0"/>
              <w:autoSpaceDN w:val="0"/>
              <w:spacing w:line="300" w:lineRule="exact"/>
              <w:rPr>
                <w:rFonts w:eastAsia="宋体"/>
                <w:kern w:val="0"/>
                <w:sz w:val="21"/>
                <w:szCs w:val="21"/>
              </w:rPr>
            </w:pPr>
          </w:p>
        </w:tc>
        <w:tc>
          <w:tcPr>
            <w:tcW w:w="860" w:type="dxa"/>
            <w:noWrap w:val="0"/>
            <w:vAlign w:val="top"/>
          </w:tcPr>
          <w:p w14:paraId="61906E2E">
            <w:pPr>
              <w:autoSpaceDE w:val="0"/>
              <w:autoSpaceDN w:val="0"/>
              <w:spacing w:line="300" w:lineRule="exact"/>
              <w:rPr>
                <w:rFonts w:eastAsia="宋体"/>
                <w:kern w:val="0"/>
                <w:sz w:val="21"/>
                <w:szCs w:val="21"/>
              </w:rPr>
            </w:pPr>
          </w:p>
        </w:tc>
        <w:tc>
          <w:tcPr>
            <w:tcW w:w="1440" w:type="dxa"/>
            <w:noWrap w:val="0"/>
            <w:vAlign w:val="top"/>
          </w:tcPr>
          <w:p w14:paraId="7BDDB507">
            <w:pPr>
              <w:autoSpaceDE w:val="0"/>
              <w:autoSpaceDN w:val="0"/>
              <w:spacing w:line="300" w:lineRule="exact"/>
              <w:rPr>
                <w:rFonts w:eastAsia="宋体"/>
                <w:kern w:val="0"/>
                <w:sz w:val="21"/>
                <w:szCs w:val="21"/>
              </w:rPr>
            </w:pPr>
          </w:p>
        </w:tc>
      </w:tr>
      <w:tr w14:paraId="081396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6F511D02">
            <w:pPr>
              <w:autoSpaceDE w:val="0"/>
              <w:autoSpaceDN w:val="0"/>
              <w:spacing w:line="300" w:lineRule="exact"/>
              <w:rPr>
                <w:rFonts w:eastAsia="宋体"/>
                <w:kern w:val="0"/>
                <w:sz w:val="21"/>
                <w:szCs w:val="21"/>
              </w:rPr>
            </w:pPr>
          </w:p>
        </w:tc>
        <w:tc>
          <w:tcPr>
            <w:tcW w:w="1080" w:type="dxa"/>
            <w:vMerge w:val="continue"/>
            <w:noWrap w:val="0"/>
            <w:vAlign w:val="top"/>
          </w:tcPr>
          <w:p w14:paraId="09289C7B">
            <w:pPr>
              <w:autoSpaceDE w:val="0"/>
              <w:autoSpaceDN w:val="0"/>
              <w:spacing w:line="300" w:lineRule="exact"/>
              <w:rPr>
                <w:rFonts w:eastAsia="宋体"/>
                <w:kern w:val="0"/>
                <w:sz w:val="21"/>
                <w:szCs w:val="21"/>
              </w:rPr>
            </w:pPr>
          </w:p>
        </w:tc>
        <w:tc>
          <w:tcPr>
            <w:tcW w:w="1363" w:type="dxa"/>
            <w:vMerge w:val="continue"/>
            <w:noWrap w:val="0"/>
            <w:vAlign w:val="center"/>
          </w:tcPr>
          <w:p w14:paraId="1D8E9FAD">
            <w:pPr>
              <w:autoSpaceDE w:val="0"/>
              <w:autoSpaceDN w:val="0"/>
              <w:spacing w:line="300" w:lineRule="exact"/>
              <w:jc w:val="center"/>
              <w:rPr>
                <w:rFonts w:eastAsia="宋体"/>
                <w:kern w:val="0"/>
                <w:sz w:val="21"/>
                <w:szCs w:val="21"/>
              </w:rPr>
            </w:pPr>
          </w:p>
        </w:tc>
        <w:tc>
          <w:tcPr>
            <w:tcW w:w="1950" w:type="dxa"/>
            <w:noWrap w:val="0"/>
            <w:vAlign w:val="top"/>
          </w:tcPr>
          <w:p w14:paraId="4F5111F4">
            <w:pPr>
              <w:autoSpaceDE w:val="0"/>
              <w:autoSpaceDN w:val="0"/>
              <w:spacing w:line="300" w:lineRule="exact"/>
              <w:rPr>
                <w:rFonts w:eastAsia="宋体"/>
                <w:kern w:val="0"/>
                <w:sz w:val="21"/>
                <w:szCs w:val="21"/>
              </w:rPr>
            </w:pPr>
            <w:r>
              <w:rPr>
                <w:rFonts w:eastAsia="宋体"/>
                <w:kern w:val="0"/>
                <w:sz w:val="21"/>
                <w:szCs w:val="21"/>
              </w:rPr>
              <w:t>……</w:t>
            </w:r>
          </w:p>
        </w:tc>
        <w:tc>
          <w:tcPr>
            <w:tcW w:w="630" w:type="dxa"/>
            <w:noWrap w:val="0"/>
            <w:vAlign w:val="top"/>
          </w:tcPr>
          <w:p w14:paraId="75DEABE5">
            <w:pPr>
              <w:autoSpaceDE w:val="0"/>
              <w:autoSpaceDN w:val="0"/>
              <w:spacing w:line="300" w:lineRule="exact"/>
              <w:rPr>
                <w:rFonts w:eastAsia="宋体"/>
                <w:kern w:val="0"/>
                <w:sz w:val="21"/>
                <w:szCs w:val="21"/>
              </w:rPr>
            </w:pPr>
          </w:p>
        </w:tc>
        <w:tc>
          <w:tcPr>
            <w:tcW w:w="1260" w:type="dxa"/>
            <w:noWrap w:val="0"/>
            <w:vAlign w:val="top"/>
          </w:tcPr>
          <w:p w14:paraId="0FFD374F">
            <w:pPr>
              <w:autoSpaceDE w:val="0"/>
              <w:autoSpaceDN w:val="0"/>
              <w:spacing w:line="300" w:lineRule="exact"/>
              <w:rPr>
                <w:rFonts w:eastAsia="宋体"/>
                <w:kern w:val="0"/>
                <w:sz w:val="21"/>
                <w:szCs w:val="21"/>
              </w:rPr>
            </w:pPr>
          </w:p>
        </w:tc>
        <w:tc>
          <w:tcPr>
            <w:tcW w:w="720" w:type="dxa"/>
            <w:noWrap w:val="0"/>
            <w:vAlign w:val="top"/>
          </w:tcPr>
          <w:p w14:paraId="786EDAE7">
            <w:pPr>
              <w:autoSpaceDE w:val="0"/>
              <w:autoSpaceDN w:val="0"/>
              <w:spacing w:line="300" w:lineRule="exact"/>
              <w:rPr>
                <w:rFonts w:eastAsia="宋体"/>
                <w:kern w:val="0"/>
                <w:sz w:val="21"/>
                <w:szCs w:val="21"/>
              </w:rPr>
            </w:pPr>
          </w:p>
        </w:tc>
        <w:tc>
          <w:tcPr>
            <w:tcW w:w="860" w:type="dxa"/>
            <w:noWrap w:val="0"/>
            <w:vAlign w:val="top"/>
          </w:tcPr>
          <w:p w14:paraId="0CC8CCF5">
            <w:pPr>
              <w:autoSpaceDE w:val="0"/>
              <w:autoSpaceDN w:val="0"/>
              <w:spacing w:line="300" w:lineRule="exact"/>
              <w:rPr>
                <w:rFonts w:eastAsia="宋体"/>
                <w:kern w:val="0"/>
                <w:sz w:val="21"/>
                <w:szCs w:val="21"/>
              </w:rPr>
            </w:pPr>
          </w:p>
        </w:tc>
        <w:tc>
          <w:tcPr>
            <w:tcW w:w="1440" w:type="dxa"/>
            <w:noWrap w:val="0"/>
            <w:vAlign w:val="top"/>
          </w:tcPr>
          <w:p w14:paraId="6E393EC3">
            <w:pPr>
              <w:autoSpaceDE w:val="0"/>
              <w:autoSpaceDN w:val="0"/>
              <w:spacing w:line="300" w:lineRule="exact"/>
              <w:rPr>
                <w:rFonts w:eastAsia="宋体"/>
                <w:kern w:val="0"/>
                <w:sz w:val="21"/>
                <w:szCs w:val="21"/>
              </w:rPr>
            </w:pPr>
          </w:p>
        </w:tc>
      </w:tr>
      <w:tr w14:paraId="4D022B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29C5FB12">
            <w:pPr>
              <w:autoSpaceDE w:val="0"/>
              <w:autoSpaceDN w:val="0"/>
              <w:spacing w:line="300" w:lineRule="exact"/>
              <w:rPr>
                <w:rFonts w:eastAsia="宋体"/>
                <w:kern w:val="0"/>
                <w:sz w:val="21"/>
                <w:szCs w:val="21"/>
              </w:rPr>
            </w:pPr>
          </w:p>
        </w:tc>
        <w:tc>
          <w:tcPr>
            <w:tcW w:w="1080" w:type="dxa"/>
            <w:vMerge w:val="continue"/>
            <w:noWrap w:val="0"/>
            <w:vAlign w:val="top"/>
          </w:tcPr>
          <w:p w14:paraId="083E1FB6">
            <w:pPr>
              <w:autoSpaceDE w:val="0"/>
              <w:autoSpaceDN w:val="0"/>
              <w:spacing w:line="300" w:lineRule="exact"/>
              <w:rPr>
                <w:rFonts w:eastAsia="宋体"/>
                <w:kern w:val="0"/>
                <w:sz w:val="21"/>
                <w:szCs w:val="21"/>
              </w:rPr>
            </w:pPr>
          </w:p>
        </w:tc>
        <w:tc>
          <w:tcPr>
            <w:tcW w:w="1363" w:type="dxa"/>
            <w:vMerge w:val="restart"/>
            <w:noWrap w:val="0"/>
            <w:vAlign w:val="center"/>
          </w:tcPr>
          <w:p w14:paraId="7532BBB6">
            <w:pPr>
              <w:autoSpaceDE w:val="0"/>
              <w:autoSpaceDN w:val="0"/>
              <w:spacing w:line="300" w:lineRule="exact"/>
              <w:jc w:val="center"/>
              <w:rPr>
                <w:rFonts w:eastAsia="宋体"/>
                <w:kern w:val="0"/>
                <w:sz w:val="21"/>
                <w:szCs w:val="21"/>
              </w:rPr>
            </w:pPr>
            <w:r>
              <w:rPr>
                <w:rFonts w:eastAsia="宋体"/>
                <w:kern w:val="0"/>
                <w:sz w:val="21"/>
                <w:szCs w:val="21"/>
              </w:rPr>
              <w:t>社会效</w:t>
            </w:r>
          </w:p>
          <w:p w14:paraId="732E50A9">
            <w:pPr>
              <w:autoSpaceDE w:val="0"/>
              <w:autoSpaceDN w:val="0"/>
              <w:spacing w:line="300" w:lineRule="exact"/>
              <w:jc w:val="center"/>
              <w:rPr>
                <w:rFonts w:eastAsia="宋体"/>
                <w:kern w:val="0"/>
                <w:sz w:val="21"/>
                <w:szCs w:val="21"/>
              </w:rPr>
            </w:pPr>
            <w:r>
              <w:rPr>
                <w:rFonts w:eastAsia="宋体"/>
                <w:kern w:val="0"/>
                <w:sz w:val="21"/>
                <w:szCs w:val="21"/>
              </w:rPr>
              <w:t>益指标</w:t>
            </w:r>
          </w:p>
        </w:tc>
        <w:tc>
          <w:tcPr>
            <w:tcW w:w="1950" w:type="dxa"/>
            <w:noWrap w:val="0"/>
            <w:vAlign w:val="top"/>
          </w:tcPr>
          <w:p w14:paraId="18751D02">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保障农田灌溉用水</w:t>
            </w:r>
          </w:p>
        </w:tc>
        <w:tc>
          <w:tcPr>
            <w:tcW w:w="630" w:type="dxa"/>
            <w:noWrap w:val="0"/>
            <w:vAlign w:val="top"/>
          </w:tcPr>
          <w:p w14:paraId="196B46A9">
            <w:pPr>
              <w:autoSpaceDE w:val="0"/>
              <w:autoSpaceDN w:val="0"/>
              <w:spacing w:line="300" w:lineRule="exact"/>
              <w:rPr>
                <w:rFonts w:hint="eastAsia" w:eastAsia="宋体"/>
                <w:kern w:val="0"/>
                <w:sz w:val="21"/>
                <w:szCs w:val="21"/>
                <w:lang w:val="en-US" w:eastAsia="zh-CN"/>
              </w:rPr>
            </w:pPr>
            <w:r>
              <w:rPr>
                <w:rFonts w:hint="eastAsia" w:eastAsia="宋体"/>
                <w:kern w:val="0"/>
                <w:sz w:val="21"/>
                <w:szCs w:val="21"/>
                <w:lang w:val="en-US" w:eastAsia="zh-CN"/>
              </w:rPr>
              <w:t>%</w:t>
            </w:r>
          </w:p>
        </w:tc>
        <w:tc>
          <w:tcPr>
            <w:tcW w:w="1260" w:type="dxa"/>
            <w:noWrap w:val="0"/>
            <w:vAlign w:val="top"/>
          </w:tcPr>
          <w:p w14:paraId="2FC34579">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100%</w:t>
            </w:r>
          </w:p>
        </w:tc>
        <w:tc>
          <w:tcPr>
            <w:tcW w:w="720" w:type="dxa"/>
            <w:noWrap w:val="0"/>
            <w:vAlign w:val="top"/>
          </w:tcPr>
          <w:p w14:paraId="5CB41AF9">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32CA7BC2">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1440" w:type="dxa"/>
            <w:noWrap w:val="0"/>
            <w:vAlign w:val="top"/>
          </w:tcPr>
          <w:p w14:paraId="4D24DC8B">
            <w:pPr>
              <w:autoSpaceDE w:val="0"/>
              <w:autoSpaceDN w:val="0"/>
              <w:spacing w:line="300" w:lineRule="exact"/>
              <w:rPr>
                <w:rFonts w:eastAsia="宋体"/>
                <w:kern w:val="0"/>
                <w:sz w:val="21"/>
                <w:szCs w:val="21"/>
              </w:rPr>
            </w:pPr>
          </w:p>
        </w:tc>
      </w:tr>
      <w:tr w14:paraId="2A7CA1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05C47699">
            <w:pPr>
              <w:autoSpaceDE w:val="0"/>
              <w:autoSpaceDN w:val="0"/>
              <w:spacing w:line="300" w:lineRule="exact"/>
              <w:rPr>
                <w:rFonts w:eastAsia="宋体"/>
                <w:kern w:val="0"/>
                <w:sz w:val="21"/>
                <w:szCs w:val="21"/>
              </w:rPr>
            </w:pPr>
          </w:p>
        </w:tc>
        <w:tc>
          <w:tcPr>
            <w:tcW w:w="1080" w:type="dxa"/>
            <w:vMerge w:val="continue"/>
            <w:noWrap w:val="0"/>
            <w:vAlign w:val="top"/>
          </w:tcPr>
          <w:p w14:paraId="3AD15040">
            <w:pPr>
              <w:autoSpaceDE w:val="0"/>
              <w:autoSpaceDN w:val="0"/>
              <w:spacing w:line="300" w:lineRule="exact"/>
              <w:rPr>
                <w:rFonts w:eastAsia="宋体"/>
                <w:kern w:val="0"/>
                <w:sz w:val="21"/>
                <w:szCs w:val="21"/>
              </w:rPr>
            </w:pPr>
          </w:p>
        </w:tc>
        <w:tc>
          <w:tcPr>
            <w:tcW w:w="1363" w:type="dxa"/>
            <w:vMerge w:val="continue"/>
            <w:noWrap w:val="0"/>
            <w:vAlign w:val="center"/>
          </w:tcPr>
          <w:p w14:paraId="250670A7">
            <w:pPr>
              <w:autoSpaceDE w:val="0"/>
              <w:autoSpaceDN w:val="0"/>
              <w:spacing w:line="300" w:lineRule="exact"/>
              <w:jc w:val="center"/>
              <w:rPr>
                <w:rFonts w:eastAsia="宋体"/>
                <w:kern w:val="0"/>
                <w:sz w:val="21"/>
                <w:szCs w:val="21"/>
              </w:rPr>
            </w:pPr>
          </w:p>
        </w:tc>
        <w:tc>
          <w:tcPr>
            <w:tcW w:w="1950" w:type="dxa"/>
            <w:noWrap w:val="0"/>
            <w:vAlign w:val="top"/>
          </w:tcPr>
          <w:p w14:paraId="055E2F2B">
            <w:pPr>
              <w:autoSpaceDE w:val="0"/>
              <w:autoSpaceDN w:val="0"/>
              <w:spacing w:line="300" w:lineRule="exact"/>
              <w:rPr>
                <w:rFonts w:eastAsia="宋体"/>
                <w:kern w:val="0"/>
                <w:sz w:val="21"/>
                <w:szCs w:val="21"/>
              </w:rPr>
            </w:pPr>
          </w:p>
        </w:tc>
        <w:tc>
          <w:tcPr>
            <w:tcW w:w="630" w:type="dxa"/>
            <w:noWrap w:val="0"/>
            <w:vAlign w:val="top"/>
          </w:tcPr>
          <w:p w14:paraId="2B0535C0">
            <w:pPr>
              <w:autoSpaceDE w:val="0"/>
              <w:autoSpaceDN w:val="0"/>
              <w:spacing w:line="300" w:lineRule="exact"/>
              <w:rPr>
                <w:rFonts w:eastAsia="宋体"/>
                <w:kern w:val="0"/>
                <w:sz w:val="21"/>
                <w:szCs w:val="21"/>
              </w:rPr>
            </w:pPr>
          </w:p>
        </w:tc>
        <w:tc>
          <w:tcPr>
            <w:tcW w:w="1260" w:type="dxa"/>
            <w:noWrap w:val="0"/>
            <w:vAlign w:val="top"/>
          </w:tcPr>
          <w:p w14:paraId="675D6FFE">
            <w:pPr>
              <w:autoSpaceDE w:val="0"/>
              <w:autoSpaceDN w:val="0"/>
              <w:spacing w:line="300" w:lineRule="exact"/>
              <w:rPr>
                <w:rFonts w:eastAsia="宋体"/>
                <w:kern w:val="0"/>
                <w:sz w:val="21"/>
                <w:szCs w:val="21"/>
              </w:rPr>
            </w:pPr>
          </w:p>
        </w:tc>
        <w:tc>
          <w:tcPr>
            <w:tcW w:w="720" w:type="dxa"/>
            <w:noWrap w:val="0"/>
            <w:vAlign w:val="top"/>
          </w:tcPr>
          <w:p w14:paraId="7A1E63F4">
            <w:pPr>
              <w:autoSpaceDE w:val="0"/>
              <w:autoSpaceDN w:val="0"/>
              <w:spacing w:line="300" w:lineRule="exact"/>
              <w:rPr>
                <w:rFonts w:eastAsia="宋体"/>
                <w:kern w:val="0"/>
                <w:sz w:val="21"/>
                <w:szCs w:val="21"/>
              </w:rPr>
            </w:pPr>
          </w:p>
        </w:tc>
        <w:tc>
          <w:tcPr>
            <w:tcW w:w="860" w:type="dxa"/>
            <w:noWrap w:val="0"/>
            <w:vAlign w:val="top"/>
          </w:tcPr>
          <w:p w14:paraId="4193F8F8">
            <w:pPr>
              <w:autoSpaceDE w:val="0"/>
              <w:autoSpaceDN w:val="0"/>
              <w:spacing w:line="300" w:lineRule="exact"/>
              <w:rPr>
                <w:rFonts w:eastAsia="宋体"/>
                <w:kern w:val="0"/>
                <w:sz w:val="21"/>
                <w:szCs w:val="21"/>
              </w:rPr>
            </w:pPr>
          </w:p>
        </w:tc>
        <w:tc>
          <w:tcPr>
            <w:tcW w:w="1440" w:type="dxa"/>
            <w:noWrap w:val="0"/>
            <w:vAlign w:val="top"/>
          </w:tcPr>
          <w:p w14:paraId="78F6AF91">
            <w:pPr>
              <w:autoSpaceDE w:val="0"/>
              <w:autoSpaceDN w:val="0"/>
              <w:spacing w:line="300" w:lineRule="exact"/>
              <w:rPr>
                <w:rFonts w:eastAsia="宋体"/>
                <w:kern w:val="0"/>
                <w:sz w:val="21"/>
                <w:szCs w:val="21"/>
              </w:rPr>
            </w:pPr>
          </w:p>
        </w:tc>
      </w:tr>
      <w:tr w14:paraId="7364FA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42ADE797">
            <w:pPr>
              <w:autoSpaceDE w:val="0"/>
              <w:autoSpaceDN w:val="0"/>
              <w:spacing w:line="300" w:lineRule="exact"/>
              <w:rPr>
                <w:rFonts w:eastAsia="宋体"/>
                <w:kern w:val="0"/>
                <w:sz w:val="21"/>
                <w:szCs w:val="21"/>
              </w:rPr>
            </w:pPr>
          </w:p>
        </w:tc>
        <w:tc>
          <w:tcPr>
            <w:tcW w:w="1080" w:type="dxa"/>
            <w:vMerge w:val="continue"/>
            <w:noWrap w:val="0"/>
            <w:vAlign w:val="top"/>
          </w:tcPr>
          <w:p w14:paraId="7BD64116">
            <w:pPr>
              <w:autoSpaceDE w:val="0"/>
              <w:autoSpaceDN w:val="0"/>
              <w:spacing w:line="300" w:lineRule="exact"/>
              <w:rPr>
                <w:rFonts w:eastAsia="宋体"/>
                <w:kern w:val="0"/>
                <w:sz w:val="21"/>
                <w:szCs w:val="21"/>
              </w:rPr>
            </w:pPr>
          </w:p>
        </w:tc>
        <w:tc>
          <w:tcPr>
            <w:tcW w:w="1363" w:type="dxa"/>
            <w:vMerge w:val="continue"/>
            <w:noWrap w:val="0"/>
            <w:vAlign w:val="center"/>
          </w:tcPr>
          <w:p w14:paraId="290337C5">
            <w:pPr>
              <w:autoSpaceDE w:val="0"/>
              <w:autoSpaceDN w:val="0"/>
              <w:spacing w:line="300" w:lineRule="exact"/>
              <w:jc w:val="center"/>
              <w:rPr>
                <w:rFonts w:eastAsia="宋体"/>
                <w:kern w:val="0"/>
                <w:sz w:val="21"/>
                <w:szCs w:val="21"/>
              </w:rPr>
            </w:pPr>
          </w:p>
        </w:tc>
        <w:tc>
          <w:tcPr>
            <w:tcW w:w="1950" w:type="dxa"/>
            <w:noWrap w:val="0"/>
            <w:vAlign w:val="top"/>
          </w:tcPr>
          <w:p w14:paraId="0ECAF63A">
            <w:pPr>
              <w:autoSpaceDE w:val="0"/>
              <w:autoSpaceDN w:val="0"/>
              <w:spacing w:line="300" w:lineRule="exact"/>
              <w:rPr>
                <w:rFonts w:eastAsia="宋体"/>
                <w:kern w:val="0"/>
                <w:sz w:val="21"/>
                <w:szCs w:val="21"/>
              </w:rPr>
            </w:pPr>
            <w:r>
              <w:rPr>
                <w:rFonts w:eastAsia="宋体"/>
                <w:kern w:val="0"/>
                <w:sz w:val="21"/>
                <w:szCs w:val="21"/>
              </w:rPr>
              <w:t>……</w:t>
            </w:r>
          </w:p>
        </w:tc>
        <w:tc>
          <w:tcPr>
            <w:tcW w:w="630" w:type="dxa"/>
            <w:noWrap w:val="0"/>
            <w:vAlign w:val="top"/>
          </w:tcPr>
          <w:p w14:paraId="11E33844">
            <w:pPr>
              <w:autoSpaceDE w:val="0"/>
              <w:autoSpaceDN w:val="0"/>
              <w:spacing w:line="300" w:lineRule="exact"/>
              <w:rPr>
                <w:rFonts w:eastAsia="宋体"/>
                <w:kern w:val="0"/>
                <w:sz w:val="21"/>
                <w:szCs w:val="21"/>
              </w:rPr>
            </w:pPr>
          </w:p>
        </w:tc>
        <w:tc>
          <w:tcPr>
            <w:tcW w:w="1260" w:type="dxa"/>
            <w:noWrap w:val="0"/>
            <w:vAlign w:val="top"/>
          </w:tcPr>
          <w:p w14:paraId="6574D5BD">
            <w:pPr>
              <w:autoSpaceDE w:val="0"/>
              <w:autoSpaceDN w:val="0"/>
              <w:spacing w:line="300" w:lineRule="exact"/>
              <w:rPr>
                <w:rFonts w:eastAsia="宋体"/>
                <w:kern w:val="0"/>
                <w:sz w:val="21"/>
                <w:szCs w:val="21"/>
              </w:rPr>
            </w:pPr>
          </w:p>
        </w:tc>
        <w:tc>
          <w:tcPr>
            <w:tcW w:w="720" w:type="dxa"/>
            <w:noWrap w:val="0"/>
            <w:vAlign w:val="top"/>
          </w:tcPr>
          <w:p w14:paraId="625ADC1A">
            <w:pPr>
              <w:autoSpaceDE w:val="0"/>
              <w:autoSpaceDN w:val="0"/>
              <w:spacing w:line="300" w:lineRule="exact"/>
              <w:rPr>
                <w:rFonts w:eastAsia="宋体"/>
                <w:kern w:val="0"/>
                <w:sz w:val="21"/>
                <w:szCs w:val="21"/>
              </w:rPr>
            </w:pPr>
          </w:p>
        </w:tc>
        <w:tc>
          <w:tcPr>
            <w:tcW w:w="860" w:type="dxa"/>
            <w:noWrap w:val="0"/>
            <w:vAlign w:val="top"/>
          </w:tcPr>
          <w:p w14:paraId="3E1FAC1C">
            <w:pPr>
              <w:autoSpaceDE w:val="0"/>
              <w:autoSpaceDN w:val="0"/>
              <w:spacing w:line="300" w:lineRule="exact"/>
              <w:rPr>
                <w:rFonts w:eastAsia="宋体"/>
                <w:kern w:val="0"/>
                <w:sz w:val="21"/>
                <w:szCs w:val="21"/>
              </w:rPr>
            </w:pPr>
          </w:p>
        </w:tc>
        <w:tc>
          <w:tcPr>
            <w:tcW w:w="1440" w:type="dxa"/>
            <w:noWrap w:val="0"/>
            <w:vAlign w:val="top"/>
          </w:tcPr>
          <w:p w14:paraId="6E80F0E7">
            <w:pPr>
              <w:autoSpaceDE w:val="0"/>
              <w:autoSpaceDN w:val="0"/>
              <w:spacing w:line="300" w:lineRule="exact"/>
              <w:rPr>
                <w:rFonts w:eastAsia="宋体"/>
                <w:kern w:val="0"/>
                <w:sz w:val="21"/>
                <w:szCs w:val="21"/>
              </w:rPr>
            </w:pPr>
          </w:p>
        </w:tc>
      </w:tr>
      <w:tr w14:paraId="62C618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780B52A2">
            <w:pPr>
              <w:autoSpaceDE w:val="0"/>
              <w:autoSpaceDN w:val="0"/>
              <w:spacing w:line="300" w:lineRule="exact"/>
              <w:rPr>
                <w:rFonts w:eastAsia="宋体"/>
                <w:kern w:val="0"/>
                <w:sz w:val="21"/>
                <w:szCs w:val="21"/>
              </w:rPr>
            </w:pPr>
          </w:p>
        </w:tc>
        <w:tc>
          <w:tcPr>
            <w:tcW w:w="1080" w:type="dxa"/>
            <w:vMerge w:val="continue"/>
            <w:noWrap w:val="0"/>
            <w:vAlign w:val="top"/>
          </w:tcPr>
          <w:p w14:paraId="31DF4D2B">
            <w:pPr>
              <w:autoSpaceDE w:val="0"/>
              <w:autoSpaceDN w:val="0"/>
              <w:spacing w:line="300" w:lineRule="exact"/>
              <w:rPr>
                <w:rFonts w:eastAsia="宋体"/>
                <w:kern w:val="0"/>
                <w:sz w:val="21"/>
                <w:szCs w:val="21"/>
              </w:rPr>
            </w:pPr>
          </w:p>
        </w:tc>
        <w:tc>
          <w:tcPr>
            <w:tcW w:w="1363" w:type="dxa"/>
            <w:vMerge w:val="restart"/>
            <w:noWrap w:val="0"/>
            <w:vAlign w:val="center"/>
          </w:tcPr>
          <w:p w14:paraId="2317CB76">
            <w:pPr>
              <w:autoSpaceDE w:val="0"/>
              <w:autoSpaceDN w:val="0"/>
              <w:spacing w:line="300" w:lineRule="exact"/>
              <w:jc w:val="center"/>
              <w:rPr>
                <w:rFonts w:eastAsia="宋体"/>
                <w:kern w:val="0"/>
                <w:sz w:val="21"/>
                <w:szCs w:val="21"/>
              </w:rPr>
            </w:pPr>
            <w:r>
              <w:rPr>
                <w:rFonts w:eastAsia="宋体"/>
                <w:kern w:val="0"/>
                <w:sz w:val="21"/>
                <w:szCs w:val="21"/>
              </w:rPr>
              <w:t>生态效</w:t>
            </w:r>
          </w:p>
          <w:p w14:paraId="46D289A2">
            <w:pPr>
              <w:autoSpaceDE w:val="0"/>
              <w:autoSpaceDN w:val="0"/>
              <w:spacing w:line="300" w:lineRule="exact"/>
              <w:jc w:val="center"/>
              <w:rPr>
                <w:rFonts w:eastAsia="宋体"/>
                <w:kern w:val="0"/>
                <w:sz w:val="21"/>
                <w:szCs w:val="21"/>
              </w:rPr>
            </w:pPr>
            <w:r>
              <w:rPr>
                <w:rFonts w:eastAsia="宋体"/>
                <w:kern w:val="0"/>
                <w:sz w:val="21"/>
                <w:szCs w:val="21"/>
              </w:rPr>
              <w:t>益指标</w:t>
            </w:r>
          </w:p>
        </w:tc>
        <w:tc>
          <w:tcPr>
            <w:tcW w:w="1950" w:type="dxa"/>
            <w:noWrap w:val="0"/>
            <w:vAlign w:val="top"/>
          </w:tcPr>
          <w:p w14:paraId="6976F12E">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水质水环境</w:t>
            </w:r>
          </w:p>
        </w:tc>
        <w:tc>
          <w:tcPr>
            <w:tcW w:w="630" w:type="dxa"/>
            <w:noWrap w:val="0"/>
            <w:vAlign w:val="top"/>
          </w:tcPr>
          <w:p w14:paraId="1B3F391D">
            <w:pPr>
              <w:autoSpaceDE w:val="0"/>
              <w:autoSpaceDN w:val="0"/>
              <w:spacing w:line="300" w:lineRule="exact"/>
              <w:rPr>
                <w:rFonts w:hint="eastAsia" w:eastAsia="宋体"/>
                <w:kern w:val="0"/>
                <w:sz w:val="21"/>
                <w:szCs w:val="21"/>
                <w:lang w:val="en-US" w:eastAsia="zh-CN"/>
              </w:rPr>
            </w:pPr>
            <w:r>
              <w:rPr>
                <w:rFonts w:hint="eastAsia" w:eastAsia="宋体"/>
                <w:kern w:val="0"/>
                <w:sz w:val="21"/>
                <w:szCs w:val="21"/>
                <w:lang w:val="en-US" w:eastAsia="zh-CN"/>
              </w:rPr>
              <w:t>%</w:t>
            </w:r>
          </w:p>
        </w:tc>
        <w:tc>
          <w:tcPr>
            <w:tcW w:w="1260" w:type="dxa"/>
            <w:noWrap w:val="0"/>
            <w:vAlign w:val="top"/>
          </w:tcPr>
          <w:p w14:paraId="42BBEEB0">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100%</w:t>
            </w:r>
          </w:p>
        </w:tc>
        <w:tc>
          <w:tcPr>
            <w:tcW w:w="720" w:type="dxa"/>
            <w:noWrap w:val="0"/>
            <w:vAlign w:val="top"/>
          </w:tcPr>
          <w:p w14:paraId="37E18F67">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10D61F45">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1440" w:type="dxa"/>
            <w:noWrap w:val="0"/>
            <w:vAlign w:val="top"/>
          </w:tcPr>
          <w:p w14:paraId="4C1C4BE2">
            <w:pPr>
              <w:autoSpaceDE w:val="0"/>
              <w:autoSpaceDN w:val="0"/>
              <w:spacing w:line="300" w:lineRule="exact"/>
              <w:rPr>
                <w:rFonts w:eastAsia="宋体"/>
                <w:kern w:val="0"/>
                <w:sz w:val="21"/>
                <w:szCs w:val="21"/>
              </w:rPr>
            </w:pPr>
          </w:p>
        </w:tc>
      </w:tr>
      <w:tr w14:paraId="30E715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0471C187">
            <w:pPr>
              <w:autoSpaceDE w:val="0"/>
              <w:autoSpaceDN w:val="0"/>
              <w:spacing w:line="300" w:lineRule="exact"/>
              <w:rPr>
                <w:rFonts w:eastAsia="宋体"/>
                <w:kern w:val="0"/>
                <w:sz w:val="21"/>
                <w:szCs w:val="21"/>
              </w:rPr>
            </w:pPr>
          </w:p>
        </w:tc>
        <w:tc>
          <w:tcPr>
            <w:tcW w:w="1080" w:type="dxa"/>
            <w:vMerge w:val="continue"/>
            <w:noWrap w:val="0"/>
            <w:vAlign w:val="top"/>
          </w:tcPr>
          <w:p w14:paraId="7D4A3C6C">
            <w:pPr>
              <w:autoSpaceDE w:val="0"/>
              <w:autoSpaceDN w:val="0"/>
              <w:spacing w:line="300" w:lineRule="exact"/>
              <w:rPr>
                <w:rFonts w:eastAsia="宋体"/>
                <w:kern w:val="0"/>
                <w:sz w:val="21"/>
                <w:szCs w:val="21"/>
              </w:rPr>
            </w:pPr>
          </w:p>
        </w:tc>
        <w:tc>
          <w:tcPr>
            <w:tcW w:w="1363" w:type="dxa"/>
            <w:vMerge w:val="continue"/>
            <w:noWrap w:val="0"/>
            <w:vAlign w:val="center"/>
          </w:tcPr>
          <w:p w14:paraId="20BC6512">
            <w:pPr>
              <w:autoSpaceDE w:val="0"/>
              <w:autoSpaceDN w:val="0"/>
              <w:spacing w:line="300" w:lineRule="exact"/>
              <w:jc w:val="center"/>
              <w:rPr>
                <w:rFonts w:eastAsia="宋体"/>
                <w:kern w:val="0"/>
                <w:sz w:val="21"/>
                <w:szCs w:val="21"/>
              </w:rPr>
            </w:pPr>
          </w:p>
        </w:tc>
        <w:tc>
          <w:tcPr>
            <w:tcW w:w="1950" w:type="dxa"/>
            <w:noWrap w:val="0"/>
            <w:vAlign w:val="top"/>
          </w:tcPr>
          <w:p w14:paraId="0F608EA0">
            <w:pPr>
              <w:autoSpaceDE w:val="0"/>
              <w:autoSpaceDN w:val="0"/>
              <w:spacing w:line="300" w:lineRule="exact"/>
              <w:rPr>
                <w:rFonts w:eastAsia="宋体"/>
                <w:kern w:val="0"/>
                <w:sz w:val="21"/>
                <w:szCs w:val="21"/>
              </w:rPr>
            </w:pPr>
          </w:p>
        </w:tc>
        <w:tc>
          <w:tcPr>
            <w:tcW w:w="630" w:type="dxa"/>
            <w:noWrap w:val="0"/>
            <w:vAlign w:val="top"/>
          </w:tcPr>
          <w:p w14:paraId="36146DAA">
            <w:pPr>
              <w:autoSpaceDE w:val="0"/>
              <w:autoSpaceDN w:val="0"/>
              <w:spacing w:line="300" w:lineRule="exact"/>
              <w:rPr>
                <w:rFonts w:eastAsia="宋体"/>
                <w:kern w:val="0"/>
                <w:sz w:val="21"/>
                <w:szCs w:val="21"/>
              </w:rPr>
            </w:pPr>
          </w:p>
        </w:tc>
        <w:tc>
          <w:tcPr>
            <w:tcW w:w="1260" w:type="dxa"/>
            <w:noWrap w:val="0"/>
            <w:vAlign w:val="top"/>
          </w:tcPr>
          <w:p w14:paraId="4603DDB9">
            <w:pPr>
              <w:autoSpaceDE w:val="0"/>
              <w:autoSpaceDN w:val="0"/>
              <w:spacing w:line="300" w:lineRule="exact"/>
              <w:rPr>
                <w:rFonts w:eastAsia="宋体"/>
                <w:kern w:val="0"/>
                <w:sz w:val="21"/>
                <w:szCs w:val="21"/>
              </w:rPr>
            </w:pPr>
          </w:p>
        </w:tc>
        <w:tc>
          <w:tcPr>
            <w:tcW w:w="720" w:type="dxa"/>
            <w:noWrap w:val="0"/>
            <w:vAlign w:val="top"/>
          </w:tcPr>
          <w:p w14:paraId="27BE78D6">
            <w:pPr>
              <w:autoSpaceDE w:val="0"/>
              <w:autoSpaceDN w:val="0"/>
              <w:spacing w:line="300" w:lineRule="exact"/>
              <w:rPr>
                <w:rFonts w:eastAsia="宋体"/>
                <w:kern w:val="0"/>
                <w:sz w:val="21"/>
                <w:szCs w:val="21"/>
              </w:rPr>
            </w:pPr>
          </w:p>
        </w:tc>
        <w:tc>
          <w:tcPr>
            <w:tcW w:w="860" w:type="dxa"/>
            <w:noWrap w:val="0"/>
            <w:vAlign w:val="top"/>
          </w:tcPr>
          <w:p w14:paraId="6307D98A">
            <w:pPr>
              <w:autoSpaceDE w:val="0"/>
              <w:autoSpaceDN w:val="0"/>
              <w:spacing w:line="300" w:lineRule="exact"/>
              <w:rPr>
                <w:rFonts w:eastAsia="宋体"/>
                <w:kern w:val="0"/>
                <w:sz w:val="21"/>
                <w:szCs w:val="21"/>
              </w:rPr>
            </w:pPr>
          </w:p>
        </w:tc>
        <w:tc>
          <w:tcPr>
            <w:tcW w:w="1440" w:type="dxa"/>
            <w:noWrap w:val="0"/>
            <w:vAlign w:val="top"/>
          </w:tcPr>
          <w:p w14:paraId="5C065A33">
            <w:pPr>
              <w:autoSpaceDE w:val="0"/>
              <w:autoSpaceDN w:val="0"/>
              <w:spacing w:line="300" w:lineRule="exact"/>
              <w:rPr>
                <w:rFonts w:eastAsia="宋体"/>
                <w:kern w:val="0"/>
                <w:sz w:val="21"/>
                <w:szCs w:val="21"/>
              </w:rPr>
            </w:pPr>
          </w:p>
        </w:tc>
      </w:tr>
      <w:tr w14:paraId="3E0D74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6497E760">
            <w:pPr>
              <w:autoSpaceDE w:val="0"/>
              <w:autoSpaceDN w:val="0"/>
              <w:spacing w:line="300" w:lineRule="exact"/>
              <w:rPr>
                <w:rFonts w:eastAsia="宋体"/>
                <w:kern w:val="0"/>
                <w:sz w:val="21"/>
                <w:szCs w:val="21"/>
              </w:rPr>
            </w:pPr>
          </w:p>
        </w:tc>
        <w:tc>
          <w:tcPr>
            <w:tcW w:w="1080" w:type="dxa"/>
            <w:vMerge w:val="continue"/>
            <w:noWrap w:val="0"/>
            <w:vAlign w:val="top"/>
          </w:tcPr>
          <w:p w14:paraId="4EB80121">
            <w:pPr>
              <w:autoSpaceDE w:val="0"/>
              <w:autoSpaceDN w:val="0"/>
              <w:spacing w:line="300" w:lineRule="exact"/>
              <w:rPr>
                <w:rFonts w:eastAsia="宋体"/>
                <w:kern w:val="0"/>
                <w:sz w:val="21"/>
                <w:szCs w:val="21"/>
              </w:rPr>
            </w:pPr>
          </w:p>
        </w:tc>
        <w:tc>
          <w:tcPr>
            <w:tcW w:w="1363" w:type="dxa"/>
            <w:vMerge w:val="continue"/>
            <w:noWrap w:val="0"/>
            <w:vAlign w:val="center"/>
          </w:tcPr>
          <w:p w14:paraId="19115DC5">
            <w:pPr>
              <w:autoSpaceDE w:val="0"/>
              <w:autoSpaceDN w:val="0"/>
              <w:spacing w:line="300" w:lineRule="exact"/>
              <w:jc w:val="center"/>
              <w:rPr>
                <w:rFonts w:eastAsia="宋体"/>
                <w:kern w:val="0"/>
                <w:sz w:val="21"/>
                <w:szCs w:val="21"/>
              </w:rPr>
            </w:pPr>
          </w:p>
        </w:tc>
        <w:tc>
          <w:tcPr>
            <w:tcW w:w="1950" w:type="dxa"/>
            <w:noWrap w:val="0"/>
            <w:vAlign w:val="top"/>
          </w:tcPr>
          <w:p w14:paraId="0375A5FA">
            <w:pPr>
              <w:autoSpaceDE w:val="0"/>
              <w:autoSpaceDN w:val="0"/>
              <w:spacing w:line="300" w:lineRule="exact"/>
              <w:rPr>
                <w:rFonts w:eastAsia="宋体"/>
                <w:kern w:val="0"/>
                <w:sz w:val="21"/>
                <w:szCs w:val="21"/>
              </w:rPr>
            </w:pPr>
            <w:r>
              <w:rPr>
                <w:rFonts w:eastAsia="宋体"/>
                <w:kern w:val="0"/>
                <w:sz w:val="21"/>
                <w:szCs w:val="21"/>
              </w:rPr>
              <w:t>……</w:t>
            </w:r>
          </w:p>
        </w:tc>
        <w:tc>
          <w:tcPr>
            <w:tcW w:w="630" w:type="dxa"/>
            <w:noWrap w:val="0"/>
            <w:vAlign w:val="top"/>
          </w:tcPr>
          <w:p w14:paraId="4332842F">
            <w:pPr>
              <w:autoSpaceDE w:val="0"/>
              <w:autoSpaceDN w:val="0"/>
              <w:spacing w:line="300" w:lineRule="exact"/>
              <w:rPr>
                <w:rFonts w:eastAsia="宋体"/>
                <w:kern w:val="0"/>
                <w:sz w:val="21"/>
                <w:szCs w:val="21"/>
              </w:rPr>
            </w:pPr>
          </w:p>
        </w:tc>
        <w:tc>
          <w:tcPr>
            <w:tcW w:w="1260" w:type="dxa"/>
            <w:noWrap w:val="0"/>
            <w:vAlign w:val="top"/>
          </w:tcPr>
          <w:p w14:paraId="49273425">
            <w:pPr>
              <w:autoSpaceDE w:val="0"/>
              <w:autoSpaceDN w:val="0"/>
              <w:spacing w:line="300" w:lineRule="exact"/>
              <w:rPr>
                <w:rFonts w:eastAsia="宋体"/>
                <w:kern w:val="0"/>
                <w:sz w:val="21"/>
                <w:szCs w:val="21"/>
              </w:rPr>
            </w:pPr>
          </w:p>
        </w:tc>
        <w:tc>
          <w:tcPr>
            <w:tcW w:w="720" w:type="dxa"/>
            <w:noWrap w:val="0"/>
            <w:vAlign w:val="top"/>
          </w:tcPr>
          <w:p w14:paraId="2BEB1632">
            <w:pPr>
              <w:autoSpaceDE w:val="0"/>
              <w:autoSpaceDN w:val="0"/>
              <w:spacing w:line="300" w:lineRule="exact"/>
              <w:rPr>
                <w:rFonts w:eastAsia="宋体"/>
                <w:kern w:val="0"/>
                <w:sz w:val="21"/>
                <w:szCs w:val="21"/>
              </w:rPr>
            </w:pPr>
          </w:p>
        </w:tc>
        <w:tc>
          <w:tcPr>
            <w:tcW w:w="860" w:type="dxa"/>
            <w:noWrap w:val="0"/>
            <w:vAlign w:val="top"/>
          </w:tcPr>
          <w:p w14:paraId="45381EEA">
            <w:pPr>
              <w:autoSpaceDE w:val="0"/>
              <w:autoSpaceDN w:val="0"/>
              <w:spacing w:line="300" w:lineRule="exact"/>
              <w:rPr>
                <w:rFonts w:eastAsia="宋体"/>
                <w:kern w:val="0"/>
                <w:sz w:val="21"/>
                <w:szCs w:val="21"/>
              </w:rPr>
            </w:pPr>
          </w:p>
        </w:tc>
        <w:tc>
          <w:tcPr>
            <w:tcW w:w="1440" w:type="dxa"/>
            <w:noWrap w:val="0"/>
            <w:vAlign w:val="top"/>
          </w:tcPr>
          <w:p w14:paraId="1BCBDDEF">
            <w:pPr>
              <w:autoSpaceDE w:val="0"/>
              <w:autoSpaceDN w:val="0"/>
              <w:spacing w:line="300" w:lineRule="exact"/>
              <w:rPr>
                <w:rFonts w:eastAsia="宋体"/>
                <w:kern w:val="0"/>
                <w:sz w:val="21"/>
                <w:szCs w:val="21"/>
              </w:rPr>
            </w:pPr>
          </w:p>
        </w:tc>
      </w:tr>
      <w:tr w14:paraId="06ED6A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39B2B356">
            <w:pPr>
              <w:autoSpaceDE w:val="0"/>
              <w:autoSpaceDN w:val="0"/>
              <w:spacing w:line="300" w:lineRule="exact"/>
              <w:rPr>
                <w:rFonts w:eastAsia="宋体"/>
                <w:kern w:val="0"/>
                <w:sz w:val="21"/>
                <w:szCs w:val="21"/>
              </w:rPr>
            </w:pPr>
          </w:p>
        </w:tc>
        <w:tc>
          <w:tcPr>
            <w:tcW w:w="1080" w:type="dxa"/>
            <w:vMerge w:val="continue"/>
            <w:noWrap w:val="0"/>
            <w:vAlign w:val="top"/>
          </w:tcPr>
          <w:p w14:paraId="6AB7AE5A">
            <w:pPr>
              <w:autoSpaceDE w:val="0"/>
              <w:autoSpaceDN w:val="0"/>
              <w:spacing w:line="300" w:lineRule="exact"/>
              <w:rPr>
                <w:rFonts w:eastAsia="宋体"/>
                <w:kern w:val="0"/>
                <w:sz w:val="21"/>
                <w:szCs w:val="21"/>
              </w:rPr>
            </w:pPr>
          </w:p>
        </w:tc>
        <w:tc>
          <w:tcPr>
            <w:tcW w:w="1363" w:type="dxa"/>
            <w:vMerge w:val="restart"/>
            <w:noWrap w:val="0"/>
            <w:vAlign w:val="center"/>
          </w:tcPr>
          <w:p w14:paraId="73826D65">
            <w:pPr>
              <w:autoSpaceDE w:val="0"/>
              <w:autoSpaceDN w:val="0"/>
              <w:spacing w:line="300" w:lineRule="exact"/>
              <w:jc w:val="center"/>
              <w:rPr>
                <w:rFonts w:eastAsia="宋体"/>
                <w:kern w:val="0"/>
                <w:sz w:val="21"/>
                <w:szCs w:val="21"/>
              </w:rPr>
            </w:pPr>
            <w:r>
              <w:rPr>
                <w:rFonts w:eastAsia="宋体"/>
                <w:kern w:val="0"/>
                <w:sz w:val="21"/>
                <w:szCs w:val="21"/>
              </w:rPr>
              <w:t>可持续影</w:t>
            </w:r>
          </w:p>
          <w:p w14:paraId="10435CF9">
            <w:pPr>
              <w:autoSpaceDE w:val="0"/>
              <w:autoSpaceDN w:val="0"/>
              <w:spacing w:line="300" w:lineRule="exact"/>
              <w:jc w:val="center"/>
              <w:rPr>
                <w:rFonts w:eastAsia="宋体"/>
                <w:kern w:val="0"/>
                <w:sz w:val="21"/>
                <w:szCs w:val="21"/>
              </w:rPr>
            </w:pPr>
            <w:r>
              <w:rPr>
                <w:rFonts w:eastAsia="宋体"/>
                <w:kern w:val="0"/>
                <w:sz w:val="21"/>
                <w:szCs w:val="21"/>
              </w:rPr>
              <w:t>响指标</w:t>
            </w:r>
          </w:p>
        </w:tc>
        <w:tc>
          <w:tcPr>
            <w:tcW w:w="1950" w:type="dxa"/>
            <w:noWrap w:val="0"/>
            <w:vAlign w:val="top"/>
          </w:tcPr>
          <w:p w14:paraId="0E2A6D3F">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单位正常运转</w:t>
            </w:r>
          </w:p>
        </w:tc>
        <w:tc>
          <w:tcPr>
            <w:tcW w:w="630" w:type="dxa"/>
            <w:noWrap w:val="0"/>
            <w:vAlign w:val="top"/>
          </w:tcPr>
          <w:p w14:paraId="0B0A92DE">
            <w:pPr>
              <w:autoSpaceDE w:val="0"/>
              <w:autoSpaceDN w:val="0"/>
              <w:spacing w:line="300" w:lineRule="exact"/>
              <w:rPr>
                <w:rFonts w:hint="eastAsia" w:eastAsia="宋体"/>
                <w:kern w:val="0"/>
                <w:sz w:val="21"/>
                <w:szCs w:val="21"/>
                <w:lang w:val="en-US" w:eastAsia="zh-CN"/>
              </w:rPr>
            </w:pPr>
            <w:r>
              <w:rPr>
                <w:rFonts w:hint="eastAsia" w:eastAsia="宋体"/>
                <w:kern w:val="0"/>
                <w:sz w:val="21"/>
                <w:szCs w:val="21"/>
                <w:lang w:val="en-US" w:eastAsia="zh-CN"/>
              </w:rPr>
              <w:t>%</w:t>
            </w:r>
          </w:p>
        </w:tc>
        <w:tc>
          <w:tcPr>
            <w:tcW w:w="1260" w:type="dxa"/>
            <w:noWrap w:val="0"/>
            <w:vAlign w:val="top"/>
          </w:tcPr>
          <w:p w14:paraId="08D59E6B">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100%</w:t>
            </w:r>
          </w:p>
        </w:tc>
        <w:tc>
          <w:tcPr>
            <w:tcW w:w="720" w:type="dxa"/>
            <w:noWrap w:val="0"/>
            <w:vAlign w:val="top"/>
          </w:tcPr>
          <w:p w14:paraId="775652AF">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1CB5FD33">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1440" w:type="dxa"/>
            <w:noWrap w:val="0"/>
            <w:vAlign w:val="top"/>
          </w:tcPr>
          <w:p w14:paraId="5DD2C8B2">
            <w:pPr>
              <w:autoSpaceDE w:val="0"/>
              <w:autoSpaceDN w:val="0"/>
              <w:spacing w:line="300" w:lineRule="exact"/>
              <w:rPr>
                <w:rFonts w:eastAsia="宋体"/>
                <w:kern w:val="0"/>
                <w:sz w:val="21"/>
                <w:szCs w:val="21"/>
              </w:rPr>
            </w:pPr>
          </w:p>
        </w:tc>
      </w:tr>
      <w:tr w14:paraId="43C254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7864E47E">
            <w:pPr>
              <w:autoSpaceDE w:val="0"/>
              <w:autoSpaceDN w:val="0"/>
              <w:spacing w:line="300" w:lineRule="exact"/>
              <w:rPr>
                <w:rFonts w:eastAsia="宋体"/>
                <w:kern w:val="0"/>
                <w:sz w:val="21"/>
                <w:szCs w:val="21"/>
              </w:rPr>
            </w:pPr>
          </w:p>
        </w:tc>
        <w:tc>
          <w:tcPr>
            <w:tcW w:w="1080" w:type="dxa"/>
            <w:vMerge w:val="continue"/>
            <w:noWrap w:val="0"/>
            <w:vAlign w:val="top"/>
          </w:tcPr>
          <w:p w14:paraId="78CCDF85">
            <w:pPr>
              <w:autoSpaceDE w:val="0"/>
              <w:autoSpaceDN w:val="0"/>
              <w:spacing w:line="300" w:lineRule="exact"/>
              <w:rPr>
                <w:rFonts w:eastAsia="宋体"/>
                <w:kern w:val="0"/>
                <w:sz w:val="21"/>
                <w:szCs w:val="21"/>
              </w:rPr>
            </w:pPr>
          </w:p>
        </w:tc>
        <w:tc>
          <w:tcPr>
            <w:tcW w:w="1363" w:type="dxa"/>
            <w:vMerge w:val="continue"/>
            <w:noWrap w:val="0"/>
            <w:vAlign w:val="center"/>
          </w:tcPr>
          <w:p w14:paraId="20E7544D">
            <w:pPr>
              <w:autoSpaceDE w:val="0"/>
              <w:autoSpaceDN w:val="0"/>
              <w:spacing w:line="300" w:lineRule="exact"/>
              <w:jc w:val="center"/>
              <w:rPr>
                <w:rFonts w:eastAsia="宋体"/>
                <w:kern w:val="0"/>
                <w:sz w:val="21"/>
                <w:szCs w:val="21"/>
              </w:rPr>
            </w:pPr>
          </w:p>
        </w:tc>
        <w:tc>
          <w:tcPr>
            <w:tcW w:w="1950" w:type="dxa"/>
            <w:noWrap w:val="0"/>
            <w:vAlign w:val="top"/>
          </w:tcPr>
          <w:p w14:paraId="45C7654C">
            <w:pPr>
              <w:autoSpaceDE w:val="0"/>
              <w:autoSpaceDN w:val="0"/>
              <w:spacing w:line="300" w:lineRule="exact"/>
              <w:rPr>
                <w:rFonts w:eastAsia="宋体"/>
                <w:kern w:val="0"/>
                <w:sz w:val="21"/>
                <w:szCs w:val="21"/>
              </w:rPr>
            </w:pPr>
          </w:p>
        </w:tc>
        <w:tc>
          <w:tcPr>
            <w:tcW w:w="630" w:type="dxa"/>
            <w:noWrap w:val="0"/>
            <w:vAlign w:val="top"/>
          </w:tcPr>
          <w:p w14:paraId="577BFA1C">
            <w:pPr>
              <w:autoSpaceDE w:val="0"/>
              <w:autoSpaceDN w:val="0"/>
              <w:spacing w:line="300" w:lineRule="exact"/>
              <w:rPr>
                <w:rFonts w:eastAsia="宋体"/>
                <w:kern w:val="0"/>
                <w:sz w:val="21"/>
                <w:szCs w:val="21"/>
              </w:rPr>
            </w:pPr>
          </w:p>
        </w:tc>
        <w:tc>
          <w:tcPr>
            <w:tcW w:w="1260" w:type="dxa"/>
            <w:noWrap w:val="0"/>
            <w:vAlign w:val="top"/>
          </w:tcPr>
          <w:p w14:paraId="1772F5CA">
            <w:pPr>
              <w:autoSpaceDE w:val="0"/>
              <w:autoSpaceDN w:val="0"/>
              <w:spacing w:line="300" w:lineRule="exact"/>
              <w:rPr>
                <w:rFonts w:eastAsia="宋体"/>
                <w:kern w:val="0"/>
                <w:sz w:val="21"/>
                <w:szCs w:val="21"/>
              </w:rPr>
            </w:pPr>
          </w:p>
        </w:tc>
        <w:tc>
          <w:tcPr>
            <w:tcW w:w="720" w:type="dxa"/>
            <w:noWrap w:val="0"/>
            <w:vAlign w:val="top"/>
          </w:tcPr>
          <w:p w14:paraId="0C2AD9C3">
            <w:pPr>
              <w:autoSpaceDE w:val="0"/>
              <w:autoSpaceDN w:val="0"/>
              <w:spacing w:line="300" w:lineRule="exact"/>
              <w:rPr>
                <w:rFonts w:eastAsia="宋体"/>
                <w:kern w:val="0"/>
                <w:sz w:val="21"/>
                <w:szCs w:val="21"/>
              </w:rPr>
            </w:pPr>
          </w:p>
        </w:tc>
        <w:tc>
          <w:tcPr>
            <w:tcW w:w="860" w:type="dxa"/>
            <w:noWrap w:val="0"/>
            <w:vAlign w:val="top"/>
          </w:tcPr>
          <w:p w14:paraId="676BA39E">
            <w:pPr>
              <w:autoSpaceDE w:val="0"/>
              <w:autoSpaceDN w:val="0"/>
              <w:spacing w:line="300" w:lineRule="exact"/>
              <w:rPr>
                <w:rFonts w:eastAsia="宋体"/>
                <w:kern w:val="0"/>
                <w:sz w:val="21"/>
                <w:szCs w:val="21"/>
              </w:rPr>
            </w:pPr>
          </w:p>
        </w:tc>
        <w:tc>
          <w:tcPr>
            <w:tcW w:w="1440" w:type="dxa"/>
            <w:noWrap w:val="0"/>
            <w:vAlign w:val="top"/>
          </w:tcPr>
          <w:p w14:paraId="1415F8D1">
            <w:pPr>
              <w:autoSpaceDE w:val="0"/>
              <w:autoSpaceDN w:val="0"/>
              <w:spacing w:line="300" w:lineRule="exact"/>
              <w:rPr>
                <w:rFonts w:eastAsia="宋体"/>
                <w:kern w:val="0"/>
                <w:sz w:val="21"/>
                <w:szCs w:val="21"/>
              </w:rPr>
            </w:pPr>
          </w:p>
        </w:tc>
      </w:tr>
      <w:tr w14:paraId="03BA46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645099CD">
            <w:pPr>
              <w:autoSpaceDE w:val="0"/>
              <w:autoSpaceDN w:val="0"/>
              <w:spacing w:line="300" w:lineRule="exact"/>
              <w:rPr>
                <w:rFonts w:eastAsia="宋体"/>
                <w:kern w:val="0"/>
                <w:sz w:val="21"/>
                <w:szCs w:val="21"/>
              </w:rPr>
            </w:pPr>
          </w:p>
        </w:tc>
        <w:tc>
          <w:tcPr>
            <w:tcW w:w="1080" w:type="dxa"/>
            <w:vMerge w:val="continue"/>
            <w:noWrap w:val="0"/>
            <w:vAlign w:val="top"/>
          </w:tcPr>
          <w:p w14:paraId="52A6C84B">
            <w:pPr>
              <w:autoSpaceDE w:val="0"/>
              <w:autoSpaceDN w:val="0"/>
              <w:spacing w:line="300" w:lineRule="exact"/>
              <w:rPr>
                <w:rFonts w:eastAsia="宋体"/>
                <w:kern w:val="0"/>
                <w:sz w:val="21"/>
                <w:szCs w:val="21"/>
              </w:rPr>
            </w:pPr>
          </w:p>
        </w:tc>
        <w:tc>
          <w:tcPr>
            <w:tcW w:w="1363" w:type="dxa"/>
            <w:vMerge w:val="continue"/>
            <w:noWrap w:val="0"/>
            <w:vAlign w:val="center"/>
          </w:tcPr>
          <w:p w14:paraId="11506DCD">
            <w:pPr>
              <w:autoSpaceDE w:val="0"/>
              <w:autoSpaceDN w:val="0"/>
              <w:spacing w:line="300" w:lineRule="exact"/>
              <w:jc w:val="center"/>
              <w:rPr>
                <w:rFonts w:eastAsia="宋体"/>
                <w:kern w:val="0"/>
                <w:sz w:val="21"/>
                <w:szCs w:val="21"/>
              </w:rPr>
            </w:pPr>
          </w:p>
        </w:tc>
        <w:tc>
          <w:tcPr>
            <w:tcW w:w="1950" w:type="dxa"/>
            <w:noWrap w:val="0"/>
            <w:vAlign w:val="top"/>
          </w:tcPr>
          <w:p w14:paraId="03536220">
            <w:pPr>
              <w:autoSpaceDE w:val="0"/>
              <w:autoSpaceDN w:val="0"/>
              <w:spacing w:line="300" w:lineRule="exact"/>
              <w:rPr>
                <w:rFonts w:eastAsia="宋体"/>
                <w:kern w:val="0"/>
                <w:sz w:val="21"/>
                <w:szCs w:val="21"/>
              </w:rPr>
            </w:pPr>
            <w:r>
              <w:rPr>
                <w:rFonts w:eastAsia="宋体"/>
                <w:kern w:val="0"/>
                <w:sz w:val="21"/>
                <w:szCs w:val="21"/>
              </w:rPr>
              <w:t>……</w:t>
            </w:r>
          </w:p>
        </w:tc>
        <w:tc>
          <w:tcPr>
            <w:tcW w:w="630" w:type="dxa"/>
            <w:noWrap w:val="0"/>
            <w:vAlign w:val="top"/>
          </w:tcPr>
          <w:p w14:paraId="1699D27D">
            <w:pPr>
              <w:autoSpaceDE w:val="0"/>
              <w:autoSpaceDN w:val="0"/>
              <w:spacing w:line="300" w:lineRule="exact"/>
              <w:rPr>
                <w:rFonts w:eastAsia="宋体"/>
                <w:kern w:val="0"/>
                <w:sz w:val="21"/>
                <w:szCs w:val="21"/>
              </w:rPr>
            </w:pPr>
          </w:p>
        </w:tc>
        <w:tc>
          <w:tcPr>
            <w:tcW w:w="1260" w:type="dxa"/>
            <w:noWrap w:val="0"/>
            <w:vAlign w:val="top"/>
          </w:tcPr>
          <w:p w14:paraId="6BAC86FC">
            <w:pPr>
              <w:autoSpaceDE w:val="0"/>
              <w:autoSpaceDN w:val="0"/>
              <w:spacing w:line="300" w:lineRule="exact"/>
              <w:rPr>
                <w:rFonts w:eastAsia="宋体"/>
                <w:kern w:val="0"/>
                <w:sz w:val="21"/>
                <w:szCs w:val="21"/>
              </w:rPr>
            </w:pPr>
          </w:p>
        </w:tc>
        <w:tc>
          <w:tcPr>
            <w:tcW w:w="720" w:type="dxa"/>
            <w:noWrap w:val="0"/>
            <w:vAlign w:val="top"/>
          </w:tcPr>
          <w:p w14:paraId="364402B6">
            <w:pPr>
              <w:autoSpaceDE w:val="0"/>
              <w:autoSpaceDN w:val="0"/>
              <w:spacing w:line="300" w:lineRule="exact"/>
              <w:rPr>
                <w:rFonts w:eastAsia="宋体"/>
                <w:kern w:val="0"/>
                <w:sz w:val="21"/>
                <w:szCs w:val="21"/>
              </w:rPr>
            </w:pPr>
          </w:p>
        </w:tc>
        <w:tc>
          <w:tcPr>
            <w:tcW w:w="860" w:type="dxa"/>
            <w:noWrap w:val="0"/>
            <w:vAlign w:val="top"/>
          </w:tcPr>
          <w:p w14:paraId="4C1CC100">
            <w:pPr>
              <w:autoSpaceDE w:val="0"/>
              <w:autoSpaceDN w:val="0"/>
              <w:spacing w:line="300" w:lineRule="exact"/>
              <w:rPr>
                <w:rFonts w:eastAsia="宋体"/>
                <w:kern w:val="0"/>
                <w:sz w:val="21"/>
                <w:szCs w:val="21"/>
              </w:rPr>
            </w:pPr>
          </w:p>
        </w:tc>
        <w:tc>
          <w:tcPr>
            <w:tcW w:w="1440" w:type="dxa"/>
            <w:noWrap w:val="0"/>
            <w:vAlign w:val="top"/>
          </w:tcPr>
          <w:p w14:paraId="799AC042">
            <w:pPr>
              <w:autoSpaceDE w:val="0"/>
              <w:autoSpaceDN w:val="0"/>
              <w:spacing w:line="300" w:lineRule="exact"/>
              <w:rPr>
                <w:rFonts w:eastAsia="宋体"/>
                <w:kern w:val="0"/>
                <w:sz w:val="21"/>
                <w:szCs w:val="21"/>
              </w:rPr>
            </w:pPr>
          </w:p>
        </w:tc>
      </w:tr>
      <w:tr w14:paraId="25B6DF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14866EE2">
            <w:pPr>
              <w:autoSpaceDE w:val="0"/>
              <w:autoSpaceDN w:val="0"/>
              <w:spacing w:line="300" w:lineRule="exact"/>
              <w:rPr>
                <w:rFonts w:eastAsia="宋体"/>
                <w:kern w:val="0"/>
                <w:sz w:val="21"/>
                <w:szCs w:val="21"/>
              </w:rPr>
            </w:pPr>
          </w:p>
        </w:tc>
        <w:tc>
          <w:tcPr>
            <w:tcW w:w="1080" w:type="dxa"/>
            <w:vMerge w:val="restart"/>
            <w:noWrap w:val="0"/>
            <w:vAlign w:val="top"/>
          </w:tcPr>
          <w:p w14:paraId="44448017">
            <w:pPr>
              <w:autoSpaceDE w:val="0"/>
              <w:autoSpaceDN w:val="0"/>
              <w:spacing w:line="300" w:lineRule="exact"/>
              <w:jc w:val="center"/>
              <w:rPr>
                <w:rFonts w:eastAsia="宋体"/>
                <w:kern w:val="0"/>
                <w:sz w:val="21"/>
                <w:szCs w:val="21"/>
              </w:rPr>
            </w:pPr>
            <w:r>
              <w:rPr>
                <w:rFonts w:eastAsia="宋体"/>
                <w:kern w:val="0"/>
                <w:sz w:val="21"/>
                <w:szCs w:val="21"/>
              </w:rPr>
              <w:t>满意度</w:t>
            </w:r>
          </w:p>
          <w:p w14:paraId="06475B98">
            <w:pPr>
              <w:autoSpaceDE w:val="0"/>
              <w:autoSpaceDN w:val="0"/>
              <w:spacing w:line="300" w:lineRule="exact"/>
              <w:jc w:val="center"/>
              <w:rPr>
                <w:rFonts w:eastAsia="宋体"/>
                <w:kern w:val="0"/>
                <w:sz w:val="21"/>
                <w:szCs w:val="21"/>
              </w:rPr>
            </w:pPr>
            <w:r>
              <w:rPr>
                <w:rFonts w:eastAsia="宋体"/>
                <w:kern w:val="0"/>
                <w:sz w:val="21"/>
                <w:szCs w:val="21"/>
              </w:rPr>
              <w:t>指标</w:t>
            </w:r>
          </w:p>
          <w:p w14:paraId="195B0D16">
            <w:pPr>
              <w:autoSpaceDE w:val="0"/>
              <w:autoSpaceDN w:val="0"/>
              <w:spacing w:line="300" w:lineRule="exact"/>
              <w:jc w:val="center"/>
              <w:rPr>
                <w:rFonts w:eastAsia="宋体"/>
                <w:kern w:val="0"/>
                <w:sz w:val="21"/>
                <w:szCs w:val="21"/>
              </w:rPr>
            </w:pPr>
            <w:r>
              <w:rPr>
                <w:rFonts w:eastAsia="宋体"/>
                <w:kern w:val="0"/>
                <w:sz w:val="21"/>
                <w:szCs w:val="21"/>
              </w:rPr>
              <w:t>（10分）</w:t>
            </w:r>
          </w:p>
        </w:tc>
        <w:tc>
          <w:tcPr>
            <w:tcW w:w="1363" w:type="dxa"/>
            <w:vMerge w:val="restart"/>
            <w:noWrap w:val="0"/>
            <w:vAlign w:val="center"/>
          </w:tcPr>
          <w:p w14:paraId="449121A6">
            <w:pPr>
              <w:autoSpaceDE w:val="0"/>
              <w:autoSpaceDN w:val="0"/>
              <w:spacing w:line="280" w:lineRule="exact"/>
              <w:jc w:val="center"/>
              <w:rPr>
                <w:rFonts w:eastAsia="宋体"/>
                <w:kern w:val="0"/>
                <w:sz w:val="21"/>
                <w:szCs w:val="21"/>
              </w:rPr>
            </w:pPr>
            <w:r>
              <w:rPr>
                <w:rFonts w:eastAsia="宋体"/>
                <w:kern w:val="0"/>
                <w:sz w:val="21"/>
                <w:szCs w:val="21"/>
              </w:rPr>
              <w:t>服务对象</w:t>
            </w:r>
          </w:p>
          <w:p w14:paraId="6035B0E2">
            <w:pPr>
              <w:autoSpaceDE w:val="0"/>
              <w:autoSpaceDN w:val="0"/>
              <w:spacing w:line="280" w:lineRule="exact"/>
              <w:jc w:val="center"/>
              <w:rPr>
                <w:rFonts w:eastAsia="宋体"/>
                <w:kern w:val="0"/>
                <w:sz w:val="21"/>
                <w:szCs w:val="21"/>
              </w:rPr>
            </w:pPr>
            <w:r>
              <w:rPr>
                <w:rFonts w:eastAsia="宋体"/>
                <w:kern w:val="0"/>
                <w:sz w:val="21"/>
                <w:szCs w:val="21"/>
              </w:rPr>
              <w:t>满意度指标</w:t>
            </w:r>
          </w:p>
        </w:tc>
        <w:tc>
          <w:tcPr>
            <w:tcW w:w="1950" w:type="dxa"/>
            <w:noWrap w:val="0"/>
            <w:vAlign w:val="top"/>
          </w:tcPr>
          <w:p w14:paraId="0E33EF50">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群众满意度</w:t>
            </w:r>
          </w:p>
        </w:tc>
        <w:tc>
          <w:tcPr>
            <w:tcW w:w="630" w:type="dxa"/>
            <w:noWrap w:val="0"/>
            <w:vAlign w:val="top"/>
          </w:tcPr>
          <w:p w14:paraId="4ED48924">
            <w:pPr>
              <w:autoSpaceDE w:val="0"/>
              <w:autoSpaceDN w:val="0"/>
              <w:spacing w:line="300" w:lineRule="exact"/>
              <w:rPr>
                <w:rFonts w:hint="eastAsia" w:eastAsia="宋体"/>
                <w:kern w:val="0"/>
                <w:sz w:val="21"/>
                <w:szCs w:val="21"/>
                <w:lang w:val="en-US" w:eastAsia="zh-CN"/>
              </w:rPr>
            </w:pPr>
            <w:r>
              <w:rPr>
                <w:rFonts w:hint="eastAsia" w:eastAsia="宋体"/>
                <w:kern w:val="0"/>
                <w:sz w:val="21"/>
                <w:szCs w:val="21"/>
                <w:lang w:val="en-US" w:eastAsia="zh-CN"/>
              </w:rPr>
              <w:t>%</w:t>
            </w:r>
          </w:p>
        </w:tc>
        <w:tc>
          <w:tcPr>
            <w:tcW w:w="1260" w:type="dxa"/>
            <w:noWrap w:val="0"/>
            <w:vAlign w:val="top"/>
          </w:tcPr>
          <w:p w14:paraId="6035F183">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100%</w:t>
            </w:r>
          </w:p>
        </w:tc>
        <w:tc>
          <w:tcPr>
            <w:tcW w:w="720" w:type="dxa"/>
            <w:noWrap w:val="0"/>
            <w:vAlign w:val="top"/>
          </w:tcPr>
          <w:p w14:paraId="75F45447">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357EDEF0">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1440" w:type="dxa"/>
            <w:noWrap w:val="0"/>
            <w:vAlign w:val="top"/>
          </w:tcPr>
          <w:p w14:paraId="78FA6E3E">
            <w:pPr>
              <w:autoSpaceDE w:val="0"/>
              <w:autoSpaceDN w:val="0"/>
              <w:spacing w:line="300" w:lineRule="exact"/>
              <w:rPr>
                <w:rFonts w:eastAsia="宋体"/>
                <w:kern w:val="0"/>
                <w:sz w:val="21"/>
                <w:szCs w:val="21"/>
              </w:rPr>
            </w:pPr>
          </w:p>
        </w:tc>
      </w:tr>
      <w:tr w14:paraId="6A622C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26A98E1E">
            <w:pPr>
              <w:autoSpaceDE w:val="0"/>
              <w:autoSpaceDN w:val="0"/>
              <w:spacing w:line="300" w:lineRule="exact"/>
              <w:rPr>
                <w:rFonts w:eastAsia="宋体"/>
                <w:kern w:val="0"/>
                <w:sz w:val="21"/>
                <w:szCs w:val="21"/>
              </w:rPr>
            </w:pPr>
          </w:p>
        </w:tc>
        <w:tc>
          <w:tcPr>
            <w:tcW w:w="1080" w:type="dxa"/>
            <w:vMerge w:val="continue"/>
            <w:noWrap w:val="0"/>
            <w:vAlign w:val="top"/>
          </w:tcPr>
          <w:p w14:paraId="219376FD">
            <w:pPr>
              <w:autoSpaceDE w:val="0"/>
              <w:autoSpaceDN w:val="0"/>
              <w:spacing w:line="300" w:lineRule="exact"/>
              <w:rPr>
                <w:rFonts w:eastAsia="宋体"/>
                <w:kern w:val="0"/>
                <w:sz w:val="21"/>
                <w:szCs w:val="21"/>
              </w:rPr>
            </w:pPr>
          </w:p>
        </w:tc>
        <w:tc>
          <w:tcPr>
            <w:tcW w:w="1363" w:type="dxa"/>
            <w:vMerge w:val="continue"/>
            <w:noWrap w:val="0"/>
            <w:vAlign w:val="top"/>
          </w:tcPr>
          <w:p w14:paraId="56E923A5">
            <w:pPr>
              <w:autoSpaceDE w:val="0"/>
              <w:autoSpaceDN w:val="0"/>
              <w:spacing w:line="300" w:lineRule="exact"/>
              <w:rPr>
                <w:rFonts w:eastAsia="宋体"/>
                <w:kern w:val="0"/>
                <w:sz w:val="21"/>
                <w:szCs w:val="21"/>
              </w:rPr>
            </w:pPr>
          </w:p>
        </w:tc>
        <w:tc>
          <w:tcPr>
            <w:tcW w:w="1950" w:type="dxa"/>
            <w:noWrap w:val="0"/>
            <w:vAlign w:val="top"/>
          </w:tcPr>
          <w:p w14:paraId="6C9311FF">
            <w:pPr>
              <w:autoSpaceDE w:val="0"/>
              <w:autoSpaceDN w:val="0"/>
              <w:spacing w:line="300" w:lineRule="exact"/>
              <w:rPr>
                <w:rFonts w:eastAsia="宋体"/>
                <w:kern w:val="0"/>
                <w:sz w:val="21"/>
                <w:szCs w:val="21"/>
              </w:rPr>
            </w:pPr>
          </w:p>
        </w:tc>
        <w:tc>
          <w:tcPr>
            <w:tcW w:w="630" w:type="dxa"/>
            <w:noWrap w:val="0"/>
            <w:vAlign w:val="top"/>
          </w:tcPr>
          <w:p w14:paraId="30C0EEE8">
            <w:pPr>
              <w:autoSpaceDE w:val="0"/>
              <w:autoSpaceDN w:val="0"/>
              <w:spacing w:line="300" w:lineRule="exact"/>
              <w:rPr>
                <w:rFonts w:eastAsia="宋体"/>
                <w:kern w:val="0"/>
                <w:sz w:val="21"/>
                <w:szCs w:val="21"/>
              </w:rPr>
            </w:pPr>
          </w:p>
        </w:tc>
        <w:tc>
          <w:tcPr>
            <w:tcW w:w="1260" w:type="dxa"/>
            <w:noWrap w:val="0"/>
            <w:vAlign w:val="top"/>
          </w:tcPr>
          <w:p w14:paraId="39E0CE14">
            <w:pPr>
              <w:autoSpaceDE w:val="0"/>
              <w:autoSpaceDN w:val="0"/>
              <w:spacing w:line="300" w:lineRule="exact"/>
              <w:rPr>
                <w:rFonts w:eastAsia="宋体"/>
                <w:kern w:val="0"/>
                <w:sz w:val="21"/>
                <w:szCs w:val="21"/>
              </w:rPr>
            </w:pPr>
          </w:p>
        </w:tc>
        <w:tc>
          <w:tcPr>
            <w:tcW w:w="720" w:type="dxa"/>
            <w:noWrap w:val="0"/>
            <w:vAlign w:val="top"/>
          </w:tcPr>
          <w:p w14:paraId="552E8728">
            <w:pPr>
              <w:autoSpaceDE w:val="0"/>
              <w:autoSpaceDN w:val="0"/>
              <w:spacing w:line="300" w:lineRule="exact"/>
              <w:rPr>
                <w:rFonts w:eastAsia="宋体"/>
                <w:kern w:val="0"/>
                <w:sz w:val="21"/>
                <w:szCs w:val="21"/>
              </w:rPr>
            </w:pPr>
          </w:p>
        </w:tc>
        <w:tc>
          <w:tcPr>
            <w:tcW w:w="860" w:type="dxa"/>
            <w:noWrap w:val="0"/>
            <w:vAlign w:val="top"/>
          </w:tcPr>
          <w:p w14:paraId="7F644C2F">
            <w:pPr>
              <w:autoSpaceDE w:val="0"/>
              <w:autoSpaceDN w:val="0"/>
              <w:spacing w:line="300" w:lineRule="exact"/>
              <w:rPr>
                <w:rFonts w:eastAsia="宋体"/>
                <w:kern w:val="0"/>
                <w:sz w:val="21"/>
                <w:szCs w:val="21"/>
              </w:rPr>
            </w:pPr>
          </w:p>
        </w:tc>
        <w:tc>
          <w:tcPr>
            <w:tcW w:w="1440" w:type="dxa"/>
            <w:noWrap w:val="0"/>
            <w:vAlign w:val="top"/>
          </w:tcPr>
          <w:p w14:paraId="0728C7CD">
            <w:pPr>
              <w:autoSpaceDE w:val="0"/>
              <w:autoSpaceDN w:val="0"/>
              <w:spacing w:line="300" w:lineRule="exact"/>
              <w:rPr>
                <w:rFonts w:eastAsia="宋体"/>
                <w:kern w:val="0"/>
                <w:sz w:val="21"/>
                <w:szCs w:val="21"/>
              </w:rPr>
            </w:pPr>
          </w:p>
        </w:tc>
      </w:tr>
      <w:tr w14:paraId="1D6D02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3D168EAA">
            <w:pPr>
              <w:autoSpaceDE w:val="0"/>
              <w:autoSpaceDN w:val="0"/>
              <w:spacing w:line="300" w:lineRule="exact"/>
              <w:rPr>
                <w:rFonts w:eastAsia="宋体"/>
                <w:kern w:val="0"/>
                <w:sz w:val="21"/>
                <w:szCs w:val="21"/>
              </w:rPr>
            </w:pPr>
          </w:p>
        </w:tc>
        <w:tc>
          <w:tcPr>
            <w:tcW w:w="1080" w:type="dxa"/>
            <w:vMerge w:val="continue"/>
            <w:noWrap w:val="0"/>
            <w:vAlign w:val="top"/>
          </w:tcPr>
          <w:p w14:paraId="26B96813">
            <w:pPr>
              <w:autoSpaceDE w:val="0"/>
              <w:autoSpaceDN w:val="0"/>
              <w:spacing w:line="300" w:lineRule="exact"/>
              <w:rPr>
                <w:rFonts w:eastAsia="宋体"/>
                <w:kern w:val="0"/>
                <w:sz w:val="21"/>
                <w:szCs w:val="21"/>
              </w:rPr>
            </w:pPr>
          </w:p>
        </w:tc>
        <w:tc>
          <w:tcPr>
            <w:tcW w:w="1363" w:type="dxa"/>
            <w:vMerge w:val="continue"/>
            <w:noWrap w:val="0"/>
            <w:vAlign w:val="top"/>
          </w:tcPr>
          <w:p w14:paraId="47539D0F">
            <w:pPr>
              <w:autoSpaceDE w:val="0"/>
              <w:autoSpaceDN w:val="0"/>
              <w:spacing w:line="300" w:lineRule="exact"/>
              <w:rPr>
                <w:rFonts w:eastAsia="宋体"/>
                <w:kern w:val="0"/>
                <w:sz w:val="21"/>
                <w:szCs w:val="21"/>
              </w:rPr>
            </w:pPr>
          </w:p>
        </w:tc>
        <w:tc>
          <w:tcPr>
            <w:tcW w:w="1950" w:type="dxa"/>
            <w:noWrap w:val="0"/>
            <w:vAlign w:val="top"/>
          </w:tcPr>
          <w:p w14:paraId="3B592CC1">
            <w:pPr>
              <w:autoSpaceDE w:val="0"/>
              <w:autoSpaceDN w:val="0"/>
              <w:spacing w:line="300" w:lineRule="exact"/>
              <w:rPr>
                <w:rFonts w:eastAsia="宋体"/>
                <w:kern w:val="0"/>
                <w:sz w:val="21"/>
                <w:szCs w:val="21"/>
              </w:rPr>
            </w:pPr>
            <w:r>
              <w:rPr>
                <w:rFonts w:eastAsia="宋体"/>
                <w:kern w:val="0"/>
                <w:sz w:val="21"/>
                <w:szCs w:val="21"/>
              </w:rPr>
              <w:t>……</w:t>
            </w:r>
          </w:p>
        </w:tc>
        <w:tc>
          <w:tcPr>
            <w:tcW w:w="630" w:type="dxa"/>
            <w:noWrap w:val="0"/>
            <w:vAlign w:val="top"/>
          </w:tcPr>
          <w:p w14:paraId="21A62AE7">
            <w:pPr>
              <w:autoSpaceDE w:val="0"/>
              <w:autoSpaceDN w:val="0"/>
              <w:spacing w:line="300" w:lineRule="exact"/>
              <w:rPr>
                <w:rFonts w:eastAsia="宋体"/>
                <w:kern w:val="0"/>
                <w:sz w:val="21"/>
                <w:szCs w:val="21"/>
              </w:rPr>
            </w:pPr>
          </w:p>
        </w:tc>
        <w:tc>
          <w:tcPr>
            <w:tcW w:w="1260" w:type="dxa"/>
            <w:noWrap w:val="0"/>
            <w:vAlign w:val="top"/>
          </w:tcPr>
          <w:p w14:paraId="786FD4F2">
            <w:pPr>
              <w:autoSpaceDE w:val="0"/>
              <w:autoSpaceDN w:val="0"/>
              <w:spacing w:line="300" w:lineRule="exact"/>
              <w:rPr>
                <w:rFonts w:eastAsia="宋体"/>
                <w:kern w:val="0"/>
                <w:sz w:val="21"/>
                <w:szCs w:val="21"/>
              </w:rPr>
            </w:pPr>
          </w:p>
        </w:tc>
        <w:tc>
          <w:tcPr>
            <w:tcW w:w="720" w:type="dxa"/>
            <w:noWrap w:val="0"/>
            <w:vAlign w:val="top"/>
          </w:tcPr>
          <w:p w14:paraId="385F6911">
            <w:pPr>
              <w:autoSpaceDE w:val="0"/>
              <w:autoSpaceDN w:val="0"/>
              <w:spacing w:line="300" w:lineRule="exact"/>
              <w:rPr>
                <w:rFonts w:eastAsia="宋体"/>
                <w:kern w:val="0"/>
                <w:sz w:val="21"/>
                <w:szCs w:val="21"/>
              </w:rPr>
            </w:pPr>
          </w:p>
        </w:tc>
        <w:tc>
          <w:tcPr>
            <w:tcW w:w="860" w:type="dxa"/>
            <w:noWrap w:val="0"/>
            <w:vAlign w:val="top"/>
          </w:tcPr>
          <w:p w14:paraId="6B179220">
            <w:pPr>
              <w:autoSpaceDE w:val="0"/>
              <w:autoSpaceDN w:val="0"/>
              <w:spacing w:line="300" w:lineRule="exact"/>
              <w:rPr>
                <w:rFonts w:eastAsia="宋体"/>
                <w:kern w:val="0"/>
                <w:sz w:val="21"/>
                <w:szCs w:val="21"/>
              </w:rPr>
            </w:pPr>
          </w:p>
        </w:tc>
        <w:tc>
          <w:tcPr>
            <w:tcW w:w="1440" w:type="dxa"/>
            <w:noWrap w:val="0"/>
            <w:vAlign w:val="top"/>
          </w:tcPr>
          <w:p w14:paraId="4A117A25">
            <w:pPr>
              <w:autoSpaceDE w:val="0"/>
              <w:autoSpaceDN w:val="0"/>
              <w:spacing w:line="300" w:lineRule="exact"/>
              <w:rPr>
                <w:rFonts w:eastAsia="宋体"/>
                <w:kern w:val="0"/>
                <w:sz w:val="21"/>
                <w:szCs w:val="21"/>
              </w:rPr>
            </w:pPr>
          </w:p>
        </w:tc>
      </w:tr>
      <w:tr w14:paraId="4CCB3C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exact"/>
        </w:trPr>
        <w:tc>
          <w:tcPr>
            <w:tcW w:w="7263" w:type="dxa"/>
            <w:gridSpan w:val="6"/>
            <w:noWrap w:val="0"/>
            <w:vAlign w:val="center"/>
          </w:tcPr>
          <w:p w14:paraId="2BBDE5DA">
            <w:pPr>
              <w:autoSpaceDE w:val="0"/>
              <w:autoSpaceDN w:val="0"/>
              <w:spacing w:line="300" w:lineRule="exact"/>
              <w:jc w:val="center"/>
              <w:rPr>
                <w:rFonts w:eastAsia="宋体"/>
                <w:kern w:val="0"/>
                <w:sz w:val="21"/>
                <w:szCs w:val="21"/>
              </w:rPr>
            </w:pPr>
            <w:r>
              <w:rPr>
                <w:rFonts w:eastAsia="宋体"/>
                <w:kern w:val="0"/>
                <w:sz w:val="21"/>
                <w:szCs w:val="21"/>
              </w:rPr>
              <w:t>总分</w:t>
            </w:r>
          </w:p>
        </w:tc>
        <w:tc>
          <w:tcPr>
            <w:tcW w:w="720" w:type="dxa"/>
            <w:noWrap w:val="0"/>
            <w:vAlign w:val="center"/>
          </w:tcPr>
          <w:p w14:paraId="17F60936">
            <w:pPr>
              <w:autoSpaceDE w:val="0"/>
              <w:autoSpaceDN w:val="0"/>
              <w:spacing w:line="300" w:lineRule="exact"/>
              <w:jc w:val="center"/>
              <w:rPr>
                <w:rFonts w:eastAsia="宋体"/>
                <w:kern w:val="0"/>
                <w:sz w:val="21"/>
                <w:szCs w:val="21"/>
              </w:rPr>
            </w:pPr>
            <w:r>
              <w:rPr>
                <w:rFonts w:eastAsia="宋体"/>
                <w:kern w:val="0"/>
                <w:sz w:val="21"/>
                <w:szCs w:val="21"/>
              </w:rPr>
              <w:t>100</w:t>
            </w:r>
          </w:p>
        </w:tc>
        <w:tc>
          <w:tcPr>
            <w:tcW w:w="860" w:type="dxa"/>
            <w:noWrap w:val="0"/>
            <w:vAlign w:val="center"/>
          </w:tcPr>
          <w:p w14:paraId="4B994942">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98</w:t>
            </w:r>
          </w:p>
        </w:tc>
        <w:tc>
          <w:tcPr>
            <w:tcW w:w="1440" w:type="dxa"/>
            <w:noWrap w:val="0"/>
            <w:vAlign w:val="center"/>
          </w:tcPr>
          <w:p w14:paraId="11694326">
            <w:pPr>
              <w:autoSpaceDE w:val="0"/>
              <w:autoSpaceDN w:val="0"/>
              <w:spacing w:line="300" w:lineRule="exact"/>
              <w:jc w:val="center"/>
              <w:rPr>
                <w:rFonts w:eastAsia="宋体"/>
                <w:kern w:val="0"/>
                <w:sz w:val="21"/>
                <w:szCs w:val="21"/>
              </w:rPr>
            </w:pPr>
          </w:p>
        </w:tc>
      </w:tr>
    </w:tbl>
    <w:p w14:paraId="1480E7BD">
      <w:pPr>
        <w:autoSpaceDE w:val="0"/>
        <w:autoSpaceDN w:val="0"/>
        <w:spacing w:before="20" w:line="340" w:lineRule="atLeast"/>
        <w:jc w:val="center"/>
        <w:rPr>
          <w:rFonts w:hint="eastAsia" w:eastAsia="宋体"/>
          <w:kern w:val="0"/>
          <w:sz w:val="21"/>
          <w:szCs w:val="21"/>
          <w:lang w:eastAsia="zh-CN"/>
        </w:rPr>
        <w:sectPr>
          <w:pgSz w:w="11907" w:h="16840"/>
          <w:pgMar w:top="1814" w:right="1361" w:bottom="1644" w:left="1588" w:header="851" w:footer="1304" w:gutter="0"/>
          <w:cols w:space="720" w:num="1"/>
          <w:docGrid w:linePitch="534" w:charSpace="704"/>
        </w:sectPr>
      </w:pPr>
      <w:r>
        <w:rPr>
          <w:rFonts w:hAnsi="宋体" w:eastAsia="宋体"/>
          <w:kern w:val="0"/>
          <w:sz w:val="21"/>
          <w:szCs w:val="21"/>
        </w:rPr>
        <w:t>填表人：</w:t>
      </w:r>
      <w:r>
        <w:rPr>
          <w:rFonts w:hint="eastAsia" w:hAnsi="宋体" w:eastAsia="宋体"/>
          <w:kern w:val="0"/>
          <w:sz w:val="21"/>
          <w:szCs w:val="21"/>
          <w:lang w:eastAsia="zh-CN"/>
        </w:rPr>
        <w:t>邓胜军</w:t>
      </w:r>
      <w:r>
        <w:rPr>
          <w:rFonts w:eastAsia="宋体"/>
          <w:kern w:val="0"/>
          <w:sz w:val="21"/>
          <w:szCs w:val="21"/>
        </w:rPr>
        <w:t xml:space="preserve">   </w:t>
      </w:r>
      <w:r>
        <w:rPr>
          <w:rFonts w:hAnsi="宋体" w:eastAsia="宋体"/>
          <w:kern w:val="0"/>
          <w:sz w:val="21"/>
          <w:szCs w:val="21"/>
        </w:rPr>
        <w:t>填报日期：</w:t>
      </w:r>
      <w:r>
        <w:rPr>
          <w:rFonts w:hint="eastAsia" w:hAnsi="宋体" w:eastAsia="宋体"/>
          <w:kern w:val="0"/>
          <w:sz w:val="21"/>
          <w:szCs w:val="21"/>
          <w:lang w:val="en-US" w:eastAsia="zh-CN"/>
        </w:rPr>
        <w:t>2024、4、16</w:t>
      </w:r>
      <w:r>
        <w:rPr>
          <w:rFonts w:eastAsia="宋体"/>
          <w:kern w:val="0"/>
          <w:sz w:val="21"/>
          <w:szCs w:val="21"/>
        </w:rPr>
        <w:t xml:space="preserve">  </w:t>
      </w:r>
      <w:r>
        <w:rPr>
          <w:rFonts w:hAnsi="宋体" w:eastAsia="宋体"/>
          <w:kern w:val="0"/>
          <w:sz w:val="21"/>
          <w:szCs w:val="21"/>
        </w:rPr>
        <w:t>联系电话：</w:t>
      </w:r>
      <w:r>
        <w:rPr>
          <w:rFonts w:eastAsia="宋体"/>
          <w:kern w:val="0"/>
          <w:sz w:val="21"/>
          <w:szCs w:val="21"/>
        </w:rPr>
        <w:t xml:space="preserve"> </w:t>
      </w:r>
      <w:r>
        <w:rPr>
          <w:rFonts w:hint="eastAsia" w:eastAsia="宋体"/>
          <w:kern w:val="0"/>
          <w:sz w:val="21"/>
          <w:szCs w:val="21"/>
          <w:lang w:val="en-US" w:eastAsia="zh-CN"/>
        </w:rPr>
        <w:t>15576280208</w:t>
      </w:r>
      <w:r>
        <w:rPr>
          <w:rFonts w:eastAsia="宋体"/>
          <w:kern w:val="0"/>
          <w:sz w:val="21"/>
          <w:szCs w:val="21"/>
        </w:rPr>
        <w:t xml:space="preserve">    </w:t>
      </w:r>
      <w:r>
        <w:rPr>
          <w:rFonts w:hAnsi="宋体" w:eastAsia="宋体"/>
          <w:kern w:val="0"/>
          <w:sz w:val="21"/>
          <w:szCs w:val="21"/>
        </w:rPr>
        <w:t>单位负责人签字：</w:t>
      </w:r>
      <w:r>
        <w:rPr>
          <w:rFonts w:hint="eastAsia" w:hAnsi="宋体" w:eastAsia="宋体"/>
          <w:kern w:val="0"/>
          <w:sz w:val="21"/>
          <w:szCs w:val="21"/>
          <w:lang w:eastAsia="zh-CN"/>
        </w:rPr>
        <w:t>熊军</w:t>
      </w:r>
    </w:p>
    <w:p w14:paraId="3837BD85">
      <w:pPr>
        <w:pStyle w:val="7"/>
      </w:pPr>
    </w:p>
    <w:sectPr>
      <w:pgSz w:w="11906" w:h="16838"/>
      <w:pgMar w:top="1440" w:right="1800" w:bottom="1440" w:left="1800" w:header="851" w:footer="992" w:gutter="0"/>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M2VkOWY3YTBjZjc2MDM0YzZkY2I2YjEyZWVlY2UifQ=="/>
  </w:docVars>
  <w:rsids>
    <w:rsidRoot w:val="002F491E"/>
    <w:rsid w:val="000236F4"/>
    <w:rsid w:val="00030D61"/>
    <w:rsid w:val="000775A2"/>
    <w:rsid w:val="000A01A4"/>
    <w:rsid w:val="000A7B10"/>
    <w:rsid w:val="000A7DD6"/>
    <w:rsid w:val="00131A03"/>
    <w:rsid w:val="00156529"/>
    <w:rsid w:val="00164453"/>
    <w:rsid w:val="001A2BE8"/>
    <w:rsid w:val="00213054"/>
    <w:rsid w:val="00230FAD"/>
    <w:rsid w:val="002D03E7"/>
    <w:rsid w:val="002D3128"/>
    <w:rsid w:val="002F491E"/>
    <w:rsid w:val="003448D4"/>
    <w:rsid w:val="00346E17"/>
    <w:rsid w:val="00354461"/>
    <w:rsid w:val="00385D02"/>
    <w:rsid w:val="00387482"/>
    <w:rsid w:val="003A0903"/>
    <w:rsid w:val="004315EA"/>
    <w:rsid w:val="00492453"/>
    <w:rsid w:val="004D470C"/>
    <w:rsid w:val="004E68B7"/>
    <w:rsid w:val="00543C9A"/>
    <w:rsid w:val="00561845"/>
    <w:rsid w:val="005A4995"/>
    <w:rsid w:val="005B1AFF"/>
    <w:rsid w:val="005F479F"/>
    <w:rsid w:val="0060092B"/>
    <w:rsid w:val="006412C1"/>
    <w:rsid w:val="006B38EF"/>
    <w:rsid w:val="006E2CB9"/>
    <w:rsid w:val="00702588"/>
    <w:rsid w:val="00761809"/>
    <w:rsid w:val="00772894"/>
    <w:rsid w:val="0077414C"/>
    <w:rsid w:val="007A0912"/>
    <w:rsid w:val="007A587E"/>
    <w:rsid w:val="00823CBB"/>
    <w:rsid w:val="008378BF"/>
    <w:rsid w:val="008F5871"/>
    <w:rsid w:val="0095659E"/>
    <w:rsid w:val="00983251"/>
    <w:rsid w:val="009A4894"/>
    <w:rsid w:val="009C2005"/>
    <w:rsid w:val="00A0380D"/>
    <w:rsid w:val="00A51A35"/>
    <w:rsid w:val="00A70AD0"/>
    <w:rsid w:val="00AB788B"/>
    <w:rsid w:val="00AE77BF"/>
    <w:rsid w:val="00B02027"/>
    <w:rsid w:val="00B02115"/>
    <w:rsid w:val="00B66CD5"/>
    <w:rsid w:val="00B7794C"/>
    <w:rsid w:val="00BA3A67"/>
    <w:rsid w:val="00BB1079"/>
    <w:rsid w:val="00C3684E"/>
    <w:rsid w:val="00CA6602"/>
    <w:rsid w:val="00CC1CB1"/>
    <w:rsid w:val="00D33E4E"/>
    <w:rsid w:val="00DA4815"/>
    <w:rsid w:val="00DB6306"/>
    <w:rsid w:val="00DE44D1"/>
    <w:rsid w:val="00E402DB"/>
    <w:rsid w:val="00E50B71"/>
    <w:rsid w:val="00E847C9"/>
    <w:rsid w:val="00E9155F"/>
    <w:rsid w:val="00EA79A8"/>
    <w:rsid w:val="00EF14FE"/>
    <w:rsid w:val="00F13168"/>
    <w:rsid w:val="00F80281"/>
    <w:rsid w:val="00F92D57"/>
    <w:rsid w:val="00FA051E"/>
    <w:rsid w:val="00FB1259"/>
    <w:rsid w:val="00FE2D2E"/>
    <w:rsid w:val="015F3838"/>
    <w:rsid w:val="020B1746"/>
    <w:rsid w:val="025646AE"/>
    <w:rsid w:val="02897931"/>
    <w:rsid w:val="02FA438B"/>
    <w:rsid w:val="037E6313"/>
    <w:rsid w:val="061D2A41"/>
    <w:rsid w:val="06317676"/>
    <w:rsid w:val="06554983"/>
    <w:rsid w:val="06720347"/>
    <w:rsid w:val="0811755C"/>
    <w:rsid w:val="08730E67"/>
    <w:rsid w:val="08F71A98"/>
    <w:rsid w:val="09B1534C"/>
    <w:rsid w:val="09BA4874"/>
    <w:rsid w:val="09BC6FAC"/>
    <w:rsid w:val="0B294314"/>
    <w:rsid w:val="0B8E059A"/>
    <w:rsid w:val="0C61547A"/>
    <w:rsid w:val="0D554D0F"/>
    <w:rsid w:val="0EAF24CD"/>
    <w:rsid w:val="0EFD76DC"/>
    <w:rsid w:val="0F3375A2"/>
    <w:rsid w:val="10F44B0F"/>
    <w:rsid w:val="11092F2D"/>
    <w:rsid w:val="11564763"/>
    <w:rsid w:val="11B322D4"/>
    <w:rsid w:val="13507E17"/>
    <w:rsid w:val="13D17CF3"/>
    <w:rsid w:val="152B305F"/>
    <w:rsid w:val="154F67B8"/>
    <w:rsid w:val="16C15493"/>
    <w:rsid w:val="1712388E"/>
    <w:rsid w:val="192B6741"/>
    <w:rsid w:val="1991733B"/>
    <w:rsid w:val="1A7F5449"/>
    <w:rsid w:val="1AD10ED2"/>
    <w:rsid w:val="1B4F7512"/>
    <w:rsid w:val="1CC1351D"/>
    <w:rsid w:val="1E2B2196"/>
    <w:rsid w:val="203D202F"/>
    <w:rsid w:val="2211463B"/>
    <w:rsid w:val="221D17C5"/>
    <w:rsid w:val="222B4109"/>
    <w:rsid w:val="234C768A"/>
    <w:rsid w:val="2471674B"/>
    <w:rsid w:val="248567F7"/>
    <w:rsid w:val="2500362B"/>
    <w:rsid w:val="27F76282"/>
    <w:rsid w:val="28206760"/>
    <w:rsid w:val="286E034B"/>
    <w:rsid w:val="29C0746F"/>
    <w:rsid w:val="2B6F2E97"/>
    <w:rsid w:val="2B99545C"/>
    <w:rsid w:val="2CD67CA1"/>
    <w:rsid w:val="2D310FBE"/>
    <w:rsid w:val="2DA671B5"/>
    <w:rsid w:val="2E5F1110"/>
    <w:rsid w:val="2EED3817"/>
    <w:rsid w:val="2EF01DBB"/>
    <w:rsid w:val="2FC07972"/>
    <w:rsid w:val="31CC4FC0"/>
    <w:rsid w:val="32427031"/>
    <w:rsid w:val="3294421A"/>
    <w:rsid w:val="32C20171"/>
    <w:rsid w:val="32FF13C6"/>
    <w:rsid w:val="336768DA"/>
    <w:rsid w:val="34216AA3"/>
    <w:rsid w:val="345C0152"/>
    <w:rsid w:val="34AE6F91"/>
    <w:rsid w:val="34F14D3E"/>
    <w:rsid w:val="356748CE"/>
    <w:rsid w:val="360656C5"/>
    <w:rsid w:val="36B75422"/>
    <w:rsid w:val="36BD5820"/>
    <w:rsid w:val="370C4E84"/>
    <w:rsid w:val="38CE5AC2"/>
    <w:rsid w:val="38D429AD"/>
    <w:rsid w:val="39264A32"/>
    <w:rsid w:val="39276F80"/>
    <w:rsid w:val="39A17A4C"/>
    <w:rsid w:val="3A4D6EBA"/>
    <w:rsid w:val="3B9B48A2"/>
    <w:rsid w:val="3C940DD1"/>
    <w:rsid w:val="3DC41C93"/>
    <w:rsid w:val="3E8F0CB6"/>
    <w:rsid w:val="3F6031EC"/>
    <w:rsid w:val="3FCA4B09"/>
    <w:rsid w:val="403B74FA"/>
    <w:rsid w:val="415A322D"/>
    <w:rsid w:val="43212417"/>
    <w:rsid w:val="44974C9E"/>
    <w:rsid w:val="44CD30D2"/>
    <w:rsid w:val="44F1646B"/>
    <w:rsid w:val="4698770F"/>
    <w:rsid w:val="47947ED7"/>
    <w:rsid w:val="479604DE"/>
    <w:rsid w:val="479B74B7"/>
    <w:rsid w:val="47AD71EA"/>
    <w:rsid w:val="4A02381D"/>
    <w:rsid w:val="4A615B4D"/>
    <w:rsid w:val="4A730277"/>
    <w:rsid w:val="4B1C166A"/>
    <w:rsid w:val="4D1473C4"/>
    <w:rsid w:val="4F602827"/>
    <w:rsid w:val="4F647FDA"/>
    <w:rsid w:val="4F6A373B"/>
    <w:rsid w:val="4F8B6063"/>
    <w:rsid w:val="4FE13ED5"/>
    <w:rsid w:val="50720FD1"/>
    <w:rsid w:val="513444D8"/>
    <w:rsid w:val="51CC7D9D"/>
    <w:rsid w:val="537B7935"/>
    <w:rsid w:val="54041F40"/>
    <w:rsid w:val="543547EF"/>
    <w:rsid w:val="55A27C63"/>
    <w:rsid w:val="55E1102B"/>
    <w:rsid w:val="560B0840"/>
    <w:rsid w:val="566B237C"/>
    <w:rsid w:val="569972B7"/>
    <w:rsid w:val="57573450"/>
    <w:rsid w:val="579D00B2"/>
    <w:rsid w:val="57A06424"/>
    <w:rsid w:val="58342592"/>
    <w:rsid w:val="585B4545"/>
    <w:rsid w:val="58814B31"/>
    <w:rsid w:val="58CE6976"/>
    <w:rsid w:val="5A897643"/>
    <w:rsid w:val="5AE55425"/>
    <w:rsid w:val="5B2B24A8"/>
    <w:rsid w:val="5B5419FF"/>
    <w:rsid w:val="5C427AAA"/>
    <w:rsid w:val="5CBA3AE4"/>
    <w:rsid w:val="5CEB6393"/>
    <w:rsid w:val="5E363FDF"/>
    <w:rsid w:val="5FB837A0"/>
    <w:rsid w:val="611539DF"/>
    <w:rsid w:val="61CC2A5E"/>
    <w:rsid w:val="62E25B42"/>
    <w:rsid w:val="63163A3E"/>
    <w:rsid w:val="65744A4C"/>
    <w:rsid w:val="66E30657"/>
    <w:rsid w:val="677551D7"/>
    <w:rsid w:val="67B37DFF"/>
    <w:rsid w:val="68030A35"/>
    <w:rsid w:val="682D2670"/>
    <w:rsid w:val="68305421"/>
    <w:rsid w:val="6B980B88"/>
    <w:rsid w:val="6C1B3E73"/>
    <w:rsid w:val="6D9437B9"/>
    <w:rsid w:val="6FE729EA"/>
    <w:rsid w:val="70840010"/>
    <w:rsid w:val="71F34AE7"/>
    <w:rsid w:val="759B75AD"/>
    <w:rsid w:val="76C86A1B"/>
    <w:rsid w:val="76DB0DCF"/>
    <w:rsid w:val="78196F8C"/>
    <w:rsid w:val="7A7632E8"/>
    <w:rsid w:val="7C080F90"/>
    <w:rsid w:val="7C0A78C7"/>
    <w:rsid w:val="7C0B1108"/>
    <w:rsid w:val="7C2656B4"/>
    <w:rsid w:val="7C466CEA"/>
    <w:rsid w:val="7E2467B8"/>
    <w:rsid w:val="7E336837"/>
    <w:rsid w:val="7EBC663E"/>
    <w:rsid w:val="7F7F1122"/>
    <w:rsid w:val="7FF71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0"/>
    <w:pPr>
      <w:spacing w:after="120" w:afterLines="0"/>
    </w:pPr>
  </w:style>
  <w:style w:type="paragraph" w:styleId="4">
    <w:name w:val="Body Text Indent"/>
    <w:basedOn w:val="1"/>
    <w:autoRedefine/>
    <w:qFormat/>
    <w:uiPriority w:val="0"/>
    <w:pPr>
      <w:spacing w:line="560" w:lineRule="exact"/>
      <w:ind w:firstLine="630"/>
    </w:pPr>
    <w:rPr>
      <w:rFonts w:ascii="仿宋_GB2312" w:eastAsia="仿宋_GB2312"/>
      <w:sz w:val="32"/>
      <w:szCs w:val="32"/>
    </w:rPr>
  </w:style>
  <w:style w:type="paragraph" w:styleId="5">
    <w:name w:val="footer"/>
    <w:basedOn w:val="1"/>
    <w:link w:val="16"/>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style>
  <w:style w:type="paragraph" w:styleId="8">
    <w:name w:val="Normal (Web)"/>
    <w:basedOn w:val="1"/>
    <w:autoRedefine/>
    <w:qFormat/>
    <w:uiPriority w:val="0"/>
    <w:pPr>
      <w:widowControl/>
      <w:spacing w:before="100" w:beforeAutospacing="1" w:after="100" w:afterAutospacing="1"/>
      <w:jc w:val="left"/>
    </w:pPr>
    <w:rPr>
      <w:rFonts w:ascii="宋体" w:cs="宋体"/>
      <w:kern w:val="0"/>
      <w:sz w:val="24"/>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autoRedefine/>
    <w:qFormat/>
    <w:uiPriority w:val="0"/>
    <w:rPr>
      <w:b/>
      <w:bCs/>
    </w:rPr>
  </w:style>
  <w:style w:type="character" w:styleId="13">
    <w:name w:val="page number"/>
    <w:basedOn w:val="11"/>
    <w:autoRedefine/>
    <w:qFormat/>
    <w:uiPriority w:val="0"/>
  </w:style>
  <w:style w:type="character" w:styleId="14">
    <w:name w:val="Hyperlink"/>
    <w:basedOn w:val="11"/>
    <w:autoRedefine/>
    <w:qFormat/>
    <w:uiPriority w:val="0"/>
    <w:rPr>
      <w:color w:val="0000FF"/>
      <w:u w:val="single"/>
    </w:rPr>
  </w:style>
  <w:style w:type="character" w:customStyle="1" w:styleId="15">
    <w:name w:val="页眉 Char"/>
    <w:basedOn w:val="11"/>
    <w:link w:val="6"/>
    <w:autoRedefine/>
    <w:semiHidden/>
    <w:qFormat/>
    <w:uiPriority w:val="99"/>
    <w:rPr>
      <w:rFonts w:ascii="Times New Roman" w:hAnsi="Times New Roman" w:eastAsia="仿宋_GB2312" w:cs="Times New Roman"/>
      <w:sz w:val="18"/>
      <w:szCs w:val="18"/>
    </w:rPr>
  </w:style>
  <w:style w:type="character" w:customStyle="1" w:styleId="16">
    <w:name w:val="页脚 Char"/>
    <w:basedOn w:val="11"/>
    <w:link w:val="5"/>
    <w:autoRedefine/>
    <w:semiHidden/>
    <w:qFormat/>
    <w:uiPriority w:val="99"/>
    <w:rPr>
      <w:rFonts w:ascii="Times New Roman" w:hAnsi="Times New Roman" w:eastAsia="仿宋_GB2312" w:cs="Times New Roman"/>
      <w:sz w:val="18"/>
      <w:szCs w:val="18"/>
    </w:rPr>
  </w:style>
  <w:style w:type="paragraph" w:styleId="17">
    <w:name w:val="List Paragraph"/>
    <w:basedOn w:val="1"/>
    <w:autoRedefine/>
    <w:qFormat/>
    <w:uiPriority w:val="34"/>
    <w:pPr>
      <w:ind w:firstLine="420" w:firstLineChars="200"/>
    </w:pPr>
  </w:style>
  <w:style w:type="character" w:customStyle="1" w:styleId="18">
    <w:name w:val="font91"/>
    <w:basedOn w:val="11"/>
    <w:autoRedefine/>
    <w:qFormat/>
    <w:uiPriority w:val="0"/>
    <w:rPr>
      <w:rFonts w:hint="eastAsia" w:ascii="宋体" w:hAnsi="宋体" w:eastAsia="宋体" w:cs="宋体"/>
      <w:color w:val="000000"/>
      <w:sz w:val="18"/>
      <w:szCs w:val="18"/>
      <w:u w:val="none"/>
    </w:rPr>
  </w:style>
  <w:style w:type="paragraph" w:customStyle="1" w:styleId="19">
    <w:name w:val="正文1"/>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40F99-3DBB-405E-848E-26AA098BB20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6856</Words>
  <Characters>7416</Characters>
  <Lines>109</Lines>
  <Paragraphs>30</Paragraphs>
  <TotalTime>188</TotalTime>
  <ScaleCrop>false</ScaleCrop>
  <LinksUpToDate>false</LinksUpToDate>
  <CharactersWithSpaces>7507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2021-04-25T02:01:00Z</dcterms:created>
  <dc:creator>AutoBVT</dc:creator>
  <cp:lastModifiedBy>微信用户</cp:lastModifiedBy>
  <cp:lastPrinted>2021-05-08T01:57:00Z</cp:lastPrinted>
  <dcterms:modified xsi:type="dcterms:W3CDTF">2025-11-12T07:20:08Z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4B67D8A0798446CD98211CA85DF73C39_13</vt:lpwstr>
  </property>
  <property fmtid="{D5CDD505-2E9C-101B-9397-08002B2CF9AE}" pid="4" name="KSOTemplateDocerSaveRecord">
    <vt:lpwstr>eyJoZGlkIjoiMmZjM2VkOWY3YTBjZjc2MDM0YzZkY2I2YjEyZWVlY2UiLCJ1c2VySWQiOiIxMjYxMzI5NjQ0In0=</vt:lpwstr>
  </property>
</Properties>
</file>