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1760" w:firstLineChars="400"/>
        <w:jc w:val="both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2023年度项目支出绩效报告</w:t>
      </w:r>
    </w:p>
    <w:p>
      <w:pPr>
        <w:spacing w:line="594" w:lineRule="exact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t>一、项目概况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为认真落实绩效评价制度，进一步加强财政支出的监督管理，规范支出预算执行，提高财政资金使用效益，全面推进预算绩效管理，根据桃江县人民政府关于推进全县预算绩效管理的实施意见》（桃政发〔2013〕25号）的要求，我镇对202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rFonts w:hint="eastAsia"/>
          <w:kern w:val="0"/>
          <w:szCs w:val="32"/>
        </w:rPr>
        <w:t>年</w:t>
      </w:r>
      <w:r>
        <w:rPr>
          <w:rFonts w:hint="eastAsia"/>
          <w:kern w:val="0"/>
          <w:szCs w:val="32"/>
          <w:lang w:eastAsia="zh-CN"/>
        </w:rPr>
        <w:t>乡村振兴资金</w:t>
      </w:r>
      <w:r>
        <w:rPr>
          <w:rFonts w:hint="eastAsia"/>
          <w:kern w:val="0"/>
          <w:szCs w:val="32"/>
        </w:rPr>
        <w:t>项目实施进行了认真的监督与检查，并根据项目实施情况和相关数据作出绩效评价，现将有关情况报告如下：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一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乡村振兴资金下达预算及项目情况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按照功能科目分类（2130599其他巩固脱贫衔接乡村振兴支出），</w:t>
      </w:r>
      <w:r>
        <w:rPr>
          <w:rFonts w:hint="eastAsia"/>
          <w:kern w:val="0"/>
          <w:szCs w:val="32"/>
        </w:rPr>
        <w:t>202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rFonts w:hint="eastAsia"/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武潭</w:t>
      </w:r>
      <w:r>
        <w:rPr>
          <w:rFonts w:hint="eastAsia"/>
          <w:kern w:val="0"/>
          <w:szCs w:val="32"/>
        </w:rPr>
        <w:t>镇</w:t>
      </w:r>
      <w:r>
        <w:rPr>
          <w:rFonts w:hint="eastAsia"/>
          <w:kern w:val="0"/>
          <w:szCs w:val="32"/>
          <w:lang w:val="en-US" w:eastAsia="zh-CN"/>
        </w:rPr>
        <w:t>收到上级下达的</w:t>
      </w:r>
      <w:r>
        <w:rPr>
          <w:rFonts w:hint="eastAsia"/>
          <w:kern w:val="0"/>
          <w:szCs w:val="32"/>
        </w:rPr>
        <w:t>乡村振兴资</w:t>
      </w:r>
      <w:r>
        <w:rPr>
          <w:rFonts w:hint="eastAsia"/>
          <w:kern w:val="0"/>
          <w:szCs w:val="32"/>
          <w:highlight w:val="none"/>
        </w:rPr>
        <w:t>金1</w:t>
      </w:r>
      <w:r>
        <w:rPr>
          <w:rFonts w:hint="eastAsia"/>
          <w:kern w:val="0"/>
          <w:szCs w:val="32"/>
          <w:highlight w:val="none"/>
          <w:lang w:val="en-US" w:eastAsia="zh-CN"/>
        </w:rPr>
        <w:t>29</w:t>
      </w:r>
      <w:r>
        <w:rPr>
          <w:rFonts w:hint="eastAsia"/>
          <w:kern w:val="0"/>
          <w:szCs w:val="32"/>
          <w:highlight w:val="none"/>
        </w:rPr>
        <w:t>万元</w:t>
      </w:r>
      <w:r>
        <w:rPr>
          <w:rFonts w:hint="eastAsia"/>
          <w:kern w:val="0"/>
          <w:szCs w:val="32"/>
        </w:rPr>
        <w:t>整</w:t>
      </w:r>
      <w:r>
        <w:rPr>
          <w:rFonts w:hint="eastAsia"/>
          <w:kern w:val="0"/>
          <w:szCs w:val="32"/>
          <w:lang w:eastAsia="zh-CN"/>
        </w:rPr>
        <w:t>，</w:t>
      </w:r>
      <w:r>
        <w:rPr>
          <w:rFonts w:hint="eastAsia"/>
          <w:kern w:val="0"/>
          <w:szCs w:val="32"/>
          <w:lang w:val="en-US" w:eastAsia="zh-CN"/>
        </w:rPr>
        <w:t>主要</w:t>
      </w:r>
      <w:r>
        <w:rPr>
          <w:rFonts w:hint="eastAsia"/>
          <w:kern w:val="0"/>
          <w:szCs w:val="32"/>
        </w:rPr>
        <w:t>用于完善</w:t>
      </w:r>
      <w:r>
        <w:rPr>
          <w:rFonts w:hint="eastAsia"/>
          <w:kern w:val="0"/>
          <w:szCs w:val="32"/>
          <w:lang w:val="en-US" w:eastAsia="zh-CN"/>
        </w:rPr>
        <w:t>镇</w:t>
      </w:r>
      <w:r>
        <w:rPr>
          <w:rFonts w:hint="eastAsia"/>
          <w:kern w:val="0"/>
          <w:szCs w:val="32"/>
        </w:rPr>
        <w:t>村基础</w:t>
      </w:r>
      <w:r>
        <w:rPr>
          <w:rFonts w:hint="eastAsia"/>
          <w:kern w:val="0"/>
          <w:szCs w:val="32"/>
          <w:lang w:val="en-US" w:eastAsia="zh-CN"/>
        </w:rPr>
        <w:t>和配套</w:t>
      </w:r>
      <w:r>
        <w:rPr>
          <w:rFonts w:hint="eastAsia"/>
          <w:kern w:val="0"/>
          <w:szCs w:val="32"/>
        </w:rPr>
        <w:t>设施</w:t>
      </w:r>
      <w:r>
        <w:rPr>
          <w:rFonts w:hint="eastAsia"/>
          <w:kern w:val="0"/>
          <w:szCs w:val="32"/>
          <w:lang w:val="en-US" w:eastAsia="zh-CN"/>
        </w:rPr>
        <w:t>、人居环境</w:t>
      </w:r>
      <w:r>
        <w:rPr>
          <w:rFonts w:hint="eastAsia"/>
          <w:kern w:val="0"/>
          <w:szCs w:val="32"/>
        </w:rPr>
        <w:t>以及产业发展。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乡村振兴资金项目绩效目标设定情况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1、20</w:t>
      </w:r>
      <w:r>
        <w:rPr>
          <w:rFonts w:hint="eastAsia"/>
          <w:kern w:val="0"/>
          <w:szCs w:val="32"/>
          <w:lang w:val="en-US" w:eastAsia="zh-CN"/>
        </w:rPr>
        <w:t>23年4月份下拨中央财政衔接推进乡村振兴补助资金35万元，用于杨家坪村机耕路新建、莲花坪村水路建设、罗家坪村渠道涵管维修、清凉村公路拓宽硬化、崇山坪村公路硬化、牛溪村公路拓宽（详情见下表)</w:t>
      </w:r>
    </w:p>
    <w:tbl>
      <w:tblPr>
        <w:tblStyle w:val="3"/>
        <w:tblW w:w="911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488"/>
        <w:gridCol w:w="698"/>
        <w:gridCol w:w="1909"/>
        <w:gridCol w:w="693"/>
        <w:gridCol w:w="1126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资金文件名称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资金规模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湘财预〔2022〕272号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21"/>
                <w:szCs w:val="21"/>
              </w:rPr>
              <w:t>清凉村村委至定国湾组拓宽硬化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村委至定国湾组长300米宽1.5米公路拓宽硬化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中央第一批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方便全村939户3230名村民出行、运输，解决车辆会车问题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湘财预〔2022〕272号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黄茅村水库库区公路硬化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崇山坪村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硬化170米长3.4米宽0.2米厚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中央第一批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方便周围250户1200名群众竹木等农产品运输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湘财预〔2022〕272号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道伍坝往碧螺水库路口渠道涵管维修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罗家坪村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渠道涵管维修长45米，宽1.2米，高4米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中央第一批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解除该路段路面漫水的安全隐患，保障当地30户120名群众的出行安全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湘财预〔2022〕272号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杨家坪村伏祖湾至晚谷村机耕路新建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杨家坪村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机耕路长500米、宽3.5米、1.5米高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中央第一批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方便周边500亩农田农业生产机械作业，惠及周边400户1800名农户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湘财预〔2022〕272号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莲花坪村莫顶丰屋前至三角塘水路建设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莲花坪村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水路建设243m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中央第一批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增加灌溉水源，有助于解决周边40户150名农户稻田灌溉问题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湘财预〔2022〕272号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牛溪村二房湾公路垮塌修复拓宽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牛溪村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路面垮塌修复拓宽至6米，长37米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中央第一批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方便周边130户700名农户出行，其中脱贫户18户72人</w:t>
            </w:r>
          </w:p>
        </w:tc>
      </w:tr>
    </w:tbl>
    <w:p>
      <w:pPr>
        <w:spacing w:line="594" w:lineRule="exact"/>
        <w:ind w:firstLine="640" w:firstLineChars="200"/>
        <w:rPr>
          <w:rFonts w:hint="eastAsia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>2</w:t>
      </w:r>
      <w:r>
        <w:rPr>
          <w:rFonts w:hint="eastAsia"/>
          <w:kern w:val="0"/>
          <w:szCs w:val="32"/>
        </w:rPr>
        <w:t>、20</w:t>
      </w:r>
      <w:r>
        <w:rPr>
          <w:rFonts w:hint="eastAsia"/>
          <w:kern w:val="0"/>
          <w:szCs w:val="32"/>
          <w:lang w:val="en-US" w:eastAsia="zh-CN"/>
        </w:rPr>
        <w:t>23年6月份下拨县级补助资金20万元用于人居环境建设；下拨市级第三批乡村振兴资金10万元，用于八家村公路垮塌修复、龙拱滩村农村垃圾治理。（详情见下表)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  <w:lang w:val="en-US" w:eastAsia="zh-CN"/>
        </w:rPr>
      </w:pPr>
    </w:p>
    <w:tbl>
      <w:tblPr>
        <w:tblStyle w:val="3"/>
        <w:tblW w:w="911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530"/>
        <w:gridCol w:w="1230"/>
        <w:gridCol w:w="1470"/>
        <w:gridCol w:w="1005"/>
        <w:gridCol w:w="1050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资金文件名称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资金规模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农村垃圾治理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善溪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县级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农村垃圾治理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琅琊社区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县级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农村垃圾治理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牛溪村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县级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农村垃圾治理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梅林村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县级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农村垃圾治理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熊家村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县级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农村垃圾治理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八家村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县级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农村垃圾治理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泥潭村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县级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农村垃圾治理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崇山坪村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县级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农村垃圾治理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杨家坪村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县级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农村垃圾治理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武潭社区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县级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农村垃圾治理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高峰村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县级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益财农指〔2022〕126号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八家村乡村公路垮塌修复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八家村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公路垮塌修复800米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市级第三批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方便周边36户脱贫户和574户农户出行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益财农指〔2022〕126号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龙拱滩村农村垃圾治理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龙拱滩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市级第三批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改善周边49户脱贫户和936户农户环境</w:t>
            </w:r>
          </w:p>
        </w:tc>
      </w:tr>
    </w:tbl>
    <w:p>
      <w:pPr>
        <w:spacing w:line="594" w:lineRule="exact"/>
        <w:ind w:firstLine="640" w:firstLineChars="200"/>
        <w:rPr>
          <w:rFonts w:hint="eastAsia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>2，</w:t>
      </w:r>
      <w:r>
        <w:rPr>
          <w:rFonts w:hint="eastAsia"/>
          <w:kern w:val="0"/>
          <w:szCs w:val="32"/>
        </w:rPr>
        <w:t>20</w:t>
      </w:r>
      <w:r>
        <w:rPr>
          <w:rFonts w:hint="eastAsia"/>
          <w:kern w:val="0"/>
          <w:szCs w:val="32"/>
          <w:lang w:val="en-US" w:eastAsia="zh-CN"/>
        </w:rPr>
        <w:t>23年7月份下拨县级资金2.5万元用于莲花坪园区道路设计、造价咨询费。（详情见下表)</w:t>
      </w:r>
    </w:p>
    <w:tbl>
      <w:tblPr>
        <w:tblStyle w:val="3"/>
        <w:tblW w:w="911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530"/>
        <w:gridCol w:w="1230"/>
        <w:gridCol w:w="1470"/>
        <w:gridCol w:w="1005"/>
        <w:gridCol w:w="1050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资金文件名称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资金规模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园区道路设计、造价咨询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园区道路设计、造价咨询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县级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改善园区出行条件，方便运输</w:t>
            </w:r>
          </w:p>
        </w:tc>
      </w:tr>
    </w:tbl>
    <w:p>
      <w:pPr>
        <w:spacing w:line="594" w:lineRule="exact"/>
        <w:ind w:firstLine="320" w:firstLineChars="100"/>
        <w:rPr>
          <w:rFonts w:hint="eastAsia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>3，</w:t>
      </w:r>
      <w:r>
        <w:rPr>
          <w:rFonts w:hint="eastAsia"/>
          <w:kern w:val="0"/>
          <w:szCs w:val="32"/>
        </w:rPr>
        <w:t>20</w:t>
      </w:r>
      <w:r>
        <w:rPr>
          <w:rFonts w:hint="eastAsia"/>
          <w:kern w:val="0"/>
          <w:szCs w:val="32"/>
          <w:lang w:val="en-US" w:eastAsia="zh-CN"/>
        </w:rPr>
        <w:t>23年10月份下拨省级第一、二批衔接资金20万元，用于杉树村溪港衬砌。（详情见下表)</w:t>
      </w:r>
    </w:p>
    <w:tbl>
      <w:tblPr>
        <w:tblStyle w:val="3"/>
        <w:tblW w:w="911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530"/>
        <w:gridCol w:w="1230"/>
        <w:gridCol w:w="1470"/>
        <w:gridCol w:w="1005"/>
        <w:gridCol w:w="1050"/>
        <w:gridCol w:w="1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资金文件名称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资金规模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桃委乡振组办发〔2023〕17号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武潭镇杉树村泥湾组溪港衬砌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杉树村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泥湾组溪港衬砌长300米宽0.6米高3米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省级第一、二批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方便了200亩农田灌溉，惠及70户320人</w:t>
            </w:r>
          </w:p>
        </w:tc>
      </w:tr>
    </w:tbl>
    <w:p>
      <w:pPr>
        <w:spacing w:line="594" w:lineRule="exact"/>
        <w:ind w:firstLine="320" w:firstLineChars="100"/>
        <w:rPr>
          <w:rFonts w:hint="eastAsia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>4、</w:t>
      </w:r>
      <w:r>
        <w:rPr>
          <w:rFonts w:hint="eastAsia"/>
          <w:kern w:val="0"/>
          <w:szCs w:val="32"/>
        </w:rPr>
        <w:t>20</w:t>
      </w:r>
      <w:r>
        <w:rPr>
          <w:rFonts w:hint="eastAsia"/>
          <w:kern w:val="0"/>
          <w:szCs w:val="32"/>
          <w:lang w:val="en-US" w:eastAsia="zh-CN"/>
        </w:rPr>
        <w:t>23年11月份下拨县级资金0.96万元，用于驻村工作队人身保险。（详情见下表)</w:t>
      </w:r>
    </w:p>
    <w:tbl>
      <w:tblPr>
        <w:tblStyle w:val="3"/>
        <w:tblW w:w="90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89"/>
        <w:gridCol w:w="694"/>
        <w:gridCol w:w="1896"/>
        <w:gridCol w:w="693"/>
        <w:gridCol w:w="873"/>
        <w:gridCol w:w="1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资金文件名称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资金规模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预字{2023}0001号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驻村工作队人身保险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武潭镇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驻村工作队人身保险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为乡村振兴提供后勤保障，助推乡村发展</w:t>
            </w:r>
          </w:p>
        </w:tc>
      </w:tr>
    </w:tbl>
    <w:p>
      <w:pPr>
        <w:spacing w:line="594" w:lineRule="exact"/>
        <w:ind w:firstLine="320" w:firstLineChars="100"/>
        <w:rPr>
          <w:rFonts w:hint="eastAsia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>5、</w:t>
      </w:r>
      <w:r>
        <w:rPr>
          <w:rFonts w:hint="eastAsia"/>
          <w:kern w:val="0"/>
          <w:szCs w:val="32"/>
        </w:rPr>
        <w:t>20</w:t>
      </w:r>
      <w:r>
        <w:rPr>
          <w:rFonts w:hint="eastAsia"/>
          <w:kern w:val="0"/>
          <w:szCs w:val="32"/>
          <w:lang w:val="en-US" w:eastAsia="zh-CN"/>
        </w:rPr>
        <w:t>23年12月份下拨市级第二批衔接资金40万元，用于高峰村公路硬化（详情见下表)</w:t>
      </w:r>
    </w:p>
    <w:tbl>
      <w:tblPr>
        <w:tblStyle w:val="3"/>
        <w:tblW w:w="90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616"/>
        <w:gridCol w:w="694"/>
        <w:gridCol w:w="1896"/>
        <w:gridCol w:w="694"/>
        <w:gridCol w:w="873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资金文件名称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资金规模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桃委乡振组办发{2023}26号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高峰村响滩组至官村组、龙青组至陈三组公路硬化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高峰村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公路硬化长2200米宽2米高0.2米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市级第二批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方便638户2460人生产生活，改善农户出行，方便农副产品运输</w:t>
            </w:r>
          </w:p>
        </w:tc>
      </w:tr>
    </w:tbl>
    <w:p>
      <w:pPr>
        <w:spacing w:line="594" w:lineRule="exact"/>
        <w:rPr>
          <w:rFonts w:eastAsia="黑体"/>
          <w:bCs/>
          <w:kern w:val="0"/>
          <w:szCs w:val="32"/>
          <w:highlight w:val="yellow"/>
        </w:rPr>
      </w:pPr>
    </w:p>
    <w:p>
      <w:pPr>
        <w:numPr>
          <w:ilvl w:val="0"/>
          <w:numId w:val="1"/>
        </w:numPr>
        <w:spacing w:line="594" w:lineRule="exact"/>
        <w:rPr>
          <w:rFonts w:hint="eastAsia"/>
          <w:kern w:val="0"/>
          <w:szCs w:val="32"/>
        </w:rPr>
      </w:pPr>
      <w:r>
        <w:rPr>
          <w:rFonts w:eastAsia="黑体"/>
          <w:bCs/>
          <w:kern w:val="0"/>
          <w:szCs w:val="32"/>
          <w:highlight w:val="none"/>
        </w:rPr>
        <w:t>项目资金使用及管理情况分析</w:t>
      </w:r>
    </w:p>
    <w:p>
      <w:pPr>
        <w:numPr>
          <w:ilvl w:val="0"/>
          <w:numId w:val="0"/>
        </w:numPr>
        <w:spacing w:line="594" w:lineRule="exact"/>
        <w:ind w:firstLine="320" w:firstLineChars="100"/>
        <w:rPr>
          <w:rFonts w:hint="eastAsia"/>
          <w:kern w:val="0"/>
          <w:szCs w:val="32"/>
        </w:rPr>
      </w:pPr>
      <w:r>
        <w:rPr>
          <w:rFonts w:hint="eastAsia" w:eastAsia="黑体"/>
          <w:bCs/>
          <w:kern w:val="0"/>
          <w:szCs w:val="32"/>
          <w:highlight w:val="none"/>
          <w:lang w:val="en-US" w:eastAsia="zh-CN"/>
        </w:rPr>
        <w:t xml:space="preserve"> </w:t>
      </w: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一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资金投入情况分析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val="en-US" w:eastAsia="zh-CN"/>
        </w:rPr>
        <w:t>按照功能科目分类（2130599中央推进乡村振兴经费支出），</w:t>
      </w:r>
      <w:r>
        <w:rPr>
          <w:rFonts w:hint="eastAsia"/>
          <w:kern w:val="0"/>
          <w:szCs w:val="32"/>
        </w:rPr>
        <w:t>202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rFonts w:hint="eastAsia"/>
          <w:kern w:val="0"/>
          <w:szCs w:val="32"/>
        </w:rPr>
        <w:t>年我镇</w:t>
      </w:r>
      <w:r>
        <w:rPr>
          <w:rFonts w:hint="eastAsia"/>
          <w:kern w:val="0"/>
          <w:szCs w:val="32"/>
          <w:lang w:val="en-US" w:eastAsia="zh-CN"/>
        </w:rPr>
        <w:t>收到上</w:t>
      </w:r>
      <w:r>
        <w:rPr>
          <w:rFonts w:hint="eastAsia"/>
          <w:kern w:val="0"/>
          <w:szCs w:val="32"/>
        </w:rPr>
        <w:t>级乡村振兴资金为1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rFonts w:hint="eastAsia"/>
          <w:kern w:val="0"/>
          <w:szCs w:val="32"/>
        </w:rPr>
        <w:t>9万元，到位率100%</w:t>
      </w:r>
      <w:r>
        <w:rPr>
          <w:rFonts w:hint="eastAsia"/>
          <w:kern w:val="0"/>
          <w:szCs w:val="32"/>
          <w:lang w:eastAsia="zh-CN"/>
        </w:rPr>
        <w:t>。</w:t>
      </w:r>
      <w:r>
        <w:rPr>
          <w:rFonts w:hint="eastAsia"/>
          <w:kern w:val="0"/>
          <w:szCs w:val="32"/>
        </w:rPr>
        <w:t>其中</w:t>
      </w:r>
      <w:r>
        <w:rPr>
          <w:rFonts w:hint="eastAsia"/>
          <w:kern w:val="0"/>
          <w:szCs w:val="32"/>
          <w:lang w:eastAsia="zh-CN"/>
        </w:rPr>
        <w:t>：</w:t>
      </w:r>
      <w:r>
        <w:rPr>
          <w:rFonts w:hint="eastAsia"/>
          <w:kern w:val="0"/>
          <w:szCs w:val="32"/>
        </w:rPr>
        <w:t>中央乡村振兴资金</w:t>
      </w:r>
      <w:r>
        <w:rPr>
          <w:rFonts w:hint="eastAsia"/>
          <w:kern w:val="0"/>
          <w:szCs w:val="32"/>
          <w:lang w:val="en-US" w:eastAsia="zh-CN"/>
        </w:rPr>
        <w:t>35</w:t>
      </w:r>
      <w:r>
        <w:rPr>
          <w:rFonts w:hint="eastAsia"/>
          <w:kern w:val="0"/>
          <w:szCs w:val="32"/>
        </w:rPr>
        <w:t>万元</w:t>
      </w:r>
      <w:r>
        <w:rPr>
          <w:rFonts w:hint="eastAsia"/>
          <w:kern w:val="0"/>
          <w:szCs w:val="32"/>
          <w:lang w:eastAsia="zh-CN"/>
        </w:rPr>
        <w:t>；</w:t>
      </w:r>
      <w:r>
        <w:rPr>
          <w:rFonts w:hint="eastAsia"/>
          <w:kern w:val="0"/>
          <w:szCs w:val="32"/>
        </w:rPr>
        <w:t>省级乡村振兴资金</w:t>
      </w:r>
      <w:r>
        <w:rPr>
          <w:rFonts w:hint="eastAsia"/>
          <w:kern w:val="0"/>
          <w:szCs w:val="32"/>
          <w:lang w:val="en-US" w:eastAsia="zh-CN"/>
        </w:rPr>
        <w:t>20</w:t>
      </w:r>
      <w:r>
        <w:rPr>
          <w:rFonts w:hint="eastAsia"/>
          <w:kern w:val="0"/>
          <w:szCs w:val="32"/>
        </w:rPr>
        <w:t>万元</w:t>
      </w:r>
      <w:r>
        <w:rPr>
          <w:rFonts w:hint="eastAsia"/>
          <w:kern w:val="0"/>
          <w:szCs w:val="32"/>
          <w:lang w:eastAsia="zh-CN"/>
        </w:rPr>
        <w:t>；</w:t>
      </w:r>
      <w:r>
        <w:rPr>
          <w:rFonts w:hint="eastAsia"/>
          <w:kern w:val="0"/>
          <w:szCs w:val="32"/>
        </w:rPr>
        <w:t>市级乡村振兴资金</w:t>
      </w:r>
      <w:r>
        <w:rPr>
          <w:rFonts w:hint="eastAsia"/>
          <w:kern w:val="0"/>
          <w:szCs w:val="32"/>
          <w:lang w:val="en-US" w:eastAsia="zh-CN"/>
        </w:rPr>
        <w:t>50</w:t>
      </w:r>
      <w:r>
        <w:rPr>
          <w:rFonts w:hint="eastAsia"/>
          <w:kern w:val="0"/>
          <w:szCs w:val="32"/>
        </w:rPr>
        <w:t>万元</w:t>
      </w:r>
      <w:r>
        <w:rPr>
          <w:rFonts w:hint="eastAsia"/>
          <w:kern w:val="0"/>
          <w:szCs w:val="32"/>
          <w:lang w:eastAsia="zh-CN"/>
        </w:rPr>
        <w:t>；</w:t>
      </w:r>
      <w:r>
        <w:rPr>
          <w:rFonts w:hint="eastAsia"/>
          <w:kern w:val="0"/>
          <w:szCs w:val="32"/>
          <w:lang w:val="en-US" w:eastAsia="zh-CN"/>
        </w:rPr>
        <w:t>县级乡村振兴资金24万</w:t>
      </w:r>
      <w:r>
        <w:rPr>
          <w:rFonts w:hint="eastAsia"/>
          <w:kern w:val="0"/>
          <w:szCs w:val="32"/>
        </w:rPr>
        <w:t>元</w:t>
      </w:r>
      <w:r>
        <w:rPr>
          <w:rFonts w:hint="eastAsia"/>
          <w:kern w:val="0"/>
          <w:szCs w:val="32"/>
          <w:lang w:eastAsia="zh-CN"/>
        </w:rPr>
        <w:t>。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项目资金执行情况分析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202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rFonts w:hint="eastAsia"/>
          <w:kern w:val="0"/>
          <w:szCs w:val="32"/>
        </w:rPr>
        <w:t>年乡村振兴资金通过</w:t>
      </w:r>
      <w:r>
        <w:rPr>
          <w:rFonts w:hint="eastAsia"/>
          <w:kern w:val="0"/>
          <w:szCs w:val="32"/>
          <w:lang w:val="en-US" w:eastAsia="zh-CN"/>
        </w:rPr>
        <w:t>预算管理一体化系统支付</w:t>
      </w:r>
      <w:r>
        <w:rPr>
          <w:rFonts w:hint="eastAsia"/>
          <w:kern w:val="0"/>
          <w:szCs w:val="32"/>
        </w:rPr>
        <w:t>，按分配文件精神按批次及时足额拨付至各村，执行率100%。</w:t>
      </w:r>
    </w:p>
    <w:p>
      <w:pPr>
        <w:spacing w:line="594" w:lineRule="exact"/>
        <w:ind w:firstLine="320" w:firstLineChars="100"/>
        <w:rPr>
          <w:rFonts w:hint="eastAsia"/>
          <w:kern w:val="0"/>
          <w:szCs w:val="32"/>
          <w:highlight w:val="none"/>
          <w:lang w:eastAsia="zh-CN"/>
        </w:rPr>
      </w:pPr>
      <w:r>
        <w:rPr>
          <w:rFonts w:hint="eastAsia"/>
          <w:kern w:val="0"/>
          <w:szCs w:val="32"/>
          <w:highlight w:val="none"/>
          <w:lang w:eastAsia="zh-CN"/>
        </w:rPr>
        <w:t>（</w:t>
      </w:r>
      <w:r>
        <w:rPr>
          <w:rFonts w:hint="eastAsia"/>
          <w:kern w:val="0"/>
          <w:szCs w:val="32"/>
          <w:highlight w:val="none"/>
          <w:lang w:val="en-US" w:eastAsia="zh-CN"/>
        </w:rPr>
        <w:t>三</w:t>
      </w:r>
      <w:r>
        <w:rPr>
          <w:rFonts w:hint="eastAsia"/>
          <w:kern w:val="0"/>
          <w:szCs w:val="32"/>
          <w:highlight w:val="none"/>
          <w:lang w:eastAsia="zh-CN"/>
        </w:rPr>
        <w:t>）项目资金管理情况分析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  <w:highlight w:val="none"/>
          <w:lang w:eastAsia="zh-CN"/>
        </w:rPr>
      </w:pPr>
      <w:r>
        <w:rPr>
          <w:rFonts w:hint="eastAsia"/>
          <w:kern w:val="0"/>
          <w:szCs w:val="32"/>
          <w:highlight w:val="none"/>
          <w:lang w:eastAsia="zh-CN"/>
        </w:rPr>
        <w:t>1、产出指标完成情况分析</w:t>
      </w:r>
    </w:p>
    <w:p>
      <w:pPr>
        <w:spacing w:line="594" w:lineRule="exact"/>
        <w:ind w:firstLine="640" w:firstLineChars="200"/>
        <w:jc w:val="center"/>
        <w:rPr>
          <w:rFonts w:hint="eastAsia"/>
          <w:kern w:val="0"/>
          <w:szCs w:val="32"/>
          <w:highlight w:val="none"/>
          <w:lang w:eastAsia="zh-CN"/>
        </w:rPr>
      </w:pPr>
      <w:r>
        <w:rPr>
          <w:rFonts w:hint="eastAsia"/>
          <w:kern w:val="0"/>
          <w:szCs w:val="32"/>
          <w:highlight w:val="none"/>
          <w:lang w:eastAsia="zh-CN"/>
        </w:rPr>
        <w:t>武潭镇2022年财政专项乡村振兴资金实施项目汇总表</w:t>
      </w:r>
    </w:p>
    <w:tbl>
      <w:tblPr>
        <w:tblStyle w:val="3"/>
        <w:tblW w:w="935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437"/>
        <w:gridCol w:w="717"/>
        <w:gridCol w:w="1680"/>
        <w:gridCol w:w="656"/>
        <w:gridCol w:w="1096"/>
        <w:gridCol w:w="1714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资金文件名称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资金规模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湘财预〔2022〕272号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清凉村村委至定国湾组拓宽硬化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清凉村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村委至定国湾组长300米宽1.5米公路拓宽硬化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中央第一批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方便全村939户3230名村民出行、运输，解决车辆会车问题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湘财预〔2022〕272号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黄茅村水库库区公路硬化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崇山坪村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硬化170米长3.4米宽0.2米厚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中央第一批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方便周围250户1200名群众竹木等农产品运输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湘财预〔2022〕272号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道伍坝往碧螺水库路口渠道涵管维修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罗家坪村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渠道涵管维修长45米，宽1.2米，高4米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中央第一批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解除该路段路面漫水的安全隐患，保障当地30户120名群众的出行安全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湘财预〔2022〕272号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杨家坪村伏祖湾至晚谷村机耕路新建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杨家坪村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机耕路长500米、宽3.5米、1.5米高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中央第一批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方便周边500亩农田农业生产机械作业，惠及周边400户1800名农户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湘财预〔2022〕272号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莲花坪村莫顶丰屋前至三角塘水路建设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莲花坪村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水路建设243m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中央第一批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增加灌溉水源，有助于解决周边40户150名农户稻田灌溉问题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湘财预〔2022〕272号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牛溪村二房湾公路垮塌修复拓宽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牛溪村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路面垮塌修复拓宽至6米，长37米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中央第一批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方便周边130户700名农户出行，其中脱贫户18户72人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农村垃圾治理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善溪村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县级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农村垃圾治理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琅琊社区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县级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农村垃圾治理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牛溪村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县级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农村垃圾治理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梅林村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县级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农村垃圾治理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熊家村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县级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农村垃圾治理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八家村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县级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农村垃圾治理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泥潭村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县级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农村垃圾治理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崇山坪村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县级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农村垃圾治理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杨家坪村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县级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农村垃圾治理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武潭社区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5.37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县级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农村垃圾治理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县级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改善村民居住环境，提升村容村貌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益财农指〔2022〕126号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八家村乡村公路垮塌修复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八家村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公路垮塌修复800米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市级第三批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方便周边36户脱贫户和574户农户出行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益财农指〔2022〕126号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龙拱滩村农村垃圾治理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龙拱滩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市级第三批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改善周边49户脱贫户和936户农户环境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农财股{2023}0002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园区道路设计、造价咨询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园区道路设计、造价咨询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改善园区出行条件，方便运输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桃委乡振组办发〔2023〕17号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武潭镇杉树村泥湾组溪港衬砌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杉树村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泥湾组溪港衬砌长300米宽0.6米高3米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省级第一、二批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方便了200亩农田灌溉，惠及70户320人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预字{2023}0001号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2023年驻村工作队人身保险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武潭镇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2023年驻村工作队人身保险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为乡村振兴提供后勤保障，助推乡村发展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桃委乡振组办发{2023}26号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高峰村响滩组至官村组、龙青组至陈三组公路硬化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公路硬化长2200米宽2米高0.2米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市级第二批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方便638户2460人生产生活，改善农户出行，方便农副产品运输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已完工</w:t>
            </w:r>
          </w:p>
        </w:tc>
      </w:tr>
    </w:tbl>
    <w:p>
      <w:pPr>
        <w:spacing w:line="594" w:lineRule="exact"/>
        <w:ind w:firstLine="640" w:firstLineChars="200"/>
        <w:rPr>
          <w:rFonts w:hint="eastAsia"/>
          <w:kern w:val="0"/>
          <w:szCs w:val="32"/>
          <w:highlight w:val="none"/>
          <w:lang w:eastAsia="zh-CN"/>
        </w:rPr>
      </w:pPr>
      <w:r>
        <w:rPr>
          <w:rFonts w:hint="eastAsia"/>
          <w:kern w:val="0"/>
          <w:szCs w:val="32"/>
          <w:highlight w:val="none"/>
          <w:lang w:eastAsia="zh-CN"/>
        </w:rPr>
        <w:t>2、效益指标完成情况分析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  <w:highlight w:val="none"/>
          <w:lang w:eastAsia="zh-CN"/>
        </w:rPr>
      </w:pPr>
      <w:r>
        <w:rPr>
          <w:rFonts w:hint="eastAsia"/>
          <w:kern w:val="0"/>
          <w:szCs w:val="32"/>
          <w:highlight w:val="none"/>
          <w:lang w:eastAsia="zh-CN"/>
        </w:rPr>
        <w:t>我镇202</w:t>
      </w:r>
      <w:r>
        <w:rPr>
          <w:rFonts w:hint="eastAsia"/>
          <w:kern w:val="0"/>
          <w:szCs w:val="32"/>
          <w:highlight w:val="none"/>
          <w:lang w:val="en-US" w:eastAsia="zh-CN"/>
        </w:rPr>
        <w:t>3</w:t>
      </w:r>
      <w:r>
        <w:rPr>
          <w:rFonts w:hint="eastAsia"/>
          <w:kern w:val="0"/>
          <w:szCs w:val="32"/>
          <w:highlight w:val="none"/>
          <w:lang w:eastAsia="zh-CN"/>
        </w:rPr>
        <w:t>年乡村振兴资金都是根据我镇各</w:t>
      </w:r>
      <w:r>
        <w:rPr>
          <w:rFonts w:hint="eastAsia"/>
          <w:kern w:val="0"/>
          <w:szCs w:val="32"/>
          <w:highlight w:val="none"/>
          <w:lang w:val="en-US" w:eastAsia="zh-CN"/>
        </w:rPr>
        <w:t>项目的</w:t>
      </w:r>
      <w:r>
        <w:rPr>
          <w:rFonts w:hint="eastAsia"/>
          <w:kern w:val="0"/>
          <w:szCs w:val="32"/>
          <w:highlight w:val="none"/>
          <w:lang w:eastAsia="zh-CN"/>
        </w:rPr>
        <w:t>实际情况进行科学使用，让专项资金的经济、社会、生态</w:t>
      </w:r>
      <w:r>
        <w:rPr>
          <w:rFonts w:hint="eastAsia"/>
          <w:kern w:val="0"/>
          <w:szCs w:val="32"/>
          <w:highlight w:val="none"/>
          <w:lang w:val="en-US" w:eastAsia="zh-CN"/>
        </w:rPr>
        <w:t>等各方面</w:t>
      </w:r>
      <w:r>
        <w:rPr>
          <w:rFonts w:hint="eastAsia"/>
          <w:kern w:val="0"/>
          <w:szCs w:val="32"/>
          <w:highlight w:val="none"/>
          <w:lang w:eastAsia="zh-CN"/>
        </w:rPr>
        <w:t>持续</w:t>
      </w:r>
      <w:r>
        <w:rPr>
          <w:rFonts w:hint="eastAsia"/>
          <w:kern w:val="0"/>
          <w:szCs w:val="32"/>
          <w:highlight w:val="none"/>
          <w:lang w:val="en-US" w:eastAsia="zh-CN"/>
        </w:rPr>
        <w:t>影响，努力</w:t>
      </w:r>
      <w:r>
        <w:rPr>
          <w:rFonts w:hint="eastAsia"/>
          <w:kern w:val="0"/>
          <w:szCs w:val="32"/>
          <w:highlight w:val="none"/>
          <w:lang w:eastAsia="zh-CN"/>
        </w:rPr>
        <w:t>发挥最大效益。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  <w:highlight w:val="none"/>
          <w:lang w:eastAsia="zh-CN"/>
        </w:rPr>
      </w:pPr>
      <w:r>
        <w:rPr>
          <w:rFonts w:hint="eastAsia"/>
          <w:kern w:val="0"/>
          <w:szCs w:val="32"/>
          <w:highlight w:val="none"/>
          <w:lang w:eastAsia="zh-CN"/>
        </w:rPr>
        <w:t>3、满意度指标完成情况分析</w:t>
      </w:r>
    </w:p>
    <w:p>
      <w:pPr>
        <w:spacing w:line="594" w:lineRule="exact"/>
        <w:jc w:val="both"/>
        <w:rPr>
          <w:rFonts w:hint="eastAsia"/>
          <w:kern w:val="0"/>
          <w:szCs w:val="32"/>
          <w:highlight w:val="none"/>
          <w:lang w:eastAsia="zh-CN"/>
        </w:rPr>
      </w:pPr>
      <w:r>
        <w:rPr>
          <w:rFonts w:hint="eastAsia"/>
          <w:kern w:val="0"/>
          <w:szCs w:val="32"/>
          <w:highlight w:val="none"/>
          <w:lang w:val="en-US" w:eastAsia="zh-CN"/>
        </w:rPr>
        <w:t>乡村振兴项目</w:t>
      </w:r>
      <w:r>
        <w:rPr>
          <w:rFonts w:hint="eastAsia"/>
          <w:kern w:val="0"/>
          <w:szCs w:val="32"/>
          <w:highlight w:val="none"/>
          <w:lang w:eastAsia="zh-CN"/>
        </w:rPr>
        <w:t>使相关</w:t>
      </w:r>
      <w:r>
        <w:rPr>
          <w:rFonts w:hint="eastAsia"/>
          <w:kern w:val="0"/>
          <w:szCs w:val="32"/>
          <w:highlight w:val="none"/>
          <w:lang w:val="en-US" w:eastAsia="zh-CN"/>
        </w:rPr>
        <w:t>脱贫户、监测户切实</w:t>
      </w:r>
      <w:r>
        <w:rPr>
          <w:rFonts w:hint="eastAsia"/>
          <w:kern w:val="0"/>
          <w:szCs w:val="32"/>
          <w:highlight w:val="none"/>
          <w:lang w:eastAsia="zh-CN"/>
        </w:rPr>
        <w:t>增加年度收入，基础设施建设</w:t>
      </w:r>
      <w:r>
        <w:rPr>
          <w:rFonts w:hint="eastAsia"/>
          <w:kern w:val="0"/>
          <w:szCs w:val="32"/>
          <w:highlight w:val="none"/>
          <w:lang w:val="en-US" w:eastAsia="zh-CN"/>
        </w:rPr>
        <w:t>进一步</w:t>
      </w:r>
      <w:r>
        <w:rPr>
          <w:rFonts w:hint="eastAsia"/>
          <w:kern w:val="0"/>
          <w:szCs w:val="32"/>
          <w:highlight w:val="none"/>
          <w:lang w:eastAsia="zh-CN"/>
        </w:rPr>
        <w:t>完善各村的基础设施条件，为居民的生产生活条件提供便利，经我</w:t>
      </w:r>
      <w:r>
        <w:rPr>
          <w:rFonts w:hint="eastAsia"/>
          <w:kern w:val="0"/>
          <w:szCs w:val="32"/>
          <w:highlight w:val="none"/>
          <w:lang w:val="en-US" w:eastAsia="zh-CN"/>
        </w:rPr>
        <w:t>镇</w:t>
      </w:r>
      <w:r>
        <w:rPr>
          <w:rFonts w:hint="eastAsia"/>
          <w:kern w:val="0"/>
          <w:szCs w:val="32"/>
          <w:highlight w:val="none"/>
          <w:lang w:eastAsia="zh-CN"/>
        </w:rPr>
        <w:t>工作人员的实地走访，村民满意度</w:t>
      </w:r>
      <w:r>
        <w:rPr>
          <w:rFonts w:hint="eastAsia"/>
          <w:kern w:val="0"/>
          <w:szCs w:val="32"/>
          <w:highlight w:val="none"/>
          <w:lang w:val="en-US" w:eastAsia="zh-CN"/>
        </w:rPr>
        <w:t>达</w:t>
      </w:r>
      <w:r>
        <w:rPr>
          <w:rFonts w:hint="eastAsia"/>
          <w:kern w:val="0"/>
          <w:szCs w:val="32"/>
          <w:highlight w:val="none"/>
          <w:lang w:eastAsia="zh-CN"/>
        </w:rPr>
        <w:t>100%</w:t>
      </w:r>
    </w:p>
    <w:p>
      <w:pPr>
        <w:numPr>
          <w:ilvl w:val="0"/>
          <w:numId w:val="0"/>
        </w:numPr>
        <w:spacing w:line="594" w:lineRule="exact"/>
        <w:ind w:firstLine="320" w:firstLineChars="1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>（四）</w:t>
      </w:r>
      <w:r>
        <w:rPr>
          <w:rFonts w:hint="eastAsia"/>
          <w:kern w:val="0"/>
          <w:szCs w:val="32"/>
        </w:rPr>
        <w:t>项目实施存在的建议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  <w:highlight w:val="none"/>
          <w:lang w:eastAsia="zh-CN"/>
        </w:rPr>
      </w:pPr>
      <w:r>
        <w:rPr>
          <w:rFonts w:hint="eastAsia"/>
          <w:kern w:val="0"/>
          <w:szCs w:val="32"/>
          <w:lang w:val="en-US" w:eastAsia="zh-CN"/>
        </w:rPr>
        <w:t>1，</w:t>
      </w:r>
      <w:r>
        <w:rPr>
          <w:rFonts w:hint="eastAsia"/>
          <w:kern w:val="0"/>
          <w:szCs w:val="32"/>
          <w:highlight w:val="none"/>
          <w:lang w:eastAsia="zh-CN"/>
        </w:rPr>
        <w:t>申报项目时设置的项目总体目标以及年度绩效目标要做到清晰明了，要有</w:t>
      </w:r>
      <w:r>
        <w:rPr>
          <w:rFonts w:hint="eastAsia"/>
          <w:kern w:val="0"/>
          <w:szCs w:val="32"/>
          <w:highlight w:val="none"/>
          <w:lang w:val="en-US" w:eastAsia="zh-CN"/>
        </w:rPr>
        <w:t>利于布局全镇各村</w:t>
      </w:r>
      <w:r>
        <w:rPr>
          <w:rFonts w:hint="eastAsia"/>
          <w:kern w:val="0"/>
          <w:szCs w:val="32"/>
          <w:highlight w:val="none"/>
          <w:lang w:eastAsia="zh-CN"/>
        </w:rPr>
        <w:t>各项基础设施项目修建。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  <w:highlight w:val="none"/>
          <w:lang w:eastAsia="zh-CN"/>
        </w:rPr>
      </w:pPr>
      <w:r>
        <w:rPr>
          <w:rFonts w:hint="eastAsia"/>
          <w:kern w:val="0"/>
          <w:szCs w:val="32"/>
          <w:highlight w:val="none"/>
          <w:lang w:val="en-US" w:eastAsia="zh-CN"/>
        </w:rPr>
        <w:t>2，</w:t>
      </w:r>
      <w:r>
        <w:rPr>
          <w:rFonts w:hint="eastAsia"/>
          <w:kern w:val="0"/>
          <w:szCs w:val="32"/>
          <w:highlight w:val="none"/>
          <w:lang w:eastAsia="zh-CN"/>
        </w:rPr>
        <w:t>灵活整合各项能用于基础设施建设的专项资金和自筹资金，按计划完成对计划内各基础设施的修建工作。</w:t>
      </w:r>
    </w:p>
    <w:p>
      <w:pPr>
        <w:numPr>
          <w:ilvl w:val="0"/>
          <w:numId w:val="0"/>
        </w:numPr>
        <w:spacing w:line="594" w:lineRule="exact"/>
        <w:ind w:firstLine="320" w:firstLineChars="100"/>
        <w:rPr>
          <w:rFonts w:hint="eastAsia" w:ascii="Times New Roman" w:hAnsi="Times New Roman" w:cs="Times New Roman"/>
          <w:kern w:val="0"/>
          <w:szCs w:val="32"/>
          <w:lang w:eastAsia="zh-CN"/>
        </w:rPr>
      </w:pPr>
      <w:r>
        <w:rPr>
          <w:rFonts w:hint="eastAsia" w:ascii="Times New Roman" w:hAnsi="Times New Roman" w:cs="Times New Roman"/>
          <w:kern w:val="0"/>
          <w:szCs w:val="32"/>
          <w:lang w:eastAsia="zh-CN"/>
        </w:rPr>
        <w:t>（五）绩效自评结果拟应用和公开情况</w:t>
      </w:r>
    </w:p>
    <w:p>
      <w:pPr>
        <w:spacing w:line="594" w:lineRule="exact"/>
        <w:ind w:firstLine="640" w:firstLineChars="200"/>
      </w:pPr>
      <w:r>
        <w:rPr>
          <w:rFonts w:hint="eastAsia"/>
          <w:kern w:val="0"/>
          <w:szCs w:val="32"/>
          <w:highlight w:val="none"/>
          <w:lang w:eastAsia="zh-CN"/>
        </w:rPr>
        <w:t>我镇绩效自评结果在镇、村公示栏中进行公示，</w:t>
      </w:r>
      <w:r>
        <w:rPr>
          <w:rFonts w:hint="eastAsia"/>
          <w:kern w:val="0"/>
          <w:szCs w:val="32"/>
          <w:highlight w:val="none"/>
          <w:lang w:val="en-US" w:eastAsia="zh-CN"/>
        </w:rPr>
        <w:t>其</w:t>
      </w:r>
      <w:r>
        <w:rPr>
          <w:rFonts w:hint="eastAsia"/>
          <w:kern w:val="0"/>
          <w:szCs w:val="32"/>
          <w:highlight w:val="none"/>
          <w:lang w:eastAsia="zh-CN"/>
        </w:rPr>
        <w:t>结果由结对帮扶责任人在</w:t>
      </w:r>
      <w:r>
        <w:rPr>
          <w:rFonts w:hint="eastAsia"/>
          <w:kern w:val="0"/>
          <w:szCs w:val="32"/>
          <w:highlight w:val="none"/>
          <w:lang w:val="en-US" w:eastAsia="zh-CN"/>
        </w:rPr>
        <w:t>按期</w:t>
      </w:r>
      <w:r>
        <w:rPr>
          <w:rFonts w:hint="eastAsia"/>
          <w:kern w:val="0"/>
          <w:szCs w:val="32"/>
          <w:highlight w:val="none"/>
          <w:lang w:eastAsia="zh-CN"/>
        </w:rPr>
        <w:t>走访中向</w:t>
      </w:r>
      <w:r>
        <w:rPr>
          <w:rFonts w:hint="eastAsia"/>
          <w:kern w:val="0"/>
          <w:szCs w:val="32"/>
          <w:highlight w:val="none"/>
          <w:lang w:val="en-US" w:eastAsia="zh-CN"/>
        </w:rPr>
        <w:t>脱贫</w:t>
      </w:r>
      <w:r>
        <w:rPr>
          <w:rFonts w:hint="eastAsia"/>
          <w:kern w:val="0"/>
          <w:szCs w:val="32"/>
          <w:highlight w:val="none"/>
          <w:lang w:eastAsia="zh-CN"/>
        </w:rPr>
        <w:t>户、</w:t>
      </w:r>
      <w:r>
        <w:rPr>
          <w:rFonts w:hint="eastAsia"/>
          <w:kern w:val="0"/>
          <w:szCs w:val="32"/>
          <w:highlight w:val="none"/>
          <w:lang w:val="en-US" w:eastAsia="zh-CN"/>
        </w:rPr>
        <w:t>监测户</w:t>
      </w:r>
      <w:r>
        <w:rPr>
          <w:rFonts w:hint="eastAsia"/>
          <w:kern w:val="0"/>
          <w:szCs w:val="32"/>
          <w:highlight w:val="none"/>
          <w:lang w:eastAsia="zh-CN"/>
        </w:rPr>
        <w:t>及村民进行宣传告知。今年，我镇严格按照上级相关部门的要求，</w:t>
      </w:r>
      <w:r>
        <w:rPr>
          <w:rFonts w:hint="eastAsia"/>
          <w:kern w:val="0"/>
          <w:szCs w:val="32"/>
          <w:highlight w:val="none"/>
          <w:lang w:val="en-US" w:eastAsia="zh-CN"/>
        </w:rPr>
        <w:t>推进落实乡村振兴</w:t>
      </w:r>
      <w:r>
        <w:rPr>
          <w:rFonts w:hint="eastAsia"/>
          <w:kern w:val="0"/>
          <w:szCs w:val="32"/>
          <w:highlight w:val="none"/>
          <w:lang w:eastAsia="zh-CN"/>
        </w:rPr>
        <w:t>各项政策措施，维护资金安全，</w:t>
      </w:r>
      <w:r>
        <w:rPr>
          <w:rFonts w:hint="eastAsia"/>
          <w:kern w:val="0"/>
          <w:szCs w:val="32"/>
          <w:highlight w:val="none"/>
          <w:lang w:val="en-US" w:eastAsia="zh-CN"/>
        </w:rPr>
        <w:t>有力</w:t>
      </w:r>
      <w:r>
        <w:rPr>
          <w:rFonts w:hint="eastAsia"/>
          <w:kern w:val="0"/>
          <w:szCs w:val="32"/>
          <w:highlight w:val="none"/>
          <w:lang w:eastAsia="zh-CN"/>
        </w:rPr>
        <w:t>提高乡村振兴资金使用效率。</w:t>
      </w:r>
    </w:p>
    <w:p>
      <w:pPr>
        <w:spacing w:line="594" w:lineRule="exact"/>
        <w:ind w:firstLine="640" w:firstLineChars="200"/>
        <w:rPr>
          <w:rFonts w:hint="eastAsia"/>
          <w:kern w:val="0"/>
          <w:szCs w:val="32"/>
          <w:highlight w:val="none"/>
          <w:lang w:eastAsia="zh-CN"/>
        </w:rPr>
      </w:pPr>
    </w:p>
    <w:p>
      <w:pPr>
        <w:numPr>
          <w:ilvl w:val="0"/>
          <w:numId w:val="0"/>
        </w:numPr>
        <w:spacing w:line="594" w:lineRule="exact"/>
        <w:rPr>
          <w:rFonts w:hint="default" w:eastAsia="仿宋_GB2312"/>
          <w:kern w:val="0"/>
          <w:szCs w:val="32"/>
          <w:lang w:val="en-US" w:eastAsia="zh-CN"/>
        </w:rPr>
      </w:pPr>
    </w:p>
    <w:p>
      <w:pPr>
        <w:spacing w:line="594" w:lineRule="exact"/>
        <w:ind w:firstLine="5760" w:firstLineChars="2400"/>
        <w:rPr>
          <w:rFonts w:hint="eastAsia" w:ascii="Times New Roman" w:hAnsi="Times New Roman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highlight w:val="none"/>
          <w:lang w:val="en-US" w:eastAsia="zh-CN"/>
        </w:rPr>
        <w:t>桃江县武潭镇人民政府</w:t>
      </w:r>
    </w:p>
    <w:p>
      <w:pPr>
        <w:spacing w:line="594" w:lineRule="exact"/>
        <w:ind w:firstLine="480" w:firstLineChars="200"/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highlight w:val="none"/>
          <w:lang w:val="en-US" w:eastAsia="zh-CN"/>
        </w:rPr>
        <w:t xml:space="preserve">                                              2024年4月15日</w:t>
      </w:r>
    </w:p>
    <w:p>
      <w:pPr>
        <w:spacing w:line="594" w:lineRule="exact"/>
        <w:ind w:firstLine="480" w:firstLineChars="200"/>
        <w:rPr>
          <w:rFonts w:hint="eastAsia" w:ascii="Times New Roman" w:hAnsi="Times New Roman" w:cs="Times New Roman"/>
          <w:kern w:val="0"/>
          <w:sz w:val="24"/>
          <w:szCs w:val="24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361" w:bottom="1644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01" w:wrap="around" w:vAnchor="text" w:hAnchor="margin" w:xAlign="outside" w:y="1"/>
      <w:jc w:val="center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E2337"/>
    <w:multiLevelType w:val="singleLevel"/>
    <w:tmpl w:val="100E23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MjE2OWE2MmFkODdkMmNhMzUyMmQ4NzFkNjA1YTMifQ=="/>
  </w:docVars>
  <w:rsids>
    <w:rsidRoot w:val="16C10AA4"/>
    <w:rsid w:val="16C1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2024-11-05T01:55:00Z</dcterms:created>
  <dc:creator>123</dc:creator>
  <cp:lastModifiedBy>123</cp:lastModifiedBy>
  <dcterms:modified xsi:type="dcterms:W3CDTF">2024-11-05T01:55:50Z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F44A15DC150243A2A2811578CABB71EC_11</vt:lpwstr>
  </property>
</Properties>
</file>