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eastAsia="方正小标宋简体"/>
          <w:bCs/>
          <w:kern w:val="0"/>
          <w:sz w:val="44"/>
          <w:szCs w:val="44"/>
        </w:rPr>
      </w:pPr>
      <w:r>
        <w:rPr>
          <w:rFonts w:hint="eastAsia" w:eastAsia="方正小标宋简体"/>
          <w:bCs/>
          <w:kern w:val="0"/>
          <w:sz w:val="44"/>
          <w:szCs w:val="44"/>
        </w:rPr>
        <w:t>武潭镇202</w:t>
      </w:r>
      <w:r>
        <w:rPr>
          <w:rFonts w:hint="eastAsia" w:eastAsia="方正小标宋简体"/>
          <w:bCs/>
          <w:kern w:val="0"/>
          <w:sz w:val="44"/>
          <w:szCs w:val="44"/>
          <w:lang w:val="en-US" w:eastAsia="zh-CN"/>
        </w:rPr>
        <w:t>2</w:t>
      </w:r>
      <w:r>
        <w:rPr>
          <w:rFonts w:hint="eastAsia" w:eastAsia="方正小标宋简体"/>
          <w:bCs/>
          <w:kern w:val="0"/>
          <w:sz w:val="44"/>
          <w:szCs w:val="44"/>
        </w:rPr>
        <w:t>年乡村振兴资金绩效自评报告</w:t>
      </w:r>
    </w:p>
    <w:p>
      <w:pPr>
        <w:spacing w:line="594" w:lineRule="exact"/>
        <w:rPr>
          <w:b/>
          <w:bCs/>
          <w:kern w:val="0"/>
          <w:szCs w:val="32"/>
        </w:rPr>
      </w:pPr>
    </w:p>
    <w:p>
      <w:pPr>
        <w:spacing w:line="594" w:lineRule="exact"/>
        <w:ind w:firstLine="640" w:firstLineChars="200"/>
        <w:rPr>
          <w:rFonts w:hint="eastAsia"/>
          <w:kern w:val="0"/>
          <w:szCs w:val="32"/>
        </w:rPr>
      </w:pPr>
      <w:r>
        <w:rPr>
          <w:rFonts w:hint="eastAsia"/>
          <w:kern w:val="0"/>
          <w:szCs w:val="32"/>
        </w:rPr>
        <w:t>按照湖南省及桃江县相关文件精神，我镇高度重视</w:t>
      </w:r>
      <w:r>
        <w:rPr>
          <w:rFonts w:hint="eastAsia"/>
          <w:kern w:val="0"/>
          <w:szCs w:val="32"/>
          <w:lang w:val="en-US" w:eastAsia="zh-CN"/>
        </w:rPr>
        <w:t>乡村振兴</w:t>
      </w:r>
      <w:r>
        <w:rPr>
          <w:rFonts w:hint="eastAsia"/>
          <w:kern w:val="0"/>
          <w:szCs w:val="32"/>
        </w:rPr>
        <w:t>资金的使用，认真组织开展了202</w:t>
      </w:r>
      <w:r>
        <w:rPr>
          <w:rFonts w:hint="eastAsia"/>
          <w:kern w:val="0"/>
          <w:szCs w:val="32"/>
          <w:lang w:val="en-US" w:eastAsia="zh-CN"/>
        </w:rPr>
        <w:t>2</w:t>
      </w:r>
      <w:r>
        <w:rPr>
          <w:rFonts w:hint="eastAsia"/>
          <w:kern w:val="0"/>
          <w:szCs w:val="32"/>
        </w:rPr>
        <w:t>年乡村振兴资金绩效自主考评工作。现将考评工作自查如下:</w:t>
      </w:r>
    </w:p>
    <w:p>
      <w:pPr>
        <w:spacing w:line="594" w:lineRule="exact"/>
        <w:ind w:firstLine="640" w:firstLineChars="200"/>
        <w:rPr>
          <w:rFonts w:hint="eastAsia" w:eastAsia="黑体"/>
          <w:bCs/>
          <w:kern w:val="0"/>
          <w:szCs w:val="32"/>
        </w:rPr>
      </w:pPr>
      <w:r>
        <w:rPr>
          <w:rFonts w:hint="eastAsia" w:eastAsia="黑体"/>
          <w:bCs/>
          <w:kern w:val="0"/>
          <w:szCs w:val="32"/>
        </w:rPr>
        <w:t>一、绩效目标分解下达情况</w:t>
      </w:r>
    </w:p>
    <w:p>
      <w:pPr>
        <w:spacing w:line="594" w:lineRule="exact"/>
        <w:ind w:firstLine="640" w:firstLineChars="200"/>
        <w:rPr>
          <w:rFonts w:hint="eastAsia"/>
          <w:kern w:val="0"/>
          <w:szCs w:val="32"/>
        </w:rPr>
      </w:pPr>
      <w:r>
        <w:rPr>
          <w:rFonts w:hint="eastAsia"/>
          <w:kern w:val="0"/>
          <w:szCs w:val="32"/>
          <w:lang w:eastAsia="zh-CN"/>
        </w:rPr>
        <w:t>（</w:t>
      </w:r>
      <w:r>
        <w:rPr>
          <w:rFonts w:hint="eastAsia"/>
          <w:kern w:val="0"/>
          <w:szCs w:val="32"/>
          <w:lang w:val="en-US" w:eastAsia="zh-CN"/>
        </w:rPr>
        <w:t>一</w:t>
      </w:r>
      <w:r>
        <w:rPr>
          <w:rFonts w:hint="eastAsia"/>
          <w:kern w:val="0"/>
          <w:szCs w:val="32"/>
          <w:lang w:eastAsia="zh-CN"/>
        </w:rPr>
        <w:t>）</w:t>
      </w:r>
      <w:r>
        <w:rPr>
          <w:rFonts w:hint="eastAsia"/>
          <w:kern w:val="0"/>
          <w:szCs w:val="32"/>
        </w:rPr>
        <w:t>乡村振兴资金下达预算及项目情况</w:t>
      </w:r>
    </w:p>
    <w:p>
      <w:pPr>
        <w:spacing w:line="594" w:lineRule="exact"/>
        <w:ind w:firstLine="640" w:firstLineChars="200"/>
        <w:rPr>
          <w:rFonts w:hint="eastAsia"/>
          <w:kern w:val="0"/>
          <w:szCs w:val="32"/>
        </w:rPr>
      </w:pPr>
      <w:r>
        <w:rPr>
          <w:rFonts w:hint="eastAsia"/>
          <w:kern w:val="0"/>
          <w:szCs w:val="32"/>
          <w:lang w:val="en-US" w:eastAsia="zh-CN"/>
        </w:rPr>
        <w:t>按照功能科目分类（2130599其他巩固脱贫衔接乡村振兴支出），</w:t>
      </w:r>
      <w:r>
        <w:rPr>
          <w:rFonts w:hint="eastAsia"/>
          <w:kern w:val="0"/>
          <w:szCs w:val="32"/>
        </w:rPr>
        <w:t>202</w:t>
      </w:r>
      <w:r>
        <w:rPr>
          <w:rFonts w:hint="eastAsia"/>
          <w:kern w:val="0"/>
          <w:szCs w:val="32"/>
          <w:lang w:val="en-US" w:eastAsia="zh-CN"/>
        </w:rPr>
        <w:t>2</w:t>
      </w:r>
      <w:r>
        <w:rPr>
          <w:rFonts w:hint="eastAsia"/>
          <w:kern w:val="0"/>
          <w:szCs w:val="32"/>
        </w:rPr>
        <w:t>年</w:t>
      </w:r>
      <w:r>
        <w:rPr>
          <w:rFonts w:hint="eastAsia"/>
          <w:kern w:val="0"/>
          <w:szCs w:val="32"/>
          <w:lang w:val="en-US" w:eastAsia="zh-CN"/>
        </w:rPr>
        <w:t>武潭</w:t>
      </w:r>
      <w:r>
        <w:rPr>
          <w:rFonts w:hint="eastAsia"/>
          <w:kern w:val="0"/>
          <w:szCs w:val="32"/>
        </w:rPr>
        <w:t>镇</w:t>
      </w:r>
      <w:r>
        <w:rPr>
          <w:rFonts w:hint="eastAsia"/>
          <w:kern w:val="0"/>
          <w:szCs w:val="32"/>
          <w:lang w:val="en-US" w:eastAsia="zh-CN"/>
        </w:rPr>
        <w:t>收到上级下达的</w:t>
      </w:r>
      <w:r>
        <w:rPr>
          <w:rFonts w:hint="eastAsia"/>
          <w:kern w:val="0"/>
          <w:szCs w:val="32"/>
        </w:rPr>
        <w:t>乡村振兴资</w:t>
      </w:r>
      <w:r>
        <w:rPr>
          <w:rFonts w:hint="eastAsia"/>
          <w:kern w:val="0"/>
          <w:szCs w:val="32"/>
          <w:highlight w:val="none"/>
        </w:rPr>
        <w:t>金1</w:t>
      </w:r>
      <w:r>
        <w:rPr>
          <w:rFonts w:hint="eastAsia"/>
          <w:kern w:val="0"/>
          <w:szCs w:val="32"/>
          <w:highlight w:val="none"/>
          <w:lang w:val="en-US" w:eastAsia="zh-CN"/>
        </w:rPr>
        <w:t>69</w:t>
      </w:r>
      <w:r>
        <w:rPr>
          <w:rFonts w:hint="eastAsia"/>
          <w:kern w:val="0"/>
          <w:szCs w:val="32"/>
          <w:highlight w:val="none"/>
        </w:rPr>
        <w:t>万元</w:t>
      </w:r>
      <w:r>
        <w:rPr>
          <w:rFonts w:hint="eastAsia"/>
          <w:kern w:val="0"/>
          <w:szCs w:val="32"/>
        </w:rPr>
        <w:t>整</w:t>
      </w:r>
      <w:r>
        <w:rPr>
          <w:rFonts w:hint="eastAsia"/>
          <w:kern w:val="0"/>
          <w:szCs w:val="32"/>
          <w:lang w:eastAsia="zh-CN"/>
        </w:rPr>
        <w:t>，</w:t>
      </w:r>
      <w:r>
        <w:rPr>
          <w:rFonts w:hint="eastAsia"/>
          <w:kern w:val="0"/>
          <w:szCs w:val="32"/>
          <w:lang w:val="en-US" w:eastAsia="zh-CN"/>
        </w:rPr>
        <w:t>主要</w:t>
      </w:r>
      <w:r>
        <w:rPr>
          <w:rFonts w:hint="eastAsia"/>
          <w:kern w:val="0"/>
          <w:szCs w:val="32"/>
        </w:rPr>
        <w:t>用于完善</w:t>
      </w:r>
      <w:r>
        <w:rPr>
          <w:rFonts w:hint="eastAsia"/>
          <w:kern w:val="0"/>
          <w:szCs w:val="32"/>
          <w:lang w:val="en-US" w:eastAsia="zh-CN"/>
        </w:rPr>
        <w:t>镇</w:t>
      </w:r>
      <w:r>
        <w:rPr>
          <w:rFonts w:hint="eastAsia"/>
          <w:kern w:val="0"/>
          <w:szCs w:val="32"/>
        </w:rPr>
        <w:t>村基础</w:t>
      </w:r>
      <w:r>
        <w:rPr>
          <w:rFonts w:hint="eastAsia"/>
          <w:kern w:val="0"/>
          <w:szCs w:val="32"/>
          <w:lang w:val="en-US" w:eastAsia="zh-CN"/>
        </w:rPr>
        <w:t>和配套</w:t>
      </w:r>
      <w:r>
        <w:rPr>
          <w:rFonts w:hint="eastAsia"/>
          <w:kern w:val="0"/>
          <w:szCs w:val="32"/>
        </w:rPr>
        <w:t>设施</w:t>
      </w:r>
      <w:r>
        <w:rPr>
          <w:rFonts w:hint="eastAsia"/>
          <w:kern w:val="0"/>
          <w:szCs w:val="32"/>
          <w:lang w:val="en-US" w:eastAsia="zh-CN"/>
        </w:rPr>
        <w:t>、人居环境</w:t>
      </w:r>
      <w:r>
        <w:rPr>
          <w:rFonts w:hint="eastAsia"/>
          <w:kern w:val="0"/>
          <w:szCs w:val="32"/>
        </w:rPr>
        <w:t>以及产业发展。</w:t>
      </w:r>
    </w:p>
    <w:p>
      <w:pPr>
        <w:spacing w:line="594" w:lineRule="exact"/>
        <w:ind w:firstLine="640" w:firstLineChars="200"/>
        <w:rPr>
          <w:rFonts w:hint="eastAsia"/>
          <w:kern w:val="0"/>
          <w:szCs w:val="32"/>
        </w:rPr>
      </w:pPr>
      <w:r>
        <w:rPr>
          <w:rFonts w:hint="eastAsia"/>
          <w:kern w:val="0"/>
          <w:szCs w:val="32"/>
          <w:lang w:eastAsia="zh-CN"/>
        </w:rPr>
        <w:t>（</w:t>
      </w:r>
      <w:r>
        <w:rPr>
          <w:rFonts w:hint="eastAsia"/>
          <w:kern w:val="0"/>
          <w:szCs w:val="32"/>
          <w:lang w:val="en-US" w:eastAsia="zh-CN"/>
        </w:rPr>
        <w:t>二</w:t>
      </w:r>
      <w:r>
        <w:rPr>
          <w:rFonts w:hint="eastAsia"/>
          <w:kern w:val="0"/>
          <w:szCs w:val="32"/>
          <w:lang w:eastAsia="zh-CN"/>
        </w:rPr>
        <w:t>）</w:t>
      </w:r>
      <w:r>
        <w:rPr>
          <w:rFonts w:hint="eastAsia"/>
          <w:kern w:val="0"/>
          <w:szCs w:val="32"/>
        </w:rPr>
        <w:t>乡村振兴资金项目绩效目标设定情况</w:t>
      </w:r>
    </w:p>
    <w:p>
      <w:pPr>
        <w:spacing w:line="594" w:lineRule="exact"/>
        <w:ind w:firstLine="640" w:firstLineChars="200"/>
        <w:rPr>
          <w:rFonts w:hint="eastAsia"/>
          <w:kern w:val="0"/>
          <w:szCs w:val="32"/>
          <w:lang w:val="en-US" w:eastAsia="zh-CN"/>
        </w:rPr>
      </w:pPr>
      <w:r>
        <w:rPr>
          <w:rFonts w:hint="eastAsia"/>
          <w:kern w:val="0"/>
          <w:szCs w:val="32"/>
        </w:rPr>
        <w:t>1、20</w:t>
      </w:r>
      <w:r>
        <w:rPr>
          <w:rFonts w:hint="eastAsia"/>
          <w:kern w:val="0"/>
          <w:szCs w:val="32"/>
          <w:lang w:val="en-US" w:eastAsia="zh-CN"/>
        </w:rPr>
        <w:t>2</w:t>
      </w:r>
      <w:r>
        <w:rPr>
          <w:rFonts w:hint="eastAsia"/>
          <w:kern w:val="0"/>
          <w:szCs w:val="32"/>
          <w:lang w:val="en-US" w:eastAsia="zh-CN"/>
        </w:rPr>
        <w:t>2年</w:t>
      </w:r>
      <w:r>
        <w:rPr>
          <w:rFonts w:hint="eastAsia"/>
          <w:kern w:val="0"/>
          <w:szCs w:val="32"/>
          <w:lang w:val="en-US" w:eastAsia="zh-CN"/>
        </w:rPr>
        <w:t>1月份下拨</w:t>
      </w:r>
      <w:r>
        <w:rPr>
          <w:rFonts w:hint="eastAsia"/>
          <w:kern w:val="0"/>
          <w:szCs w:val="32"/>
          <w:lang w:val="en-US" w:eastAsia="zh-CN"/>
        </w:rPr>
        <w:t>县级财政乡村振兴资金（</w:t>
      </w:r>
      <w:r>
        <w:rPr>
          <w:rFonts w:hint="eastAsia"/>
          <w:kern w:val="0"/>
          <w:szCs w:val="32"/>
          <w:lang w:val="en-US" w:eastAsia="zh-CN"/>
        </w:rPr>
        <w:t>年初预算）</w:t>
      </w:r>
      <w:r>
        <w:rPr>
          <w:rFonts w:hint="eastAsia"/>
          <w:kern w:val="0"/>
          <w:szCs w:val="32"/>
          <w:lang w:val="en-US" w:eastAsia="zh-CN"/>
        </w:rPr>
        <w:t>13.5万元，用于乡村扶贫工作经费，巩固拓展脱贫攻坚成果有效同乡村振兴衔接。（详情见下表)</w:t>
      </w:r>
    </w:p>
    <w:tbl>
      <w:tblPr>
        <w:tblW w:w="907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73"/>
        <w:gridCol w:w="1795"/>
        <w:gridCol w:w="637"/>
        <w:gridCol w:w="2089"/>
        <w:gridCol w:w="656"/>
        <w:gridCol w:w="819"/>
        <w:gridCol w:w="1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47" w:hRule="atLeast"/>
        </w:trPr>
        <w:tc>
          <w:tcPr>
            <w:tcW w:w="11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
                <w:bdr w:val="none" w:color="auto" w:sz="0" w:space="0"/>
                <w:lang w:val="en-US" w:eastAsia="zh-CN" w:bidi="ar"/>
              </w:rPr>
              <w:t>资金文件名称</w:t>
            </w:r>
          </w:p>
        </w:tc>
        <w:tc>
          <w:tcPr>
            <w:tcW w:w="1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
                <w:bdr w:val="none" w:color="auto" w:sz="0" w:space="0"/>
                <w:lang w:val="en-US" w:eastAsia="zh-CN" w:bidi="ar"/>
              </w:rPr>
              <w:t>项目名称</w:t>
            </w:r>
          </w:p>
        </w:tc>
        <w:tc>
          <w:tcPr>
            <w:tcW w:w="63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
                <w:bdr w:val="none" w:color="auto" w:sz="0" w:space="0"/>
                <w:lang w:val="en-US" w:eastAsia="zh-CN" w:bidi="ar"/>
              </w:rPr>
              <w:t>实施地点</w:t>
            </w:r>
          </w:p>
        </w:tc>
        <w:tc>
          <w:tcPr>
            <w:tcW w:w="208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
                <w:bdr w:val="none" w:color="auto" w:sz="0" w:space="0"/>
                <w:lang w:val="en-US" w:eastAsia="zh-CN" w:bidi="ar"/>
              </w:rPr>
              <w:t>建设内容</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资金规模</w:t>
            </w:r>
            <w:r>
              <w:rPr>
                <w:rStyle w:val="5"/>
                <w:rFonts w:eastAsia="宋体"/>
                <w:bdr w:val="none" w:color="auto" w:sz="0" w:space="0"/>
                <w:lang w:val="en-US" w:eastAsia="zh-CN" w:bidi="ar"/>
              </w:rPr>
              <w:br w:type="textWrapping"/>
            </w:r>
            <w:r>
              <w:rPr>
                <w:rStyle w:val="4"/>
                <w:bdr w:val="none" w:color="auto" w:sz="0" w:space="0"/>
                <w:lang w:val="en-US" w:eastAsia="zh-CN" w:bidi="ar"/>
              </w:rPr>
              <w:t>（万元）</w:t>
            </w:r>
          </w:p>
        </w:tc>
        <w:tc>
          <w:tcPr>
            <w:tcW w:w="81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4"/>
                <w:bdr w:val="none" w:color="auto" w:sz="0" w:space="0"/>
                <w:lang w:val="en-US" w:eastAsia="zh-CN" w:bidi="ar"/>
              </w:rPr>
              <w:t>资金来源</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6"/>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1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w:t>
            </w:r>
          </w:p>
        </w:tc>
        <w:tc>
          <w:tcPr>
            <w:tcW w:w="17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乡村扶贫</w:t>
            </w:r>
          </w:p>
        </w:tc>
        <w:tc>
          <w:tcPr>
            <w:tcW w:w="6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w:t>
            </w:r>
          </w:p>
        </w:tc>
        <w:tc>
          <w:tcPr>
            <w:tcW w:w="2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巩固拓展脱贫攻坚成果，持续推进乡村振兴</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81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县级</w:t>
            </w:r>
          </w:p>
        </w:tc>
        <w:tc>
          <w:tcPr>
            <w:tcW w:w="1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巩固拓展脱贫攻坚成果，持续推进乡村振兴</w:t>
            </w:r>
          </w:p>
        </w:tc>
      </w:tr>
    </w:tbl>
    <w:p>
      <w:pPr>
        <w:spacing w:line="594" w:lineRule="exact"/>
        <w:ind w:firstLine="640" w:firstLineChars="200"/>
        <w:rPr>
          <w:rFonts w:hint="eastAsia"/>
          <w:kern w:val="0"/>
          <w:szCs w:val="32"/>
        </w:rPr>
      </w:pPr>
      <w:r>
        <w:rPr>
          <w:rFonts w:hint="eastAsia"/>
          <w:kern w:val="0"/>
          <w:szCs w:val="32"/>
          <w:lang w:val="en-US" w:eastAsia="zh-CN"/>
        </w:rPr>
        <w:t>2</w:t>
      </w:r>
      <w:r>
        <w:rPr>
          <w:rFonts w:hint="eastAsia"/>
          <w:kern w:val="0"/>
          <w:szCs w:val="32"/>
        </w:rPr>
        <w:t>、20</w:t>
      </w:r>
      <w:r>
        <w:rPr>
          <w:rFonts w:hint="eastAsia"/>
          <w:kern w:val="0"/>
          <w:szCs w:val="32"/>
          <w:lang w:val="en-US" w:eastAsia="zh-CN"/>
        </w:rPr>
        <w:t>22年1月份下拨市级财政乡村振兴资金9万元，用于汤家塅村八房里组公路硬化</w:t>
      </w:r>
      <w:r>
        <w:rPr>
          <w:rFonts w:hint="eastAsia"/>
          <w:kern w:val="0"/>
          <w:szCs w:val="32"/>
          <w:lang w:val="en-US" w:eastAsia="zh-CN"/>
        </w:rPr>
        <w:t>，勤耙田村黄莲村西冲里山塘维修，通过基础设施建设，带动产业发展，改善各村村民生产生活条件。（详情见下表)</w:t>
      </w:r>
    </w:p>
    <w:tbl>
      <w:tblPr>
        <w:tblW w:w="911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57"/>
        <w:gridCol w:w="1515"/>
        <w:gridCol w:w="698"/>
        <w:gridCol w:w="1909"/>
        <w:gridCol w:w="694"/>
        <w:gridCol w:w="1126"/>
        <w:gridCol w:w="1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trPr>
        <w:tc>
          <w:tcPr>
            <w:tcW w:w="12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资金文件名称</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6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实施地点</w:t>
            </w:r>
          </w:p>
        </w:tc>
        <w:tc>
          <w:tcPr>
            <w:tcW w:w="190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建设内容</w:t>
            </w: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资金规模</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1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资金来源</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6" w:hRule="atLeast"/>
        </w:trPr>
        <w:tc>
          <w:tcPr>
            <w:tcW w:w="1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桃委乡振组办发〔2022〕2号</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武潭镇汤家塅村八房里组公路硬化</w:t>
            </w:r>
          </w:p>
        </w:tc>
        <w:tc>
          <w:tcPr>
            <w:tcW w:w="6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汤家塅村</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八房里组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3.5*0.2*200米公路硬化</w:t>
            </w: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市级第二批（2021）</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便于该小组4户脱贫户和2户农户的出行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8" w:hRule="atLeast"/>
        </w:trPr>
        <w:tc>
          <w:tcPr>
            <w:tcW w:w="125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桃委乡振组办发〔2022〕2号</w:t>
            </w:r>
          </w:p>
        </w:tc>
        <w:tc>
          <w:tcPr>
            <w:tcW w:w="15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武潭镇勤耙田村黄莲村西冲里山塘维修</w:t>
            </w:r>
          </w:p>
        </w:tc>
        <w:tc>
          <w:tcPr>
            <w:tcW w:w="6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勤耙田村</w:t>
            </w:r>
          </w:p>
        </w:tc>
        <w:tc>
          <w:tcPr>
            <w:tcW w:w="19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西冲里山塘清淤、重新筑堤坝 1400方、衬砌堤坝55米</w:t>
            </w: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市级第二批（2021）</w:t>
            </w:r>
          </w:p>
        </w:tc>
        <w:tc>
          <w:tcPr>
            <w:tcW w:w="19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解决周边脱贫户20人和农户稻田农田灌溉，直接受益400人</w:t>
            </w:r>
          </w:p>
        </w:tc>
      </w:tr>
    </w:tbl>
    <w:p>
      <w:pPr>
        <w:spacing w:line="594" w:lineRule="exact"/>
        <w:ind w:firstLine="640" w:firstLineChars="200"/>
        <w:rPr>
          <w:rFonts w:hint="eastAsia"/>
          <w:kern w:val="0"/>
          <w:szCs w:val="32"/>
        </w:rPr>
      </w:pPr>
      <w:r>
        <w:rPr>
          <w:rFonts w:hint="eastAsia"/>
          <w:kern w:val="0"/>
          <w:szCs w:val="32"/>
          <w:lang w:val="en-US" w:eastAsia="zh-CN"/>
        </w:rPr>
        <w:t>3</w:t>
      </w:r>
      <w:r>
        <w:rPr>
          <w:rFonts w:hint="eastAsia"/>
          <w:kern w:val="0"/>
          <w:szCs w:val="32"/>
        </w:rPr>
        <w:t>、20</w:t>
      </w:r>
      <w:r>
        <w:rPr>
          <w:rFonts w:hint="eastAsia"/>
          <w:kern w:val="0"/>
          <w:szCs w:val="32"/>
          <w:lang w:val="en-US" w:eastAsia="zh-CN"/>
        </w:rPr>
        <w:t>22年6月份下拨中央财政乡村振兴资金20万元，用于梅林村黄金水库主干渠道衬砌、熊家村瑶湾花子村水渠建设、莲花坪村四花园渠道衬砌、高峰村莫家湾组水渠衬砌</w:t>
      </w:r>
      <w:r>
        <w:rPr>
          <w:rFonts w:hint="eastAsia"/>
          <w:kern w:val="0"/>
          <w:szCs w:val="32"/>
          <w:lang w:val="en-US" w:eastAsia="zh-CN"/>
        </w:rPr>
        <w:t>，通过基础设施建设，带动产业发展，改善各村村民生产生活条件。（详情见下表)</w:t>
      </w:r>
    </w:p>
    <w:tbl>
      <w:tblPr>
        <w:tblW w:w="919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68"/>
        <w:gridCol w:w="1642"/>
        <w:gridCol w:w="704"/>
        <w:gridCol w:w="1926"/>
        <w:gridCol w:w="704"/>
        <w:gridCol w:w="886"/>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126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资金文件名称</w:t>
            </w:r>
          </w:p>
        </w:tc>
        <w:tc>
          <w:tcPr>
            <w:tcW w:w="1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70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实施地点</w:t>
            </w:r>
          </w:p>
        </w:tc>
        <w:tc>
          <w:tcPr>
            <w:tcW w:w="19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建设内容</w:t>
            </w:r>
          </w:p>
        </w:tc>
        <w:tc>
          <w:tcPr>
            <w:tcW w:w="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资金规模</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8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资金来源</w:t>
            </w:r>
          </w:p>
        </w:tc>
        <w:tc>
          <w:tcPr>
            <w:tcW w:w="20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51" w:hRule="atLeast"/>
        </w:trPr>
        <w:tc>
          <w:tcPr>
            <w:tcW w:w="12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桃委乡振组办发〔2022〕9号</w:t>
            </w:r>
          </w:p>
        </w:tc>
        <w:tc>
          <w:tcPr>
            <w:tcW w:w="1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武潭镇梅林村黄金水库主干渠道衬砌工程</w:t>
            </w:r>
          </w:p>
        </w:tc>
        <w:tc>
          <w:tcPr>
            <w:tcW w:w="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梅林村</w:t>
            </w:r>
          </w:p>
        </w:tc>
        <w:tc>
          <w:tcPr>
            <w:tcW w:w="1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深70cm、宽80cm、800m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衬砌渠道</w:t>
            </w:r>
          </w:p>
        </w:tc>
        <w:tc>
          <w:tcPr>
            <w:tcW w:w="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中央第二批</w:t>
            </w:r>
          </w:p>
        </w:tc>
        <w:tc>
          <w:tcPr>
            <w:tcW w:w="20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改善450亩农田灌溉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2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桃委乡振组办发〔2022〕9号</w:t>
            </w:r>
          </w:p>
        </w:tc>
        <w:tc>
          <w:tcPr>
            <w:tcW w:w="1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武潭镇熊家村瑶湾花子村水渠建设项目</w:t>
            </w:r>
          </w:p>
        </w:tc>
        <w:tc>
          <w:tcPr>
            <w:tcW w:w="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熊家村</w:t>
            </w:r>
          </w:p>
        </w:tc>
        <w:tc>
          <w:tcPr>
            <w:tcW w:w="1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衬砌花子村至瑶湾水路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400m</w:t>
            </w:r>
          </w:p>
        </w:tc>
        <w:tc>
          <w:tcPr>
            <w:tcW w:w="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中央第二批</w:t>
            </w:r>
          </w:p>
        </w:tc>
        <w:tc>
          <w:tcPr>
            <w:tcW w:w="20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改善350亩农田灌溉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12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桃委乡振组办发〔2022〕9号</w:t>
            </w:r>
          </w:p>
        </w:tc>
        <w:tc>
          <w:tcPr>
            <w:tcW w:w="1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武潭镇莲花坪村四花园渠道衬砌</w:t>
            </w:r>
          </w:p>
        </w:tc>
        <w:tc>
          <w:tcPr>
            <w:tcW w:w="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w:t>
            </w:r>
          </w:p>
        </w:tc>
        <w:tc>
          <w:tcPr>
            <w:tcW w:w="1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四花园渠道衬砌200m</w:t>
            </w:r>
          </w:p>
        </w:tc>
        <w:tc>
          <w:tcPr>
            <w:tcW w:w="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中央第二批</w:t>
            </w:r>
          </w:p>
        </w:tc>
        <w:tc>
          <w:tcPr>
            <w:tcW w:w="20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解决周边25户脱贫户和75户农户稻田灌溉问题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12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桃委乡振组办发〔2022〕9号</w:t>
            </w:r>
          </w:p>
        </w:tc>
        <w:tc>
          <w:tcPr>
            <w:tcW w:w="1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武潭镇高峰村莫家湾组水渠衬砌</w:t>
            </w:r>
          </w:p>
        </w:tc>
        <w:tc>
          <w:tcPr>
            <w:tcW w:w="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w:t>
            </w:r>
          </w:p>
        </w:tc>
        <w:tc>
          <w:tcPr>
            <w:tcW w:w="19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50cm宽，40cm高，300m长</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水渠衬砌</w:t>
            </w:r>
          </w:p>
        </w:tc>
        <w:tc>
          <w:tcPr>
            <w:tcW w:w="7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中央第二批</w:t>
            </w:r>
          </w:p>
        </w:tc>
        <w:tc>
          <w:tcPr>
            <w:tcW w:w="20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改善良田灌溉</w:t>
            </w:r>
          </w:p>
        </w:tc>
      </w:tr>
    </w:tbl>
    <w:p>
      <w:pPr>
        <w:spacing w:line="594" w:lineRule="exact"/>
        <w:ind w:firstLine="640" w:firstLineChars="200"/>
        <w:rPr>
          <w:rFonts w:hint="eastAsia"/>
          <w:kern w:val="0"/>
          <w:szCs w:val="32"/>
        </w:rPr>
      </w:pPr>
      <w:r>
        <w:rPr>
          <w:rFonts w:hint="eastAsia"/>
          <w:kern w:val="0"/>
          <w:szCs w:val="32"/>
          <w:lang w:val="en-US" w:eastAsia="zh-CN"/>
        </w:rPr>
        <w:t>4</w:t>
      </w:r>
      <w:r>
        <w:rPr>
          <w:rFonts w:hint="eastAsia"/>
          <w:kern w:val="0"/>
          <w:szCs w:val="32"/>
        </w:rPr>
        <w:t>、20</w:t>
      </w:r>
      <w:r>
        <w:rPr>
          <w:rFonts w:hint="eastAsia"/>
          <w:kern w:val="0"/>
          <w:szCs w:val="32"/>
          <w:lang w:val="en-US" w:eastAsia="zh-CN"/>
        </w:rPr>
        <w:t>22年7月份下拨市级财政乡村振兴资金50万元，用于高峰村响滩片、高峰片产业路路基拓宽</w:t>
      </w:r>
      <w:r>
        <w:rPr>
          <w:rFonts w:hint="eastAsia"/>
          <w:kern w:val="0"/>
          <w:szCs w:val="32"/>
          <w:lang w:val="en-US" w:eastAsia="zh-CN"/>
        </w:rPr>
        <w:t>、高峰竹笋种植专业合作社扩建</w:t>
      </w:r>
      <w:r>
        <w:rPr>
          <w:rFonts w:hint="eastAsia"/>
          <w:kern w:val="0"/>
          <w:szCs w:val="32"/>
          <w:lang w:val="en-US" w:eastAsia="zh-CN"/>
        </w:rPr>
        <w:t>、高峰村美丽屋场建设</w:t>
      </w:r>
      <w:r>
        <w:rPr>
          <w:rFonts w:hint="eastAsia"/>
          <w:kern w:val="0"/>
          <w:szCs w:val="32"/>
          <w:lang w:val="en-US" w:eastAsia="zh-CN"/>
        </w:rPr>
        <w:t>，通过基础设施建设，带动产业发展，改善各村村民生产生活条件。（详情见下表)</w:t>
      </w:r>
    </w:p>
    <w:tbl>
      <w:tblPr>
        <w:tblW w:w="92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9"/>
        <w:gridCol w:w="1655"/>
        <w:gridCol w:w="711"/>
        <w:gridCol w:w="1942"/>
        <w:gridCol w:w="711"/>
        <w:gridCol w:w="894"/>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trPr>
        <w:tc>
          <w:tcPr>
            <w:tcW w:w="127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资金文件名称</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71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实施地点</w:t>
            </w:r>
          </w:p>
        </w:tc>
        <w:tc>
          <w:tcPr>
            <w:tcW w:w="19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建设内容</w:t>
            </w: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资金规模</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资金来源</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8" w:hRule="atLeast"/>
        </w:trPr>
        <w:tc>
          <w:tcPr>
            <w:tcW w:w="1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桃委乡振组办发〔2022〕13号</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高峰村响滩片、高峰片产业路路基拓宽</w:t>
            </w: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w:t>
            </w:r>
          </w:p>
        </w:tc>
        <w:tc>
          <w:tcPr>
            <w:tcW w:w="19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高峰村产业路狭窄，大车无法会车，整体拓宽路基2.5米，长度3300米</w:t>
            </w: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市级第一批</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高峰村产业路拓宽，对拉动当地经济，增加农民收入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8" w:hRule="atLeast"/>
        </w:trPr>
        <w:tc>
          <w:tcPr>
            <w:tcW w:w="1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桃委乡振组办发〔2022〕13号</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桃江县高峰竹笋种植专业合作社扩建项目</w:t>
            </w: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w:t>
            </w:r>
          </w:p>
        </w:tc>
        <w:tc>
          <w:tcPr>
            <w:tcW w:w="19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桃江县高峰竹笋种植专业合作社新建冷库、锅炉房、烤房</w:t>
            </w: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市级第一批</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扩大高峰竹笋种植专业合作社规模，扩大产能，年加工鲜笋200万斤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18" w:hRule="atLeast"/>
        </w:trPr>
        <w:tc>
          <w:tcPr>
            <w:tcW w:w="12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桃委乡振组办发〔2022〕13号</w:t>
            </w:r>
          </w:p>
        </w:tc>
        <w:tc>
          <w:tcPr>
            <w:tcW w:w="1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高峰村美丽屋场建设项目</w:t>
            </w: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w:t>
            </w:r>
          </w:p>
        </w:tc>
        <w:tc>
          <w:tcPr>
            <w:tcW w:w="19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全村新建3个美丽屋场，方便群众饭后休闲娱乐，丰富群众业余文化生活</w:t>
            </w:r>
          </w:p>
        </w:tc>
        <w:tc>
          <w:tcPr>
            <w:tcW w:w="71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8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市级第一批</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方便全村2460余群众茶余饭后休闲娱乐，丰富群众业余文化生活</w:t>
            </w:r>
          </w:p>
        </w:tc>
      </w:tr>
    </w:tbl>
    <w:p>
      <w:pPr>
        <w:spacing w:line="594" w:lineRule="exact"/>
        <w:ind w:firstLine="640" w:firstLineChars="200"/>
        <w:rPr>
          <w:rFonts w:hint="eastAsia"/>
          <w:kern w:val="0"/>
          <w:szCs w:val="32"/>
          <w:lang w:val="en-US" w:eastAsia="zh-CN"/>
        </w:rPr>
      </w:pPr>
      <w:r>
        <w:rPr>
          <w:rFonts w:hint="eastAsia"/>
          <w:kern w:val="0"/>
          <w:szCs w:val="32"/>
          <w:lang w:val="en-US" w:eastAsia="zh-CN"/>
        </w:rPr>
        <w:t>5</w:t>
      </w:r>
      <w:r>
        <w:rPr>
          <w:rFonts w:hint="eastAsia"/>
          <w:kern w:val="0"/>
          <w:szCs w:val="32"/>
        </w:rPr>
        <w:t>、20</w:t>
      </w:r>
      <w:r>
        <w:rPr>
          <w:rFonts w:hint="eastAsia"/>
          <w:kern w:val="0"/>
          <w:szCs w:val="32"/>
          <w:lang w:val="en-US" w:eastAsia="zh-CN"/>
        </w:rPr>
        <w:t>22年7月份下拨省级财政乡村振兴资金34.5万元，用于莲花坪村四房里产业公路拓宽</w:t>
      </w:r>
      <w:r>
        <w:rPr>
          <w:rFonts w:hint="eastAsia"/>
          <w:kern w:val="0"/>
          <w:szCs w:val="32"/>
          <w:lang w:val="en-US" w:eastAsia="zh-CN"/>
        </w:rPr>
        <w:t>、新铺子村永盛湾产业公路及寨子村产业公路维修</w:t>
      </w:r>
      <w:r>
        <w:rPr>
          <w:rFonts w:hint="eastAsia"/>
          <w:kern w:val="0"/>
          <w:szCs w:val="32"/>
          <w:lang w:val="en-US" w:eastAsia="zh-CN"/>
        </w:rPr>
        <w:t>、善溪村</w:t>
      </w:r>
      <w:r>
        <w:rPr>
          <w:rFonts w:hint="eastAsia"/>
          <w:kern w:val="0"/>
          <w:szCs w:val="32"/>
          <w:lang w:val="en-US" w:eastAsia="zh-CN"/>
        </w:rPr>
        <w:t>白莲片水毁公路维修</w:t>
      </w:r>
      <w:r>
        <w:rPr>
          <w:rFonts w:hint="eastAsia"/>
          <w:kern w:val="0"/>
          <w:szCs w:val="32"/>
          <w:lang w:val="en-US" w:eastAsia="zh-CN"/>
        </w:rPr>
        <w:t>、杉树村六房湾组勤麻坝洪水冲毁修复、镇人居环境整治</w:t>
      </w:r>
      <w:r>
        <w:rPr>
          <w:rFonts w:hint="eastAsia"/>
          <w:kern w:val="0"/>
          <w:szCs w:val="32"/>
          <w:lang w:val="en-US" w:eastAsia="zh-CN"/>
        </w:rPr>
        <w:t>，通过基础设施建设，带动产业发展，改善各村村民生产生活条件。（详情见下表)</w:t>
      </w:r>
    </w:p>
    <w:tbl>
      <w:tblPr>
        <w:tblW w:w="94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07"/>
        <w:gridCol w:w="1691"/>
        <w:gridCol w:w="726"/>
        <w:gridCol w:w="1984"/>
        <w:gridCol w:w="726"/>
        <w:gridCol w:w="913"/>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7" w:hRule="atLeast"/>
        </w:trPr>
        <w:tc>
          <w:tcPr>
            <w:tcW w:w="130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资金文件名称</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72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实施地点</w:t>
            </w:r>
          </w:p>
        </w:tc>
        <w:tc>
          <w:tcPr>
            <w:tcW w:w="198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建设内容</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资金规模</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91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资金来源</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7"/>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35" w:hRule="atLeast"/>
        </w:trPr>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莲花坪村四房里产业公路拓宽</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w:t>
            </w:r>
          </w:p>
        </w:tc>
        <w:tc>
          <w:tcPr>
            <w:tcW w:w="1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四房里产业公路拓宽120米</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莲花坪村以工代赈绩效总体目标惠及城六、城七、城八三组近800人的出行，便于稻田粮食运输和云顶山茶叶种植专业合作社的肥料、茶叶的运输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7" w:hRule="atLeast"/>
        </w:trPr>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新铺子村永盛湾产业公路、寨子村产业公路维修</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新铺子村</w:t>
            </w:r>
          </w:p>
        </w:tc>
        <w:tc>
          <w:tcPr>
            <w:tcW w:w="1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永盛湾产业公路、寨子村产业公路维修120米</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新铺子村以永盛湾公路维修、寨子村公路维修绩效总体目标惠及东流村片与大志片近千人口交通出行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3" w:hRule="atLeast"/>
        </w:trPr>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白莲片水毁公路维修</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善溪村</w:t>
            </w:r>
          </w:p>
        </w:tc>
        <w:tc>
          <w:tcPr>
            <w:tcW w:w="1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道路垮塌进行维修，共有10多处，300多米</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善溪村以白莲片公路维修绩效总体目标惠及白莲片近 500 人口交通出行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7" w:hRule="atLeast"/>
        </w:trPr>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武潭镇杉树六房湾组勤麻坝洪水冲毁修复</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杉树村</w:t>
            </w:r>
          </w:p>
        </w:tc>
        <w:tc>
          <w:tcPr>
            <w:tcW w:w="1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坝身修复，溪坎防护硬化1处</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解决周边18户脱贫户和342户农户稻田灌溉问题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7" w:hRule="atLeast"/>
        </w:trPr>
        <w:tc>
          <w:tcPr>
            <w:tcW w:w="13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武潭镇人居环境整治项目</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w:t>
            </w:r>
          </w:p>
        </w:tc>
        <w:tc>
          <w:tcPr>
            <w:tcW w:w="19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人居环境运营经费(保洁员工资)、“六个一”建设</w:t>
            </w:r>
          </w:p>
        </w:tc>
        <w:tc>
          <w:tcPr>
            <w:tcW w:w="7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改普全镇人居环境基础设施，全体辖区群众受益</w:t>
            </w:r>
          </w:p>
        </w:tc>
      </w:tr>
    </w:tbl>
    <w:p>
      <w:pPr>
        <w:spacing w:line="594" w:lineRule="exact"/>
        <w:ind w:firstLine="640" w:firstLineChars="200"/>
        <w:rPr>
          <w:rFonts w:hint="eastAsia"/>
          <w:kern w:val="0"/>
          <w:szCs w:val="32"/>
          <w:lang w:val="en-US" w:eastAsia="zh-CN"/>
        </w:rPr>
      </w:pPr>
      <w:r>
        <w:rPr>
          <w:rFonts w:hint="eastAsia"/>
          <w:kern w:val="0"/>
          <w:szCs w:val="32"/>
          <w:lang w:val="en-US" w:eastAsia="zh-CN"/>
        </w:rPr>
        <w:t>6</w:t>
      </w:r>
      <w:r>
        <w:rPr>
          <w:rFonts w:hint="eastAsia"/>
          <w:kern w:val="0"/>
          <w:szCs w:val="32"/>
        </w:rPr>
        <w:t>、20</w:t>
      </w:r>
      <w:r>
        <w:rPr>
          <w:rFonts w:hint="eastAsia"/>
          <w:kern w:val="0"/>
          <w:szCs w:val="32"/>
          <w:lang w:val="en-US" w:eastAsia="zh-CN"/>
        </w:rPr>
        <w:t>22年9月份下拨省级财政乡村振兴资金27万元，用于莲花坪村毛坪内道路建设</w:t>
      </w:r>
      <w:r>
        <w:rPr>
          <w:rFonts w:hint="eastAsia"/>
          <w:kern w:val="0"/>
          <w:szCs w:val="32"/>
          <w:lang w:val="en-US" w:eastAsia="zh-CN"/>
        </w:rPr>
        <w:t>、熊家村杨梅村水渠维修衬砌</w:t>
      </w:r>
      <w:r>
        <w:rPr>
          <w:rFonts w:hint="eastAsia"/>
          <w:kern w:val="0"/>
          <w:szCs w:val="32"/>
          <w:lang w:val="en-US" w:eastAsia="zh-CN"/>
        </w:rPr>
        <w:t>、善溪村安全饮用水取水坝修复</w:t>
      </w:r>
      <w:r>
        <w:rPr>
          <w:rFonts w:hint="eastAsia"/>
          <w:kern w:val="0"/>
          <w:szCs w:val="32"/>
          <w:lang w:val="en-US" w:eastAsia="zh-CN"/>
        </w:rPr>
        <w:t>、杉树村沧水村组村民饮用水工程建设、碧螺灌区渠道维修</w:t>
      </w:r>
      <w:r>
        <w:rPr>
          <w:rFonts w:hint="eastAsia"/>
          <w:kern w:val="0"/>
          <w:szCs w:val="32"/>
          <w:lang w:val="en-US" w:eastAsia="zh-CN"/>
        </w:rPr>
        <w:t>，通过基础设施建设，带动产业发展，改善各村村民生产生活条件。（详情见下表)</w:t>
      </w:r>
    </w:p>
    <w:tbl>
      <w:tblPr>
        <w:tblW w:w="91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63"/>
        <w:gridCol w:w="1634"/>
        <w:gridCol w:w="701"/>
        <w:gridCol w:w="1917"/>
        <w:gridCol w:w="701"/>
        <w:gridCol w:w="882"/>
        <w:gridCol w:w="2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7" w:hRule="atLeast"/>
        </w:trPr>
        <w:tc>
          <w:tcPr>
            <w:tcW w:w="126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资金文件名称</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70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实施地点</w:t>
            </w:r>
          </w:p>
        </w:tc>
        <w:tc>
          <w:tcPr>
            <w:tcW w:w="191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建设内容</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资金规模</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88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资金来源</w:t>
            </w:r>
          </w:p>
        </w:tc>
        <w:tc>
          <w:tcPr>
            <w:tcW w:w="2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4" w:hRule="atLeast"/>
        </w:trPr>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武潭镇莲花坪村毛坪内道路建设</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毛坪内道路建设硬化，120米，宽3.5米</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2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方便周边6户脱贫户和24户农户出行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桃江县武潭镇熊家村杨梅村水渠维修衬砌</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熊家村</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水渠工程村砌，高60厘米整宽70 厘米、内空30厘米总长180米</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2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熊家村杨梅村水路建设项目绩效总体目标惠及九房湾片几百人口的农田水利灌溉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4" w:hRule="atLeast"/>
        </w:trPr>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善溪村安全饮用水取水坝修复</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善溪村</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取水坝修复，坝身宽12米高3 米，坝身厚1.5米，内衬砌长10米,高3米，厚0.5米泄洪渠长10米，宽3米</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2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普溪村以工代赈绩效总体目标惠及杨家湾组，周家湾组，善溪坪组，牛栏村组，蒋家湾组，470户1780人的安全饮用水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武潭镇杉树村沧水村组村民饮用水工程建设</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杉树村</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新建建设水塔，塔高4米，宽6米，长6米，铺设入户水管2000米</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2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绩效总体目标惠及沧水村组，40户140人的安全饮用水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12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6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碧螺灌区渠道维修</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桃江县碧螺水库管理所</w:t>
            </w:r>
          </w:p>
        </w:tc>
        <w:tc>
          <w:tcPr>
            <w:tcW w:w="1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渠道衬砌3处50米、渠下涵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改造一处10米，渠道清淤500米</w:t>
            </w:r>
          </w:p>
        </w:tc>
        <w:tc>
          <w:tcPr>
            <w:tcW w:w="7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20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增加稻田灌溉320亩</w:t>
            </w:r>
          </w:p>
        </w:tc>
      </w:tr>
    </w:tbl>
    <w:p>
      <w:pPr>
        <w:spacing w:line="594" w:lineRule="exact"/>
        <w:ind w:firstLine="640" w:firstLineChars="200"/>
        <w:rPr>
          <w:rFonts w:hint="eastAsia"/>
          <w:kern w:val="0"/>
          <w:szCs w:val="32"/>
          <w:lang w:val="en-US" w:eastAsia="zh-CN"/>
        </w:rPr>
      </w:pPr>
      <w:r>
        <w:rPr>
          <w:rFonts w:hint="eastAsia"/>
          <w:kern w:val="0"/>
          <w:szCs w:val="32"/>
          <w:lang w:val="en-US" w:eastAsia="zh-CN"/>
        </w:rPr>
        <w:t>7</w:t>
      </w:r>
      <w:r>
        <w:rPr>
          <w:rFonts w:hint="eastAsia"/>
          <w:kern w:val="0"/>
          <w:szCs w:val="32"/>
        </w:rPr>
        <w:t>、20</w:t>
      </w:r>
      <w:r>
        <w:rPr>
          <w:rFonts w:hint="eastAsia"/>
          <w:kern w:val="0"/>
          <w:szCs w:val="32"/>
          <w:lang w:val="en-US" w:eastAsia="zh-CN"/>
        </w:rPr>
        <w:t>22年11月份下拨县级财政乡村振兴资金15万元，用于驻村帮扶专项工作经费</w:t>
      </w:r>
      <w:r>
        <w:rPr>
          <w:rFonts w:hint="eastAsia"/>
          <w:kern w:val="0"/>
          <w:szCs w:val="32"/>
          <w:lang w:val="en-US" w:eastAsia="zh-CN"/>
        </w:rPr>
        <w:t>，巩固拓展脱贫攻坚成果，全面推进乡村振兴。在乡镇党委、政府统一领导下开展工作，加强全区驻村第一书记和工作队员管理，与村“两委”班子共同做好各项工作。（详情见下表)</w:t>
      </w:r>
    </w:p>
    <w:tbl>
      <w:tblPr>
        <w:tblW w:w="905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49"/>
        <w:gridCol w:w="1616"/>
        <w:gridCol w:w="694"/>
        <w:gridCol w:w="1896"/>
        <w:gridCol w:w="694"/>
        <w:gridCol w:w="873"/>
        <w:gridCol w:w="2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12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资金文件名称</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69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实施地点</w:t>
            </w:r>
          </w:p>
        </w:tc>
        <w:tc>
          <w:tcPr>
            <w:tcW w:w="18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建设内容</w:t>
            </w: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资金规模</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87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资金来源</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6" w:hRule="atLeast"/>
        </w:trPr>
        <w:tc>
          <w:tcPr>
            <w:tcW w:w="12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预字〔2022〕0596号</w:t>
            </w:r>
          </w:p>
        </w:tc>
        <w:tc>
          <w:tcPr>
            <w:tcW w:w="161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实施项目：“乡村振兴专项经费”2022年驻村帮扶专项工作经费（第一书记工作经费）</w:t>
            </w: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w:t>
            </w:r>
          </w:p>
        </w:tc>
        <w:tc>
          <w:tcPr>
            <w:tcW w:w="18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驻村帮扶专项工作经费（第一书记工作经费）</w:t>
            </w:r>
          </w:p>
        </w:tc>
        <w:tc>
          <w:tcPr>
            <w:tcW w:w="69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87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县级</w:t>
            </w:r>
          </w:p>
        </w:tc>
        <w:tc>
          <w:tcPr>
            <w:tcW w:w="2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加强全镇驻村第一书记和工作队员管理</w:t>
            </w:r>
          </w:p>
        </w:tc>
      </w:tr>
    </w:tbl>
    <w:p>
      <w:pPr>
        <w:spacing w:line="594" w:lineRule="exact"/>
        <w:ind w:firstLine="640" w:firstLineChars="200"/>
        <w:rPr>
          <w:rFonts w:hint="default" w:eastAsia="黑体"/>
          <w:bCs/>
          <w:kern w:val="0"/>
          <w:szCs w:val="32"/>
          <w:lang w:val="en-US" w:eastAsia="zh-CN"/>
        </w:rPr>
      </w:pPr>
      <w:r>
        <w:rPr>
          <w:rFonts w:eastAsia="黑体"/>
          <w:bCs/>
          <w:kern w:val="0"/>
          <w:szCs w:val="32"/>
        </w:rPr>
        <w:t>二、</w:t>
      </w:r>
      <w:r>
        <w:rPr>
          <w:rFonts w:hint="eastAsia" w:eastAsia="黑体"/>
          <w:bCs/>
          <w:kern w:val="0"/>
          <w:szCs w:val="32"/>
          <w:lang w:val="en-US" w:eastAsia="zh-CN"/>
        </w:rPr>
        <w:t>绩效自评工作开展情况</w:t>
      </w:r>
    </w:p>
    <w:p>
      <w:pPr>
        <w:spacing w:line="594" w:lineRule="exact"/>
        <w:ind w:firstLine="640" w:firstLineChars="200"/>
        <w:rPr>
          <w:rFonts w:hint="eastAsia"/>
          <w:kern w:val="0"/>
          <w:szCs w:val="32"/>
        </w:rPr>
      </w:pPr>
      <w:r>
        <w:rPr>
          <w:rFonts w:hint="eastAsia"/>
          <w:kern w:val="0"/>
          <w:szCs w:val="32"/>
        </w:rPr>
        <w:t>我镇高度重视，认真组织开展自评工作。为做好乡村振兴资金绩效考评自评工作，我镇由镇长牵头、纪委书记及财政所长、</w:t>
      </w:r>
      <w:r>
        <w:rPr>
          <w:rFonts w:hint="eastAsia"/>
          <w:kern w:val="0"/>
          <w:szCs w:val="32"/>
          <w:lang w:val="en-US" w:eastAsia="zh-CN"/>
        </w:rPr>
        <w:t>乡村振兴</w:t>
      </w:r>
      <w:r>
        <w:rPr>
          <w:rFonts w:hint="eastAsia"/>
          <w:kern w:val="0"/>
          <w:szCs w:val="32"/>
        </w:rPr>
        <w:t>办主任全面负责，财政所、</w:t>
      </w:r>
      <w:r>
        <w:rPr>
          <w:rFonts w:hint="eastAsia"/>
          <w:kern w:val="0"/>
          <w:szCs w:val="32"/>
          <w:lang w:val="en-US" w:eastAsia="zh-CN"/>
        </w:rPr>
        <w:t>乡村振兴</w:t>
      </w:r>
      <w:r>
        <w:rPr>
          <w:rFonts w:hint="eastAsia"/>
          <w:kern w:val="0"/>
          <w:szCs w:val="32"/>
        </w:rPr>
        <w:t>办、纪委监察室工作人员全员参与、相互配合、通力协作，按照</w:t>
      </w:r>
      <w:r>
        <w:rPr>
          <w:rFonts w:hint="eastAsia"/>
          <w:kern w:val="0"/>
          <w:szCs w:val="32"/>
          <w:lang w:val="en-US" w:eastAsia="zh-CN"/>
        </w:rPr>
        <w:t>上级</w:t>
      </w:r>
      <w:r>
        <w:rPr>
          <w:rFonts w:hint="eastAsia"/>
          <w:kern w:val="0"/>
          <w:szCs w:val="32"/>
        </w:rPr>
        <w:t>有关文件要求，结合我镇年度工作计划</w:t>
      </w:r>
      <w:r>
        <w:rPr>
          <w:rFonts w:hint="eastAsia"/>
          <w:kern w:val="0"/>
          <w:szCs w:val="32"/>
          <w:lang w:eastAsia="zh-CN"/>
        </w:rPr>
        <w:t>，</w:t>
      </w:r>
      <w:r>
        <w:rPr>
          <w:rFonts w:hint="eastAsia"/>
          <w:kern w:val="0"/>
          <w:szCs w:val="32"/>
        </w:rPr>
        <w:t>通过查账目，</w:t>
      </w:r>
      <w:r>
        <w:rPr>
          <w:rFonts w:hint="eastAsia"/>
          <w:kern w:val="0"/>
          <w:szCs w:val="32"/>
          <w:lang w:val="en-US" w:eastAsia="zh-CN"/>
        </w:rPr>
        <w:t>走访调查</w:t>
      </w:r>
      <w:r>
        <w:rPr>
          <w:rFonts w:hint="eastAsia"/>
          <w:kern w:val="0"/>
          <w:szCs w:val="32"/>
        </w:rPr>
        <w:t>，实地查看</w:t>
      </w:r>
      <w:r>
        <w:rPr>
          <w:rFonts w:hint="eastAsia"/>
          <w:kern w:val="0"/>
          <w:szCs w:val="32"/>
          <w:lang w:val="en-US" w:eastAsia="zh-CN"/>
        </w:rPr>
        <w:t>项目</w:t>
      </w:r>
      <w:r>
        <w:rPr>
          <w:rFonts w:hint="eastAsia"/>
          <w:kern w:val="0"/>
          <w:szCs w:val="32"/>
        </w:rPr>
        <w:t>等方式</w:t>
      </w:r>
      <w:r>
        <w:rPr>
          <w:rFonts w:hint="eastAsia"/>
          <w:kern w:val="0"/>
          <w:szCs w:val="32"/>
          <w:lang w:eastAsia="zh-CN"/>
        </w:rPr>
        <w:t>，</w:t>
      </w:r>
      <w:r>
        <w:rPr>
          <w:rFonts w:hint="eastAsia"/>
          <w:kern w:val="0"/>
          <w:szCs w:val="32"/>
        </w:rPr>
        <w:t>对我镇乡村振兴工作及</w:t>
      </w:r>
      <w:r>
        <w:rPr>
          <w:rFonts w:hint="eastAsia"/>
          <w:kern w:val="0"/>
          <w:szCs w:val="32"/>
          <w:lang w:val="en-US" w:eastAsia="zh-CN"/>
        </w:rPr>
        <w:t>169</w:t>
      </w:r>
      <w:r>
        <w:rPr>
          <w:rFonts w:hint="eastAsia"/>
          <w:kern w:val="0"/>
          <w:szCs w:val="32"/>
        </w:rPr>
        <w:t>万乡村振兴资金的使用情况进行了全方位自查，完成了我镇乡村振兴资金绩效自评工作。</w:t>
      </w:r>
    </w:p>
    <w:p>
      <w:pPr>
        <w:spacing w:line="594" w:lineRule="exact"/>
        <w:ind w:firstLine="640" w:firstLineChars="200"/>
        <w:rPr>
          <w:rFonts w:hint="eastAsia" w:eastAsia="黑体"/>
          <w:bCs/>
          <w:kern w:val="0"/>
          <w:szCs w:val="32"/>
          <w:lang w:val="en-US" w:eastAsia="zh-CN"/>
        </w:rPr>
      </w:pPr>
      <w:r>
        <w:rPr>
          <w:rFonts w:hint="eastAsia" w:eastAsia="黑体"/>
          <w:bCs/>
          <w:kern w:val="0"/>
          <w:szCs w:val="32"/>
          <w:lang w:val="en-US" w:eastAsia="zh-CN"/>
        </w:rPr>
        <w:t>三、绩效目标自评完成情况分析</w:t>
      </w:r>
    </w:p>
    <w:p>
      <w:pPr>
        <w:spacing w:line="594" w:lineRule="exact"/>
        <w:ind w:firstLine="640" w:firstLineChars="200"/>
        <w:rPr>
          <w:rFonts w:hint="eastAsia"/>
          <w:kern w:val="0"/>
          <w:szCs w:val="32"/>
        </w:rPr>
      </w:pPr>
      <w:r>
        <w:rPr>
          <w:rFonts w:hint="eastAsia"/>
          <w:kern w:val="0"/>
          <w:szCs w:val="32"/>
          <w:lang w:eastAsia="zh-CN"/>
        </w:rPr>
        <w:t>（</w:t>
      </w:r>
      <w:r>
        <w:rPr>
          <w:rFonts w:hint="eastAsia"/>
          <w:kern w:val="0"/>
          <w:szCs w:val="32"/>
          <w:lang w:val="en-US" w:eastAsia="zh-CN"/>
        </w:rPr>
        <w:t>一</w:t>
      </w:r>
      <w:r>
        <w:rPr>
          <w:rFonts w:hint="eastAsia"/>
          <w:kern w:val="0"/>
          <w:szCs w:val="32"/>
          <w:lang w:eastAsia="zh-CN"/>
        </w:rPr>
        <w:t>）</w:t>
      </w:r>
      <w:r>
        <w:rPr>
          <w:rFonts w:hint="eastAsia"/>
          <w:kern w:val="0"/>
          <w:szCs w:val="32"/>
        </w:rPr>
        <w:t>资金投入情况分析</w:t>
      </w:r>
    </w:p>
    <w:p>
      <w:pPr>
        <w:spacing w:line="594" w:lineRule="exact"/>
        <w:ind w:firstLine="640" w:firstLineChars="200"/>
        <w:rPr>
          <w:rFonts w:hint="eastAsia"/>
          <w:kern w:val="0"/>
          <w:szCs w:val="32"/>
          <w:lang w:eastAsia="zh-CN"/>
        </w:rPr>
      </w:pPr>
      <w:r>
        <w:rPr>
          <w:rFonts w:hint="eastAsia"/>
          <w:kern w:val="0"/>
          <w:szCs w:val="32"/>
          <w:lang w:val="en-US" w:eastAsia="zh-CN"/>
        </w:rPr>
        <w:t>按照功能科目分类（2130599其他巩固脱贫衔接乡村振兴支出），</w:t>
      </w:r>
      <w:r>
        <w:rPr>
          <w:rFonts w:hint="eastAsia"/>
          <w:kern w:val="0"/>
          <w:szCs w:val="32"/>
        </w:rPr>
        <w:t>202</w:t>
      </w:r>
      <w:r>
        <w:rPr>
          <w:rFonts w:hint="eastAsia"/>
          <w:kern w:val="0"/>
          <w:szCs w:val="32"/>
          <w:lang w:val="en-US" w:eastAsia="zh-CN"/>
        </w:rPr>
        <w:t>2</w:t>
      </w:r>
      <w:r>
        <w:rPr>
          <w:rFonts w:hint="eastAsia"/>
          <w:kern w:val="0"/>
          <w:szCs w:val="32"/>
        </w:rPr>
        <w:t>年我镇</w:t>
      </w:r>
      <w:r>
        <w:rPr>
          <w:rFonts w:hint="eastAsia"/>
          <w:kern w:val="0"/>
          <w:szCs w:val="32"/>
          <w:lang w:val="en-US" w:eastAsia="zh-CN"/>
        </w:rPr>
        <w:t>收到上</w:t>
      </w:r>
      <w:r>
        <w:rPr>
          <w:rFonts w:hint="eastAsia"/>
          <w:kern w:val="0"/>
          <w:szCs w:val="32"/>
        </w:rPr>
        <w:t>级乡村振兴资金为1</w:t>
      </w:r>
      <w:r>
        <w:rPr>
          <w:rFonts w:hint="eastAsia"/>
          <w:kern w:val="0"/>
          <w:szCs w:val="32"/>
          <w:lang w:val="en-US" w:eastAsia="zh-CN"/>
        </w:rPr>
        <w:t>6</w:t>
      </w:r>
      <w:r>
        <w:rPr>
          <w:rFonts w:hint="eastAsia"/>
          <w:kern w:val="0"/>
          <w:szCs w:val="32"/>
        </w:rPr>
        <w:t>9万元，到位率100%</w:t>
      </w:r>
      <w:r>
        <w:rPr>
          <w:rFonts w:hint="eastAsia"/>
          <w:kern w:val="0"/>
          <w:szCs w:val="32"/>
          <w:lang w:eastAsia="zh-CN"/>
        </w:rPr>
        <w:t>。</w:t>
      </w:r>
      <w:r>
        <w:rPr>
          <w:rFonts w:hint="eastAsia"/>
          <w:kern w:val="0"/>
          <w:szCs w:val="32"/>
        </w:rPr>
        <w:t>其中</w:t>
      </w:r>
      <w:r>
        <w:rPr>
          <w:rFonts w:hint="eastAsia"/>
          <w:kern w:val="0"/>
          <w:szCs w:val="32"/>
          <w:lang w:eastAsia="zh-CN"/>
        </w:rPr>
        <w:t>：</w:t>
      </w:r>
      <w:r>
        <w:rPr>
          <w:rFonts w:hint="eastAsia"/>
          <w:kern w:val="0"/>
          <w:szCs w:val="32"/>
        </w:rPr>
        <w:t>中央乡村振兴资金</w:t>
      </w:r>
      <w:r>
        <w:rPr>
          <w:rFonts w:hint="eastAsia"/>
          <w:kern w:val="0"/>
          <w:szCs w:val="32"/>
          <w:lang w:val="en-US" w:eastAsia="zh-CN"/>
        </w:rPr>
        <w:t>20</w:t>
      </w:r>
      <w:r>
        <w:rPr>
          <w:rFonts w:hint="eastAsia"/>
          <w:kern w:val="0"/>
          <w:szCs w:val="32"/>
        </w:rPr>
        <w:t>万元</w:t>
      </w:r>
      <w:r>
        <w:rPr>
          <w:rFonts w:hint="eastAsia"/>
          <w:kern w:val="0"/>
          <w:szCs w:val="32"/>
          <w:lang w:eastAsia="zh-CN"/>
        </w:rPr>
        <w:t>；</w:t>
      </w:r>
      <w:r>
        <w:rPr>
          <w:rFonts w:hint="eastAsia"/>
          <w:kern w:val="0"/>
          <w:szCs w:val="32"/>
        </w:rPr>
        <w:t>省级乡村振兴资金</w:t>
      </w:r>
      <w:r>
        <w:rPr>
          <w:rFonts w:hint="eastAsia"/>
          <w:kern w:val="0"/>
          <w:szCs w:val="32"/>
          <w:lang w:val="en-US" w:eastAsia="zh-CN"/>
        </w:rPr>
        <w:t>61.5</w:t>
      </w:r>
      <w:r>
        <w:rPr>
          <w:rFonts w:hint="eastAsia"/>
          <w:kern w:val="0"/>
          <w:szCs w:val="32"/>
        </w:rPr>
        <w:t>万元</w:t>
      </w:r>
      <w:r>
        <w:rPr>
          <w:rFonts w:hint="eastAsia"/>
          <w:kern w:val="0"/>
          <w:szCs w:val="32"/>
          <w:lang w:eastAsia="zh-CN"/>
        </w:rPr>
        <w:t>；</w:t>
      </w:r>
      <w:r>
        <w:rPr>
          <w:rFonts w:hint="eastAsia"/>
          <w:kern w:val="0"/>
          <w:szCs w:val="32"/>
        </w:rPr>
        <w:t>市级乡村振兴资金5</w:t>
      </w:r>
      <w:r>
        <w:rPr>
          <w:rFonts w:hint="eastAsia"/>
          <w:kern w:val="0"/>
          <w:szCs w:val="32"/>
          <w:lang w:val="en-US" w:eastAsia="zh-CN"/>
        </w:rPr>
        <w:t>9</w:t>
      </w:r>
      <w:r>
        <w:rPr>
          <w:rFonts w:hint="eastAsia"/>
          <w:kern w:val="0"/>
          <w:szCs w:val="32"/>
        </w:rPr>
        <w:t>万元</w:t>
      </w:r>
      <w:r>
        <w:rPr>
          <w:rFonts w:hint="eastAsia"/>
          <w:kern w:val="0"/>
          <w:szCs w:val="32"/>
          <w:lang w:eastAsia="zh-CN"/>
        </w:rPr>
        <w:t>；</w:t>
      </w:r>
      <w:r>
        <w:rPr>
          <w:rFonts w:hint="eastAsia"/>
          <w:kern w:val="0"/>
          <w:szCs w:val="32"/>
          <w:lang w:val="en-US" w:eastAsia="zh-CN"/>
        </w:rPr>
        <w:t>县级乡村振兴资金28.5万</w:t>
      </w:r>
      <w:r>
        <w:rPr>
          <w:rFonts w:hint="eastAsia"/>
          <w:kern w:val="0"/>
          <w:szCs w:val="32"/>
        </w:rPr>
        <w:t>元</w:t>
      </w:r>
      <w:r>
        <w:rPr>
          <w:rFonts w:hint="eastAsia"/>
          <w:kern w:val="0"/>
          <w:szCs w:val="32"/>
          <w:lang w:eastAsia="zh-CN"/>
        </w:rPr>
        <w:t>。</w:t>
      </w:r>
    </w:p>
    <w:p>
      <w:pPr>
        <w:spacing w:line="594" w:lineRule="exact"/>
        <w:ind w:firstLine="640" w:firstLineChars="200"/>
        <w:rPr>
          <w:rFonts w:hint="eastAsia"/>
          <w:kern w:val="0"/>
          <w:szCs w:val="32"/>
        </w:rPr>
      </w:pPr>
      <w:r>
        <w:rPr>
          <w:rFonts w:hint="eastAsia"/>
          <w:kern w:val="0"/>
          <w:szCs w:val="32"/>
          <w:lang w:eastAsia="zh-CN"/>
        </w:rPr>
        <w:t>（</w:t>
      </w:r>
      <w:r>
        <w:rPr>
          <w:rFonts w:hint="eastAsia"/>
          <w:kern w:val="0"/>
          <w:szCs w:val="32"/>
          <w:lang w:val="en-US" w:eastAsia="zh-CN"/>
        </w:rPr>
        <w:t>二</w:t>
      </w:r>
      <w:r>
        <w:rPr>
          <w:rFonts w:hint="eastAsia"/>
          <w:kern w:val="0"/>
          <w:szCs w:val="32"/>
          <w:lang w:eastAsia="zh-CN"/>
        </w:rPr>
        <w:t>）</w:t>
      </w:r>
      <w:r>
        <w:rPr>
          <w:rFonts w:hint="eastAsia"/>
          <w:kern w:val="0"/>
          <w:szCs w:val="32"/>
        </w:rPr>
        <w:t>项目资金执行情况分析</w:t>
      </w:r>
    </w:p>
    <w:p>
      <w:pPr>
        <w:spacing w:line="594" w:lineRule="exact"/>
        <w:ind w:firstLine="640" w:firstLineChars="200"/>
        <w:rPr>
          <w:rFonts w:hint="eastAsia"/>
          <w:kern w:val="0"/>
          <w:szCs w:val="32"/>
        </w:rPr>
      </w:pPr>
      <w:r>
        <w:rPr>
          <w:rFonts w:hint="eastAsia"/>
          <w:kern w:val="0"/>
          <w:szCs w:val="32"/>
        </w:rPr>
        <w:t>202</w:t>
      </w:r>
      <w:r>
        <w:rPr>
          <w:rFonts w:hint="eastAsia"/>
          <w:kern w:val="0"/>
          <w:szCs w:val="32"/>
          <w:lang w:val="en-US" w:eastAsia="zh-CN"/>
        </w:rPr>
        <w:t>2</w:t>
      </w:r>
      <w:r>
        <w:rPr>
          <w:rFonts w:hint="eastAsia"/>
          <w:kern w:val="0"/>
          <w:szCs w:val="32"/>
        </w:rPr>
        <w:t>年乡村振兴资金通过</w:t>
      </w:r>
      <w:r>
        <w:rPr>
          <w:rFonts w:hint="eastAsia"/>
          <w:kern w:val="0"/>
          <w:szCs w:val="32"/>
          <w:lang w:val="en-US" w:eastAsia="zh-CN"/>
        </w:rPr>
        <w:t>预算管理一体化系统支付</w:t>
      </w:r>
      <w:r>
        <w:rPr>
          <w:rFonts w:hint="eastAsia"/>
          <w:kern w:val="0"/>
          <w:szCs w:val="32"/>
        </w:rPr>
        <w:t>，按分配文件精神按批次及时足额拨付至各村，执行率100%。</w:t>
      </w:r>
    </w:p>
    <w:p>
      <w:pPr>
        <w:spacing w:line="594" w:lineRule="exact"/>
        <w:ind w:firstLine="640" w:firstLineChars="200"/>
        <w:rPr>
          <w:rFonts w:hint="eastAsia"/>
          <w:kern w:val="0"/>
          <w:szCs w:val="32"/>
          <w:highlight w:val="none"/>
          <w:lang w:eastAsia="zh-CN"/>
        </w:rPr>
      </w:pPr>
      <w:bookmarkStart w:id="0" w:name="_GoBack"/>
      <w:bookmarkEnd w:id="0"/>
      <w:r>
        <w:rPr>
          <w:rFonts w:hint="eastAsia"/>
          <w:kern w:val="0"/>
          <w:szCs w:val="32"/>
          <w:highlight w:val="none"/>
          <w:lang w:eastAsia="zh-CN"/>
        </w:rPr>
        <w:t>（</w:t>
      </w:r>
      <w:r>
        <w:rPr>
          <w:rFonts w:hint="eastAsia"/>
          <w:kern w:val="0"/>
          <w:szCs w:val="32"/>
          <w:highlight w:val="none"/>
          <w:lang w:val="en-US" w:eastAsia="zh-CN"/>
        </w:rPr>
        <w:t>三</w:t>
      </w:r>
      <w:r>
        <w:rPr>
          <w:rFonts w:hint="eastAsia"/>
          <w:kern w:val="0"/>
          <w:szCs w:val="32"/>
          <w:highlight w:val="none"/>
          <w:lang w:eastAsia="zh-CN"/>
        </w:rPr>
        <w:t>）项目资金管理情况分析</w:t>
      </w:r>
    </w:p>
    <w:p>
      <w:pPr>
        <w:spacing w:line="594" w:lineRule="exact"/>
        <w:ind w:firstLine="640" w:firstLineChars="200"/>
        <w:rPr>
          <w:rFonts w:hint="eastAsia"/>
          <w:kern w:val="0"/>
          <w:szCs w:val="32"/>
          <w:highlight w:val="none"/>
          <w:lang w:eastAsia="zh-CN"/>
        </w:rPr>
      </w:pPr>
      <w:r>
        <w:rPr>
          <w:rFonts w:hint="eastAsia"/>
          <w:kern w:val="0"/>
          <w:szCs w:val="32"/>
          <w:highlight w:val="none"/>
          <w:lang w:eastAsia="zh-CN"/>
        </w:rPr>
        <w:t>1、产出指标完成情况分析</w:t>
      </w:r>
    </w:p>
    <w:p>
      <w:pPr>
        <w:spacing w:line="594" w:lineRule="exact"/>
        <w:ind w:firstLine="640" w:firstLineChars="200"/>
        <w:jc w:val="center"/>
        <w:rPr>
          <w:rFonts w:hint="eastAsia"/>
          <w:kern w:val="0"/>
          <w:szCs w:val="32"/>
          <w:highlight w:val="none"/>
          <w:lang w:eastAsia="zh-CN"/>
        </w:rPr>
      </w:pPr>
      <w:r>
        <w:rPr>
          <w:rFonts w:hint="eastAsia"/>
          <w:kern w:val="0"/>
          <w:szCs w:val="32"/>
          <w:highlight w:val="none"/>
          <w:lang w:eastAsia="zh-CN"/>
        </w:rPr>
        <w:t>武潭镇2022年财政专项乡村振兴资金实施项目汇总表</w:t>
      </w:r>
    </w:p>
    <w:tbl>
      <w:tblPr>
        <w:tblW w:w="935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56"/>
        <w:gridCol w:w="1437"/>
        <w:gridCol w:w="642"/>
        <w:gridCol w:w="1755"/>
        <w:gridCol w:w="656"/>
        <w:gridCol w:w="1096"/>
        <w:gridCol w:w="1714"/>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2" w:hRule="atLeast"/>
        </w:trPr>
        <w:tc>
          <w:tcPr>
            <w:tcW w:w="11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资金文件名称</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6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实施地点</w:t>
            </w:r>
          </w:p>
        </w:tc>
        <w:tc>
          <w:tcPr>
            <w:tcW w:w="17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建设内容</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资金规模</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（万元）</w:t>
            </w:r>
          </w:p>
        </w:tc>
        <w:tc>
          <w:tcPr>
            <w:tcW w:w="104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资金来源</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绩效目标</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是否完工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年初预算</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乡村扶贫</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巩固拓展脱贫攻坚成果，持续推进乡村振兴</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县级</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巩固拓展脱贫攻坚成果，持续推进乡村振兴</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桃委乡振组办发〔2022〕2号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武潭镇汤家塅村八房里组公路硬化</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汤家塅村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八房里组</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3.5*0.2*200米公路硬化</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市级第二批（2021）</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便于该小组4户脱贫户和2户农户的出行</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1"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桃委乡振组办发〔2022〕2号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武潭镇勤耙田村黄莲村西冲里山塘维修</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勤耙田村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西冲里山塘清淤、重新筑堤坝 1400方、衬砌堤坝55米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市级第二批（2021）</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解决周边脱贫户20人和农户稻田农田灌溉，直接受益400人</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桃委乡振组办发〔2022〕9号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武潭镇梅林村黄金水库主干渠道衬砌工程</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梅林村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深70cm、宽80cm、800m</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衬砌渠道</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中央第二批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改善450亩农田灌溉</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1"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桃委乡振组办发〔2022〕9号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武潭镇熊家村瑶湾花子村水渠建设项目</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熊家村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衬砌花子村至瑶湾水路</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400m</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中央第二批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改善350亩农田灌溉</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桃委乡振组办发〔2022〕9号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武潭镇莲花坪村四花园渠道衬砌</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四花园渠道衬砌200m</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中央第二批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解决周边25户脱贫户和75户农户稻田灌溉问题</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桃委乡振组办发〔2022〕9号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武潭镇高峰村莫家湾组水渠衬砌</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50cm宽，40cm高，300m长</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水渠衬砌</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中央第二批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改善良田灌溉</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桃委乡振组办发〔2022〕13号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高峰村响滩片、高峰片产业路路基拓宽</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高峰村产业路狭窄，大车无法会车，整体拓宽路基2.5米，长度3300米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市级第一批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高峰村产业路拓宽，对拉动当地经济，增加农民收入</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6"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桃委乡振组办发〔2022〕13号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桃江县高峰竹笋种植专业合作社扩建项目</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桃江县高峰竹笋种植专业合作社新建冷库、锅炉房、烤房</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市级第一批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扩大高峰竹笋种植专业合作社规模，扩大产能，年加工鲜笋200万斤</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桃委乡振组办发〔2022〕13号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高峰村美丽屋场建设项目</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高峰村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全村新建3个美丽屋场，方便群众饭后休闲娱乐，丰富群众业余文化生活</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市级第一批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方便全村2460余群众茶余饭后休闲娱乐，丰富群众业余文化生活</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7"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莲花坪村四房里产业公路拓宽</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四房里产业公路拓宽120米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莲花坪村以工代赈绩效总体目标惠及城六、城七、城八三组近800人的出行，便于稻田粮食运输和云顶山茶叶种植专业合作社的肥料、茶叶的运输</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7"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新铺子村永盛湾产业公路、寨子村产业公路维修</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新铺子村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永盛湾产业公路、寨子村产业公路维修120米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新铺子村以永盛湾公路维修、寨子村公路维修绩效总体目标惠及东流村片与大志片近千人口交通出行</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白莲片水毁公路维修</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善溪村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道路垮塌进行维修，共有10多处，300多米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善溪村以白莲片公路维修绩效总体目标惠及白莲片近 500 人口交通出行</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武潭镇杉树六房湾组勤麻坝洪水冲毁修复</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杉树村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坝身修复，溪坎防护硬化1处</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解决周边18户脱贫户和342户农户稻田灌溉问题</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桃委乡振组办发〔2022〕12号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武潭镇人居环境整治项目</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人居环境运营经费(保洁员工资)、“六个一”建设</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省级第二批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改普全镇人居环境基础设施，全体辖区群众受益</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武潭镇莲花坪村毛坪内道路建设</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莲花坪村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毛坪内道路建设硬化，120米，宽3.5米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方便周边6户脱贫户和24户农户出行</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6"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桃江县武潭镇熊家村杨梅村水渠维修衬砌</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熊家村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水渠工程村砌，高60厘米整宽70 厘米、内空30厘米总长180米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熊家村杨梅村水路建设项目绩效总体目标惠及九房湾片几百人口的农田水利灌溉</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32"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善溪村安全饮用水取水坝修复</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善溪村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取水坝修复，坝身宽12米高3 米，坝身厚1.5米，内衬砌长10米,高3米，厚0.5米泄洪渠长10米，宽3米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普溪村以工代赈绩效总体目标惠及杨家湾组，周家湾组，善溪坪组，牛栏村组，蒋家湾组，470户1780人的安全饮用水</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6"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武潭镇杉树村沧水村组村民饮用水工程建设</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杉树村</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新建建设水塔，塔高4米，宽6米，长6米，铺设入户水管2000米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绩效总体目标惠及沧水村组，40户140人的安全饮用水</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6"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桃委乡振组办发〔2022〕16号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碧螺灌区渠道维修</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桃江县碧螺水库管理所</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渠道衬砌3处50米、渠下涵</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改造一处10米，渠道清淤500米</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省级第三批</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增加稻田灌溉320亩</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已完工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2" w:hRule="atLeast"/>
        </w:trPr>
        <w:tc>
          <w:tcPr>
            <w:tcW w:w="11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预字〔2022〕0596号</w:t>
            </w:r>
          </w:p>
        </w:tc>
        <w:tc>
          <w:tcPr>
            <w:tcW w:w="1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实施项目：“乡村振兴专项经费”2022年驻村帮扶专项工作经费（第一书记工作经费）</w:t>
            </w:r>
          </w:p>
        </w:tc>
        <w:tc>
          <w:tcPr>
            <w:tcW w:w="6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武潭镇</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驻村帮扶专项工作经费（第一书记工作经费）</w:t>
            </w:r>
          </w:p>
        </w:tc>
        <w:tc>
          <w:tcPr>
            <w:tcW w:w="6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10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县级</w:t>
            </w:r>
          </w:p>
        </w:tc>
        <w:tc>
          <w:tcPr>
            <w:tcW w:w="17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加强全镇驻村第一书记和工作队员管理</w:t>
            </w:r>
          </w:p>
        </w:tc>
        <w:tc>
          <w:tcPr>
            <w:tcW w:w="9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持续推进</w:t>
            </w:r>
          </w:p>
        </w:tc>
      </w:tr>
    </w:tbl>
    <w:p>
      <w:pPr>
        <w:spacing w:line="594" w:lineRule="exact"/>
        <w:ind w:firstLine="640" w:firstLineChars="200"/>
        <w:rPr>
          <w:rFonts w:hint="eastAsia"/>
          <w:kern w:val="0"/>
          <w:szCs w:val="32"/>
          <w:highlight w:val="none"/>
          <w:lang w:eastAsia="zh-CN"/>
        </w:rPr>
      </w:pPr>
      <w:r>
        <w:rPr>
          <w:rFonts w:hint="eastAsia"/>
          <w:kern w:val="0"/>
          <w:szCs w:val="32"/>
          <w:highlight w:val="none"/>
          <w:lang w:eastAsia="zh-CN"/>
        </w:rPr>
        <w:t>2、效益指标完成情况分析</w:t>
      </w:r>
    </w:p>
    <w:p>
      <w:pPr>
        <w:spacing w:line="594" w:lineRule="exact"/>
        <w:ind w:firstLine="640" w:firstLineChars="200"/>
        <w:rPr>
          <w:rFonts w:hint="eastAsia"/>
          <w:kern w:val="0"/>
          <w:szCs w:val="32"/>
          <w:highlight w:val="none"/>
          <w:lang w:eastAsia="zh-CN"/>
        </w:rPr>
      </w:pPr>
      <w:r>
        <w:rPr>
          <w:rFonts w:hint="eastAsia"/>
          <w:kern w:val="0"/>
          <w:szCs w:val="32"/>
          <w:highlight w:val="none"/>
          <w:lang w:eastAsia="zh-CN"/>
        </w:rPr>
        <w:t>我镇202</w:t>
      </w:r>
      <w:r>
        <w:rPr>
          <w:rFonts w:hint="eastAsia"/>
          <w:kern w:val="0"/>
          <w:szCs w:val="32"/>
          <w:highlight w:val="none"/>
          <w:lang w:val="en-US" w:eastAsia="zh-CN"/>
        </w:rPr>
        <w:t>2</w:t>
      </w:r>
      <w:r>
        <w:rPr>
          <w:rFonts w:hint="eastAsia"/>
          <w:kern w:val="0"/>
          <w:szCs w:val="32"/>
          <w:highlight w:val="none"/>
          <w:lang w:eastAsia="zh-CN"/>
        </w:rPr>
        <w:t>年乡村振兴资金都是根据我镇各</w:t>
      </w:r>
      <w:r>
        <w:rPr>
          <w:rFonts w:hint="eastAsia"/>
          <w:kern w:val="0"/>
          <w:szCs w:val="32"/>
          <w:highlight w:val="none"/>
          <w:lang w:val="en-US" w:eastAsia="zh-CN"/>
        </w:rPr>
        <w:t>项目的</w:t>
      </w:r>
      <w:r>
        <w:rPr>
          <w:rFonts w:hint="eastAsia"/>
          <w:kern w:val="0"/>
          <w:szCs w:val="32"/>
          <w:highlight w:val="none"/>
          <w:lang w:eastAsia="zh-CN"/>
        </w:rPr>
        <w:t>实际情况进行科学使用，让专项资金的经济、社会、生态</w:t>
      </w:r>
      <w:r>
        <w:rPr>
          <w:rFonts w:hint="eastAsia"/>
          <w:kern w:val="0"/>
          <w:szCs w:val="32"/>
          <w:highlight w:val="none"/>
          <w:lang w:val="en-US" w:eastAsia="zh-CN"/>
        </w:rPr>
        <w:t>等各方面</w:t>
      </w:r>
      <w:r>
        <w:rPr>
          <w:rFonts w:hint="eastAsia"/>
          <w:kern w:val="0"/>
          <w:szCs w:val="32"/>
          <w:highlight w:val="none"/>
          <w:lang w:eastAsia="zh-CN"/>
        </w:rPr>
        <w:t>持续</w:t>
      </w:r>
      <w:r>
        <w:rPr>
          <w:rFonts w:hint="eastAsia"/>
          <w:kern w:val="0"/>
          <w:szCs w:val="32"/>
          <w:highlight w:val="none"/>
          <w:lang w:val="en-US" w:eastAsia="zh-CN"/>
        </w:rPr>
        <w:t>影响，努力</w:t>
      </w:r>
      <w:r>
        <w:rPr>
          <w:rFonts w:hint="eastAsia"/>
          <w:kern w:val="0"/>
          <w:szCs w:val="32"/>
          <w:highlight w:val="none"/>
          <w:lang w:eastAsia="zh-CN"/>
        </w:rPr>
        <w:t>发挥最大效益。</w:t>
      </w:r>
    </w:p>
    <w:p>
      <w:pPr>
        <w:spacing w:line="594" w:lineRule="exact"/>
        <w:ind w:firstLine="640" w:firstLineChars="200"/>
        <w:rPr>
          <w:rFonts w:hint="eastAsia"/>
          <w:kern w:val="0"/>
          <w:szCs w:val="32"/>
          <w:highlight w:val="none"/>
          <w:lang w:eastAsia="zh-CN"/>
        </w:rPr>
      </w:pPr>
      <w:r>
        <w:rPr>
          <w:rFonts w:hint="eastAsia"/>
          <w:kern w:val="0"/>
          <w:szCs w:val="32"/>
          <w:highlight w:val="none"/>
          <w:lang w:eastAsia="zh-CN"/>
        </w:rPr>
        <w:t>3、满意度指标完成情况分析</w:t>
      </w:r>
    </w:p>
    <w:p>
      <w:pPr>
        <w:spacing w:line="594" w:lineRule="exact"/>
        <w:ind w:firstLine="640" w:firstLineChars="200"/>
        <w:rPr>
          <w:rFonts w:hint="eastAsia"/>
          <w:kern w:val="0"/>
          <w:szCs w:val="32"/>
          <w:highlight w:val="none"/>
          <w:lang w:eastAsia="zh-CN"/>
        </w:rPr>
      </w:pPr>
      <w:r>
        <w:rPr>
          <w:rFonts w:hint="eastAsia"/>
          <w:kern w:val="0"/>
          <w:szCs w:val="32"/>
          <w:highlight w:val="none"/>
          <w:lang w:val="en-US" w:eastAsia="zh-CN"/>
        </w:rPr>
        <w:t>乡村振兴项目</w:t>
      </w:r>
      <w:r>
        <w:rPr>
          <w:rFonts w:hint="eastAsia"/>
          <w:kern w:val="0"/>
          <w:szCs w:val="32"/>
          <w:highlight w:val="none"/>
          <w:lang w:eastAsia="zh-CN"/>
        </w:rPr>
        <w:t>使相关</w:t>
      </w:r>
      <w:r>
        <w:rPr>
          <w:rFonts w:hint="eastAsia"/>
          <w:kern w:val="0"/>
          <w:szCs w:val="32"/>
          <w:highlight w:val="none"/>
          <w:lang w:val="en-US" w:eastAsia="zh-CN"/>
        </w:rPr>
        <w:t>脱贫户、监测户切实</w:t>
      </w:r>
      <w:r>
        <w:rPr>
          <w:rFonts w:hint="eastAsia"/>
          <w:kern w:val="0"/>
          <w:szCs w:val="32"/>
          <w:highlight w:val="none"/>
          <w:lang w:eastAsia="zh-CN"/>
        </w:rPr>
        <w:t>增加年度收入，基础设施建设</w:t>
      </w:r>
      <w:r>
        <w:rPr>
          <w:rFonts w:hint="eastAsia"/>
          <w:kern w:val="0"/>
          <w:szCs w:val="32"/>
          <w:highlight w:val="none"/>
          <w:lang w:val="en-US" w:eastAsia="zh-CN"/>
        </w:rPr>
        <w:t>进一步</w:t>
      </w:r>
      <w:r>
        <w:rPr>
          <w:rFonts w:hint="eastAsia"/>
          <w:kern w:val="0"/>
          <w:szCs w:val="32"/>
          <w:highlight w:val="none"/>
          <w:lang w:eastAsia="zh-CN"/>
        </w:rPr>
        <w:t>完善各村的基础设施条件，为居民的生产生活条件提供便利，经我</w:t>
      </w:r>
      <w:r>
        <w:rPr>
          <w:rFonts w:hint="eastAsia"/>
          <w:kern w:val="0"/>
          <w:szCs w:val="32"/>
          <w:highlight w:val="none"/>
          <w:lang w:val="en-US" w:eastAsia="zh-CN"/>
        </w:rPr>
        <w:t>镇</w:t>
      </w:r>
      <w:r>
        <w:rPr>
          <w:rFonts w:hint="eastAsia"/>
          <w:kern w:val="0"/>
          <w:szCs w:val="32"/>
          <w:highlight w:val="none"/>
          <w:lang w:eastAsia="zh-CN"/>
        </w:rPr>
        <w:t>工作人员的实地走访，村民满意度</w:t>
      </w:r>
      <w:r>
        <w:rPr>
          <w:rFonts w:hint="eastAsia"/>
          <w:kern w:val="0"/>
          <w:szCs w:val="32"/>
          <w:highlight w:val="none"/>
          <w:lang w:val="en-US" w:eastAsia="zh-CN"/>
        </w:rPr>
        <w:t>达</w:t>
      </w:r>
      <w:r>
        <w:rPr>
          <w:rFonts w:hint="eastAsia"/>
          <w:kern w:val="0"/>
          <w:szCs w:val="32"/>
          <w:highlight w:val="none"/>
          <w:lang w:eastAsia="zh-CN"/>
        </w:rPr>
        <w:t>100%。</w:t>
      </w:r>
    </w:p>
    <w:p>
      <w:pPr>
        <w:spacing w:line="594" w:lineRule="exact"/>
        <w:ind w:firstLine="640" w:firstLineChars="200"/>
        <w:rPr>
          <w:rFonts w:hint="eastAsia" w:eastAsia="黑体"/>
          <w:bCs/>
          <w:kern w:val="0"/>
          <w:szCs w:val="32"/>
          <w:lang w:eastAsia="zh-CN"/>
        </w:rPr>
      </w:pPr>
      <w:r>
        <w:rPr>
          <w:rFonts w:hint="eastAsia" w:eastAsia="黑体"/>
          <w:bCs/>
          <w:kern w:val="0"/>
          <w:szCs w:val="32"/>
          <w:lang w:eastAsia="zh-CN"/>
        </w:rPr>
        <w:t>四、偏离绩效目标的原因和下一步改进措施</w:t>
      </w:r>
    </w:p>
    <w:p>
      <w:pPr>
        <w:spacing w:line="594" w:lineRule="exact"/>
        <w:ind w:firstLine="640" w:firstLineChars="200"/>
        <w:rPr>
          <w:rFonts w:hint="eastAsia"/>
          <w:kern w:val="0"/>
          <w:szCs w:val="32"/>
          <w:highlight w:val="none"/>
          <w:lang w:eastAsia="zh-CN"/>
        </w:rPr>
      </w:pPr>
      <w:r>
        <w:rPr>
          <w:rFonts w:hint="eastAsia"/>
          <w:kern w:val="0"/>
          <w:szCs w:val="32"/>
          <w:highlight w:val="none"/>
          <w:lang w:eastAsia="zh-CN"/>
        </w:rPr>
        <w:t>偏离绩效目标原因：申报项目时设置的项目总体目标以及年度绩效目标不够清晰明了，</w:t>
      </w:r>
      <w:r>
        <w:rPr>
          <w:rFonts w:hint="eastAsia"/>
          <w:kern w:val="0"/>
          <w:szCs w:val="32"/>
          <w:highlight w:val="none"/>
          <w:lang w:val="en-US" w:eastAsia="zh-CN"/>
        </w:rPr>
        <w:t>不利于布局全镇各村</w:t>
      </w:r>
      <w:r>
        <w:rPr>
          <w:rFonts w:hint="eastAsia"/>
          <w:kern w:val="0"/>
          <w:szCs w:val="32"/>
          <w:highlight w:val="none"/>
          <w:lang w:eastAsia="zh-CN"/>
        </w:rPr>
        <w:t>各项基础设施项目修建。</w:t>
      </w:r>
    </w:p>
    <w:p>
      <w:pPr>
        <w:spacing w:line="594" w:lineRule="exact"/>
        <w:ind w:firstLine="640" w:firstLineChars="200"/>
        <w:rPr>
          <w:rFonts w:hint="eastAsia"/>
          <w:kern w:val="0"/>
          <w:szCs w:val="32"/>
          <w:highlight w:val="none"/>
          <w:lang w:eastAsia="zh-CN"/>
        </w:rPr>
      </w:pPr>
      <w:r>
        <w:rPr>
          <w:rFonts w:hint="eastAsia"/>
          <w:kern w:val="0"/>
          <w:szCs w:val="32"/>
          <w:highlight w:val="none"/>
          <w:lang w:eastAsia="zh-CN"/>
        </w:rPr>
        <w:t>下一步改进措施：灵活整合各项能用于基础设施建设的专项资金和自筹资金，按计划完成对计划内各基础设施的修建工作。</w:t>
      </w:r>
    </w:p>
    <w:p>
      <w:pPr>
        <w:spacing w:line="594" w:lineRule="exact"/>
        <w:ind w:firstLine="640" w:firstLineChars="200"/>
        <w:rPr>
          <w:rFonts w:hint="eastAsia" w:eastAsia="黑体"/>
          <w:bCs/>
          <w:kern w:val="0"/>
          <w:szCs w:val="32"/>
          <w:lang w:eastAsia="zh-CN"/>
        </w:rPr>
      </w:pPr>
      <w:r>
        <w:rPr>
          <w:rFonts w:hint="eastAsia" w:eastAsia="黑体"/>
          <w:bCs/>
          <w:kern w:val="0"/>
          <w:szCs w:val="32"/>
          <w:lang w:eastAsia="zh-CN"/>
        </w:rPr>
        <w:t>五、绩效自评结果拟应用和公开情况</w:t>
      </w:r>
    </w:p>
    <w:p>
      <w:pPr>
        <w:spacing w:line="594" w:lineRule="exact"/>
        <w:ind w:firstLine="640" w:firstLineChars="200"/>
      </w:pPr>
      <w:r>
        <w:rPr>
          <w:rFonts w:hint="eastAsia"/>
          <w:kern w:val="0"/>
          <w:szCs w:val="32"/>
          <w:highlight w:val="none"/>
          <w:lang w:eastAsia="zh-CN"/>
        </w:rPr>
        <w:t>我镇绩效自评结果在镇、村公示栏中进行公示，</w:t>
      </w:r>
      <w:r>
        <w:rPr>
          <w:rFonts w:hint="eastAsia"/>
          <w:kern w:val="0"/>
          <w:szCs w:val="32"/>
          <w:highlight w:val="none"/>
          <w:lang w:val="en-US" w:eastAsia="zh-CN"/>
        </w:rPr>
        <w:t>其</w:t>
      </w:r>
      <w:r>
        <w:rPr>
          <w:rFonts w:hint="eastAsia"/>
          <w:kern w:val="0"/>
          <w:szCs w:val="32"/>
          <w:highlight w:val="none"/>
          <w:lang w:eastAsia="zh-CN"/>
        </w:rPr>
        <w:t>结果由结对帮扶责任人在</w:t>
      </w:r>
      <w:r>
        <w:rPr>
          <w:rFonts w:hint="eastAsia"/>
          <w:kern w:val="0"/>
          <w:szCs w:val="32"/>
          <w:highlight w:val="none"/>
          <w:lang w:val="en-US" w:eastAsia="zh-CN"/>
        </w:rPr>
        <w:t>按期</w:t>
      </w:r>
      <w:r>
        <w:rPr>
          <w:rFonts w:hint="eastAsia"/>
          <w:kern w:val="0"/>
          <w:szCs w:val="32"/>
          <w:highlight w:val="none"/>
          <w:lang w:eastAsia="zh-CN"/>
        </w:rPr>
        <w:t>走访中向</w:t>
      </w:r>
      <w:r>
        <w:rPr>
          <w:rFonts w:hint="eastAsia"/>
          <w:kern w:val="0"/>
          <w:szCs w:val="32"/>
          <w:highlight w:val="none"/>
          <w:lang w:val="en-US" w:eastAsia="zh-CN"/>
        </w:rPr>
        <w:t>脱贫</w:t>
      </w:r>
      <w:r>
        <w:rPr>
          <w:rFonts w:hint="eastAsia"/>
          <w:kern w:val="0"/>
          <w:szCs w:val="32"/>
          <w:highlight w:val="none"/>
          <w:lang w:eastAsia="zh-CN"/>
        </w:rPr>
        <w:t>户、</w:t>
      </w:r>
      <w:r>
        <w:rPr>
          <w:rFonts w:hint="eastAsia"/>
          <w:kern w:val="0"/>
          <w:szCs w:val="32"/>
          <w:highlight w:val="none"/>
          <w:lang w:val="en-US" w:eastAsia="zh-CN"/>
        </w:rPr>
        <w:t>监测户</w:t>
      </w:r>
      <w:r>
        <w:rPr>
          <w:rFonts w:hint="eastAsia"/>
          <w:kern w:val="0"/>
          <w:szCs w:val="32"/>
          <w:highlight w:val="none"/>
          <w:lang w:eastAsia="zh-CN"/>
        </w:rPr>
        <w:t>及村民进行宣传告知。今年，我镇严格按照上级相关部门的要求，</w:t>
      </w:r>
      <w:r>
        <w:rPr>
          <w:rFonts w:hint="eastAsia"/>
          <w:kern w:val="0"/>
          <w:szCs w:val="32"/>
          <w:highlight w:val="none"/>
          <w:lang w:val="en-US" w:eastAsia="zh-CN"/>
        </w:rPr>
        <w:t>推进落实乡村振兴</w:t>
      </w:r>
      <w:r>
        <w:rPr>
          <w:rFonts w:hint="eastAsia"/>
          <w:kern w:val="0"/>
          <w:szCs w:val="32"/>
          <w:highlight w:val="none"/>
          <w:lang w:eastAsia="zh-CN"/>
        </w:rPr>
        <w:t>各项政策措施，维护资金安全，</w:t>
      </w:r>
      <w:r>
        <w:rPr>
          <w:rFonts w:hint="eastAsia"/>
          <w:kern w:val="0"/>
          <w:szCs w:val="32"/>
          <w:highlight w:val="none"/>
          <w:lang w:val="en-US" w:eastAsia="zh-CN"/>
        </w:rPr>
        <w:t>有力</w:t>
      </w:r>
      <w:r>
        <w:rPr>
          <w:rFonts w:hint="eastAsia"/>
          <w:kern w:val="0"/>
          <w:szCs w:val="32"/>
          <w:highlight w:val="none"/>
          <w:lang w:eastAsia="zh-CN"/>
        </w:rPr>
        <w:t>提高乡村振兴资金使用效率。</w:t>
      </w:r>
    </w:p>
    <w:sectPr>
      <w:pgSz w:w="11906" w:h="16838"/>
      <w:pgMar w:top="1814" w:right="1417" w:bottom="158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MjE2OWE2MmFkODdkMmNhMzUyMmQ4NzFkNjA1YTMifQ=="/>
  </w:docVars>
  <w:rsids>
    <w:rsidRoot w:val="258C7506"/>
    <w:rsid w:val="013B0DE8"/>
    <w:rsid w:val="028043E0"/>
    <w:rsid w:val="029C7664"/>
    <w:rsid w:val="02D50DC8"/>
    <w:rsid w:val="0314369E"/>
    <w:rsid w:val="03681C3C"/>
    <w:rsid w:val="03810CCF"/>
    <w:rsid w:val="04A42800"/>
    <w:rsid w:val="04C96CE6"/>
    <w:rsid w:val="05121E5F"/>
    <w:rsid w:val="051A6F66"/>
    <w:rsid w:val="052E656D"/>
    <w:rsid w:val="05C416C0"/>
    <w:rsid w:val="06E94E42"/>
    <w:rsid w:val="06F37A6F"/>
    <w:rsid w:val="089E3A0A"/>
    <w:rsid w:val="09992B4F"/>
    <w:rsid w:val="0A1E3055"/>
    <w:rsid w:val="0C0A3890"/>
    <w:rsid w:val="0C160487"/>
    <w:rsid w:val="0C321039"/>
    <w:rsid w:val="0CD30126"/>
    <w:rsid w:val="0CEA53B1"/>
    <w:rsid w:val="0CFB58CF"/>
    <w:rsid w:val="0D140E7B"/>
    <w:rsid w:val="0D2B61B4"/>
    <w:rsid w:val="0DCD1019"/>
    <w:rsid w:val="0FB474F6"/>
    <w:rsid w:val="0FFB1C8B"/>
    <w:rsid w:val="10240C99"/>
    <w:rsid w:val="10392996"/>
    <w:rsid w:val="10C85AC8"/>
    <w:rsid w:val="113E3FDC"/>
    <w:rsid w:val="119F2CCD"/>
    <w:rsid w:val="12B97DBE"/>
    <w:rsid w:val="13370CE3"/>
    <w:rsid w:val="139D4FEA"/>
    <w:rsid w:val="14FB2910"/>
    <w:rsid w:val="153656F6"/>
    <w:rsid w:val="15406575"/>
    <w:rsid w:val="16AF39B2"/>
    <w:rsid w:val="18695DE3"/>
    <w:rsid w:val="1AA50C28"/>
    <w:rsid w:val="1AC14D5E"/>
    <w:rsid w:val="1B9273FE"/>
    <w:rsid w:val="1BD01CD5"/>
    <w:rsid w:val="1C2154F9"/>
    <w:rsid w:val="1C393D1E"/>
    <w:rsid w:val="1D644DCB"/>
    <w:rsid w:val="1F9000F9"/>
    <w:rsid w:val="1F923E71"/>
    <w:rsid w:val="1FBD74F6"/>
    <w:rsid w:val="20827A42"/>
    <w:rsid w:val="209B0B03"/>
    <w:rsid w:val="20FF1092"/>
    <w:rsid w:val="219914E7"/>
    <w:rsid w:val="226A2E83"/>
    <w:rsid w:val="228026A7"/>
    <w:rsid w:val="2297354C"/>
    <w:rsid w:val="22C97BAA"/>
    <w:rsid w:val="236E24FF"/>
    <w:rsid w:val="23A14683"/>
    <w:rsid w:val="23FE7D27"/>
    <w:rsid w:val="2423153B"/>
    <w:rsid w:val="244A4D1A"/>
    <w:rsid w:val="24661428"/>
    <w:rsid w:val="25033490"/>
    <w:rsid w:val="258C7506"/>
    <w:rsid w:val="25B00A88"/>
    <w:rsid w:val="25B12B77"/>
    <w:rsid w:val="285A74F6"/>
    <w:rsid w:val="286345FC"/>
    <w:rsid w:val="287311B0"/>
    <w:rsid w:val="28B5297E"/>
    <w:rsid w:val="29BB2216"/>
    <w:rsid w:val="29F3375E"/>
    <w:rsid w:val="2BFB2D9E"/>
    <w:rsid w:val="2C0734F1"/>
    <w:rsid w:val="2CB216AE"/>
    <w:rsid w:val="2D796670"/>
    <w:rsid w:val="2DA03BFD"/>
    <w:rsid w:val="2E293BF2"/>
    <w:rsid w:val="2E7B3D22"/>
    <w:rsid w:val="2FA07EE4"/>
    <w:rsid w:val="30515682"/>
    <w:rsid w:val="31A35A6A"/>
    <w:rsid w:val="32425283"/>
    <w:rsid w:val="338D077F"/>
    <w:rsid w:val="33C61B49"/>
    <w:rsid w:val="33FC5905"/>
    <w:rsid w:val="34B75266"/>
    <w:rsid w:val="34D83C7C"/>
    <w:rsid w:val="35026F4B"/>
    <w:rsid w:val="353115DE"/>
    <w:rsid w:val="35B75F88"/>
    <w:rsid w:val="36213401"/>
    <w:rsid w:val="36484E32"/>
    <w:rsid w:val="37531CE0"/>
    <w:rsid w:val="375A6BCB"/>
    <w:rsid w:val="379D2F5B"/>
    <w:rsid w:val="37B704C1"/>
    <w:rsid w:val="37E1109A"/>
    <w:rsid w:val="384B0C09"/>
    <w:rsid w:val="38D17360"/>
    <w:rsid w:val="39754190"/>
    <w:rsid w:val="398B5761"/>
    <w:rsid w:val="39A92DD2"/>
    <w:rsid w:val="39D07618"/>
    <w:rsid w:val="3A5E4C24"/>
    <w:rsid w:val="3A7206CF"/>
    <w:rsid w:val="3AAA60BB"/>
    <w:rsid w:val="3BE86E9B"/>
    <w:rsid w:val="3C033CD5"/>
    <w:rsid w:val="3C2E6878"/>
    <w:rsid w:val="3C326368"/>
    <w:rsid w:val="3C3F0A85"/>
    <w:rsid w:val="3CF950D8"/>
    <w:rsid w:val="3DF21B38"/>
    <w:rsid w:val="3E021D6A"/>
    <w:rsid w:val="40774C91"/>
    <w:rsid w:val="4125649B"/>
    <w:rsid w:val="41326E0A"/>
    <w:rsid w:val="41546D80"/>
    <w:rsid w:val="41BE5A2A"/>
    <w:rsid w:val="427514C6"/>
    <w:rsid w:val="42B21FB1"/>
    <w:rsid w:val="43B92ECB"/>
    <w:rsid w:val="43ED0597"/>
    <w:rsid w:val="440F51E1"/>
    <w:rsid w:val="45794B1B"/>
    <w:rsid w:val="46A613B3"/>
    <w:rsid w:val="46C10A14"/>
    <w:rsid w:val="47394A4E"/>
    <w:rsid w:val="480F3A01"/>
    <w:rsid w:val="485B5539"/>
    <w:rsid w:val="488E2B78"/>
    <w:rsid w:val="48AC2FFE"/>
    <w:rsid w:val="48BC5937"/>
    <w:rsid w:val="48C20A74"/>
    <w:rsid w:val="4B6776B0"/>
    <w:rsid w:val="4B6C4CC7"/>
    <w:rsid w:val="4C96024D"/>
    <w:rsid w:val="4D0A29E9"/>
    <w:rsid w:val="4DE17BEE"/>
    <w:rsid w:val="4E1C3BBB"/>
    <w:rsid w:val="4E74636C"/>
    <w:rsid w:val="4E984750"/>
    <w:rsid w:val="50A56CB1"/>
    <w:rsid w:val="5100038B"/>
    <w:rsid w:val="51F06651"/>
    <w:rsid w:val="521C7446"/>
    <w:rsid w:val="52304CA0"/>
    <w:rsid w:val="523E73BD"/>
    <w:rsid w:val="529C40E3"/>
    <w:rsid w:val="53195734"/>
    <w:rsid w:val="53760DD8"/>
    <w:rsid w:val="543C792C"/>
    <w:rsid w:val="56A95021"/>
    <w:rsid w:val="57776ECD"/>
    <w:rsid w:val="57A51C8C"/>
    <w:rsid w:val="59205A6E"/>
    <w:rsid w:val="599D70BF"/>
    <w:rsid w:val="5A4A08C9"/>
    <w:rsid w:val="5B394BC5"/>
    <w:rsid w:val="5B7C0F56"/>
    <w:rsid w:val="5BD7618C"/>
    <w:rsid w:val="5C36795D"/>
    <w:rsid w:val="5C531CB7"/>
    <w:rsid w:val="5DC15346"/>
    <w:rsid w:val="5E1E00A2"/>
    <w:rsid w:val="5E2C35FA"/>
    <w:rsid w:val="5F7206A6"/>
    <w:rsid w:val="5FBF1411"/>
    <w:rsid w:val="5FC609F2"/>
    <w:rsid w:val="601722D8"/>
    <w:rsid w:val="60FB46CB"/>
    <w:rsid w:val="62A3501A"/>
    <w:rsid w:val="63A948B2"/>
    <w:rsid w:val="658E5B0E"/>
    <w:rsid w:val="65984BDE"/>
    <w:rsid w:val="65B57676"/>
    <w:rsid w:val="66044022"/>
    <w:rsid w:val="66140709"/>
    <w:rsid w:val="66342969"/>
    <w:rsid w:val="66477750"/>
    <w:rsid w:val="673D3C8F"/>
    <w:rsid w:val="67495941"/>
    <w:rsid w:val="677D408C"/>
    <w:rsid w:val="67C65A33"/>
    <w:rsid w:val="67E759A9"/>
    <w:rsid w:val="67F0485E"/>
    <w:rsid w:val="682D5AB2"/>
    <w:rsid w:val="696F24F1"/>
    <w:rsid w:val="69CA7330"/>
    <w:rsid w:val="69EE74C3"/>
    <w:rsid w:val="6A7A6FA8"/>
    <w:rsid w:val="6AB53B3C"/>
    <w:rsid w:val="6ACB3360"/>
    <w:rsid w:val="6ACF10A2"/>
    <w:rsid w:val="6C9C3206"/>
    <w:rsid w:val="6CC4275D"/>
    <w:rsid w:val="6D194857"/>
    <w:rsid w:val="6E5D310B"/>
    <w:rsid w:val="6E9D3265"/>
    <w:rsid w:val="6F993A2D"/>
    <w:rsid w:val="7026309C"/>
    <w:rsid w:val="70FC4273"/>
    <w:rsid w:val="712938F7"/>
    <w:rsid w:val="72B71B6E"/>
    <w:rsid w:val="73F92CEC"/>
    <w:rsid w:val="751A5610"/>
    <w:rsid w:val="75C80BC8"/>
    <w:rsid w:val="75ED062E"/>
    <w:rsid w:val="771A5453"/>
    <w:rsid w:val="77C67389"/>
    <w:rsid w:val="7808174F"/>
    <w:rsid w:val="78372035"/>
    <w:rsid w:val="784529A4"/>
    <w:rsid w:val="79464C25"/>
    <w:rsid w:val="7A1940E8"/>
    <w:rsid w:val="7ADB314B"/>
    <w:rsid w:val="7AFB37ED"/>
    <w:rsid w:val="7B0A57DF"/>
    <w:rsid w:val="7C3945CD"/>
    <w:rsid w:val="7C947A56"/>
    <w:rsid w:val="7CE16A13"/>
    <w:rsid w:val="7ED95BF4"/>
    <w:rsid w:val="7EDC7492"/>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2"/>
      <w:szCs w:val="22"/>
      <w:u w:val="none"/>
    </w:rPr>
  </w:style>
  <w:style w:type="character" w:customStyle="1" w:styleId="5">
    <w:name w:val="font11"/>
    <w:basedOn w:val="3"/>
    <w:uiPriority w:val="0"/>
    <w:rPr>
      <w:rFonts w:hint="default" w:ascii="Times New Roman" w:hAnsi="Times New Roman" w:cs="Times New Roman"/>
      <w:color w:val="000000"/>
      <w:sz w:val="22"/>
      <w:szCs w:val="22"/>
      <w:u w:val="none"/>
    </w:rPr>
  </w:style>
  <w:style w:type="character" w:customStyle="1" w:styleId="6">
    <w:name w:val="font41"/>
    <w:basedOn w:val="3"/>
    <w:uiPriority w:val="0"/>
    <w:rPr>
      <w:rFonts w:hint="eastAsia" w:ascii="宋体" w:hAnsi="宋体" w:eastAsia="宋体" w:cs="宋体"/>
      <w:color w:val="000000"/>
      <w:sz w:val="24"/>
      <w:szCs w:val="24"/>
      <w:u w:val="none"/>
    </w:rPr>
  </w:style>
  <w:style w:type="character" w:customStyle="1" w:styleId="7">
    <w:name w:val="font5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2023-11-02T08:41:00Z</dcterms:created>
  <dc:creator>王潮</dc:creator>
  <cp:lastModifiedBy>王潮</cp:lastModifiedBy>
  <dcterms:modified xsi:type="dcterms:W3CDTF">2023-11-03T01:46:22Z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897DE16078B448A6B69F49A9FED88CB2_11</vt:lpwstr>
  </property>
</Properties>
</file>