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BBF9E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2022年度项目支出绩效评价基础数据表</w:t>
      </w:r>
    </w:p>
    <w:p w14:paraId="7F18A2D3">
      <w:pPr>
        <w:jc w:val="center"/>
        <w:rPr>
          <w:rFonts w:hint="eastAsia"/>
          <w:b/>
          <w:bCs/>
          <w:sz w:val="44"/>
          <w:szCs w:val="44"/>
        </w:rPr>
      </w:pPr>
    </w:p>
    <w:p w14:paraId="33C36B66">
      <w:r>
        <w:rPr>
          <w:rFonts w:hint="eastAsia"/>
        </w:rPr>
        <w:t>填报单位部门（盖章）：桃江县畜牧水产事务中心</w:t>
      </w:r>
      <w:r>
        <w:rPr>
          <w:rFonts w:hint="eastAsia"/>
          <w:lang w:val="en-US" w:eastAsia="zh-CN"/>
        </w:rPr>
        <w:t xml:space="preserve">            填报日期： 2023年 5月  10日                     金额单位：万元（保留两位小数）</w:t>
      </w:r>
    </w:p>
    <w:tbl>
      <w:tblPr>
        <w:tblW w:w="14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15"/>
        <w:gridCol w:w="690"/>
        <w:gridCol w:w="675"/>
        <w:gridCol w:w="480"/>
        <w:gridCol w:w="510"/>
        <w:gridCol w:w="465"/>
        <w:gridCol w:w="607"/>
        <w:gridCol w:w="616"/>
        <w:gridCol w:w="610"/>
        <w:gridCol w:w="585"/>
        <w:gridCol w:w="585"/>
        <w:gridCol w:w="585"/>
        <w:gridCol w:w="417"/>
        <w:gridCol w:w="585"/>
        <w:gridCol w:w="495"/>
        <w:gridCol w:w="525"/>
        <w:gridCol w:w="405"/>
        <w:gridCol w:w="585"/>
        <w:gridCol w:w="585"/>
        <w:gridCol w:w="495"/>
        <w:gridCol w:w="540"/>
        <w:gridCol w:w="870"/>
        <w:gridCol w:w="1080"/>
      </w:tblGrid>
      <w:tr w14:paraId="06FA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91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项目名称：鱼类人工增殖放流</w:t>
            </w: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3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项目总投资额：    20万元</w:t>
            </w:r>
          </w:p>
        </w:tc>
        <w:tc>
          <w:tcPr>
            <w:tcW w:w="61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6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项目完成时间：  2022年  1 月 1 日-  2022年  12 月 31 日</w:t>
            </w:r>
          </w:p>
        </w:tc>
      </w:tr>
      <w:tr w14:paraId="6E2A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9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一、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年项目资金来源</w:t>
            </w: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4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二、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年项目资金投入使用情况</w:t>
            </w:r>
          </w:p>
        </w:tc>
        <w:tc>
          <w:tcPr>
            <w:tcW w:w="61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5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三、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年项目完成情况（完成项目数量指标）</w:t>
            </w:r>
          </w:p>
        </w:tc>
      </w:tr>
      <w:tr w14:paraId="6E66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F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D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0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本年上级项目资金收入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C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本年县级财政项目资金收入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1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项目经营收入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B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其他自筹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F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投物投劳折资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C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本年小计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2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F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5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对个人和家庭支出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9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资本性支出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0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三公经费支出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4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B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完成放流数量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5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4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9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6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1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D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E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6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EA4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B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1E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B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F9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A1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AE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52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D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11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4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76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79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A5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08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E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400万尾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50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CAA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E5F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22E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984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595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456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568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F69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7C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3FC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04E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0C5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93E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0A0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55F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3FD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016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9A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3D8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A35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DA6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71B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13B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9FA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B14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901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6BC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859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6DE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778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9AD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275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6CB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40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C6425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ED9BD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A253D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E7872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AD128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5B7D0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138823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3DBF0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85818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A36A33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60A9F3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DB7FF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8D34D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B9A75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A65C1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4F017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2927A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32772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F63B0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0DACE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A1321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A7C5D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589DB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CD345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24DD444">
      <w:pPr>
        <w:rPr>
          <w:rFonts w:hint="eastAsia"/>
        </w:rPr>
      </w:pPr>
      <w:r>
        <w:rPr>
          <w:rFonts w:hint="eastAsia"/>
        </w:rPr>
        <w:t>注：完成项目数量指标是指完成项目的具体指标，单位为米、公里、平方米、亩、立方、件、个、头、次、人等；“1--10”填写指标名称，如村级道路硬化，下栏填写指标数值，如5公里。</w:t>
      </w:r>
    </w:p>
    <w:p w14:paraId="632E2360">
      <w:pPr>
        <w:rPr>
          <w:rFonts w:hint="eastAsia"/>
        </w:rPr>
      </w:pPr>
      <w:r>
        <w:rPr>
          <w:rFonts w:hint="eastAsia"/>
        </w:rPr>
        <w:t xml:space="preserve"> 填报人：    吴建辉                                       </w:t>
      </w:r>
      <w:r>
        <w:rPr>
          <w:rFonts w:hint="eastAsia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 xml:space="preserve"> 单位负责人（签字）：   陈立兵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OTkwYzAwM2Y2OWViZTZiZGViMWQ5Y2U3NzA4N2YifQ=="/>
  </w:docVars>
  <w:rsids>
    <w:rsidRoot w:val="50834454"/>
    <w:rsid w:val="5083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2024-09-03T07:41:00Z</dcterms:created>
  <dc:creator>ting菇凉～^o^</dc:creator>
  <cp:lastModifiedBy>ting菇凉～^o^</cp:lastModifiedBy>
  <dcterms:modified xsi:type="dcterms:W3CDTF">2024-09-03T07:44:21Z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BE68C16401B24E6C81676B490210A136_11</vt:lpwstr>
  </property>
</Properties>
</file>