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99D58">
      <w:pPr>
        <w:spacing w:before="1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桃江县第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批电动汽车充电设施建设奖补复审结果</w:t>
      </w:r>
    </w:p>
    <w:bookmarkEnd w:id="0"/>
    <w:p w14:paraId="371D11A0">
      <w:pPr>
        <w:spacing w:before="15"/>
      </w:pPr>
    </w:p>
    <w:p w14:paraId="272CCEE3">
      <w:pPr>
        <w:spacing w:before="15"/>
      </w:pPr>
    </w:p>
    <w:p w14:paraId="5200C387">
      <w:pPr>
        <w:spacing w:before="15"/>
      </w:pPr>
    </w:p>
    <w:p w14:paraId="750A1838">
      <w:pPr>
        <w:spacing w:before="15"/>
      </w:pPr>
    </w:p>
    <w:p w14:paraId="544ABDAE">
      <w:pPr>
        <w:spacing w:before="15"/>
      </w:pPr>
    </w:p>
    <w:tbl>
      <w:tblPr>
        <w:tblStyle w:val="6"/>
        <w:tblW w:w="241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3707"/>
        <w:gridCol w:w="3383"/>
        <w:gridCol w:w="2001"/>
        <w:gridCol w:w="1833"/>
        <w:gridCol w:w="2104"/>
        <w:gridCol w:w="1897"/>
        <w:gridCol w:w="1978"/>
        <w:gridCol w:w="2199"/>
        <w:gridCol w:w="2172"/>
        <w:gridCol w:w="1991"/>
      </w:tblGrid>
      <w:tr w14:paraId="21C5C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910" w:type="dxa"/>
            <w:vMerge w:val="restart"/>
            <w:tcBorders>
              <w:bottom w:val="nil"/>
            </w:tcBorders>
            <w:textDirection w:val="tbRlV"/>
            <w:vAlign w:val="top"/>
          </w:tcPr>
          <w:p w14:paraId="01BEAE11">
            <w:pPr>
              <w:pStyle w:val="5"/>
              <w:spacing w:before="271" w:line="202" w:lineRule="auto"/>
              <w:ind w:left="833"/>
              <w:rPr>
                <w:sz w:val="41"/>
                <w:szCs w:val="41"/>
              </w:rPr>
            </w:pPr>
            <w:r>
              <w:rPr>
                <w:spacing w:val="5"/>
                <w:sz w:val="41"/>
                <w:szCs w:val="41"/>
              </w:rPr>
              <w:t>序</w:t>
            </w:r>
            <w:r>
              <w:rPr>
                <w:spacing w:val="80"/>
                <w:sz w:val="41"/>
                <w:szCs w:val="41"/>
              </w:rPr>
              <w:t xml:space="preserve"> </w:t>
            </w:r>
            <w:r>
              <w:rPr>
                <w:spacing w:val="5"/>
                <w:sz w:val="41"/>
                <w:szCs w:val="41"/>
              </w:rPr>
              <w:t>号</w:t>
            </w:r>
          </w:p>
        </w:tc>
        <w:tc>
          <w:tcPr>
            <w:tcW w:w="3707" w:type="dxa"/>
            <w:vMerge w:val="restart"/>
            <w:tcBorders>
              <w:bottom w:val="nil"/>
            </w:tcBorders>
            <w:vAlign w:val="top"/>
          </w:tcPr>
          <w:p w14:paraId="12BC519E">
            <w:pPr>
              <w:spacing w:line="265" w:lineRule="auto"/>
              <w:rPr>
                <w:rFonts w:ascii="Arial"/>
                <w:sz w:val="21"/>
              </w:rPr>
            </w:pPr>
          </w:p>
          <w:p w14:paraId="6AB008D0">
            <w:pPr>
              <w:spacing w:line="265" w:lineRule="auto"/>
              <w:rPr>
                <w:rFonts w:ascii="Arial"/>
                <w:sz w:val="21"/>
              </w:rPr>
            </w:pPr>
          </w:p>
          <w:p w14:paraId="1A4ADBEC">
            <w:pPr>
              <w:spacing w:line="265" w:lineRule="auto"/>
              <w:rPr>
                <w:rFonts w:ascii="Arial"/>
                <w:sz w:val="21"/>
              </w:rPr>
            </w:pPr>
          </w:p>
          <w:p w14:paraId="160E7BE3">
            <w:pPr>
              <w:spacing w:line="266" w:lineRule="auto"/>
              <w:rPr>
                <w:rFonts w:ascii="Arial"/>
                <w:sz w:val="21"/>
              </w:rPr>
            </w:pPr>
          </w:p>
          <w:p w14:paraId="4BB64AA7">
            <w:pPr>
              <w:pStyle w:val="5"/>
              <w:spacing w:before="133" w:line="223" w:lineRule="auto"/>
              <w:ind w:left="398"/>
              <w:rPr>
                <w:sz w:val="41"/>
                <w:szCs w:val="41"/>
              </w:rPr>
            </w:pPr>
            <w:r>
              <w:rPr>
                <w:b/>
                <w:bCs/>
                <w:spacing w:val="2"/>
                <w:sz w:val="41"/>
                <w:szCs w:val="41"/>
              </w:rPr>
              <w:t>充电站项目名称</w:t>
            </w:r>
          </w:p>
        </w:tc>
        <w:tc>
          <w:tcPr>
            <w:tcW w:w="3383" w:type="dxa"/>
            <w:vMerge w:val="restart"/>
            <w:tcBorders>
              <w:bottom w:val="nil"/>
            </w:tcBorders>
            <w:vAlign w:val="top"/>
          </w:tcPr>
          <w:p w14:paraId="32C14CEA">
            <w:pPr>
              <w:spacing w:line="265" w:lineRule="auto"/>
              <w:rPr>
                <w:rFonts w:ascii="Arial"/>
                <w:sz w:val="21"/>
              </w:rPr>
            </w:pPr>
          </w:p>
          <w:p w14:paraId="5EC8BA56">
            <w:pPr>
              <w:spacing w:line="265" w:lineRule="auto"/>
              <w:rPr>
                <w:rFonts w:ascii="Arial"/>
                <w:sz w:val="21"/>
              </w:rPr>
            </w:pPr>
          </w:p>
          <w:p w14:paraId="4E34ED01">
            <w:pPr>
              <w:spacing w:line="265" w:lineRule="auto"/>
              <w:rPr>
                <w:rFonts w:ascii="Arial"/>
                <w:sz w:val="21"/>
              </w:rPr>
            </w:pPr>
          </w:p>
          <w:p w14:paraId="5C7B9B56">
            <w:pPr>
              <w:spacing w:line="265" w:lineRule="auto"/>
              <w:rPr>
                <w:rFonts w:ascii="Arial"/>
                <w:sz w:val="21"/>
              </w:rPr>
            </w:pPr>
          </w:p>
          <w:p w14:paraId="733FA286">
            <w:pPr>
              <w:pStyle w:val="5"/>
              <w:spacing w:before="133" w:line="222" w:lineRule="auto"/>
              <w:ind w:left="860"/>
              <w:rPr>
                <w:sz w:val="41"/>
                <w:szCs w:val="41"/>
              </w:rPr>
            </w:pPr>
            <w:r>
              <w:rPr>
                <w:b/>
                <w:bCs/>
                <w:spacing w:val="2"/>
                <w:sz w:val="41"/>
                <w:szCs w:val="41"/>
              </w:rPr>
              <w:t>申报单位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 w14:paraId="534E4E9F">
            <w:pPr>
              <w:spacing w:line="246" w:lineRule="auto"/>
              <w:rPr>
                <w:rFonts w:ascii="Arial"/>
                <w:b/>
                <w:bCs/>
                <w:sz w:val="21"/>
              </w:rPr>
            </w:pPr>
          </w:p>
          <w:p w14:paraId="465A8955">
            <w:pPr>
              <w:spacing w:line="246" w:lineRule="auto"/>
              <w:rPr>
                <w:rFonts w:ascii="Arial"/>
                <w:b/>
                <w:bCs/>
                <w:sz w:val="21"/>
              </w:rPr>
            </w:pPr>
          </w:p>
          <w:p w14:paraId="687A1C13">
            <w:pPr>
              <w:spacing w:line="247" w:lineRule="auto"/>
              <w:rPr>
                <w:rFonts w:ascii="Arial"/>
                <w:b/>
                <w:bCs/>
                <w:sz w:val="21"/>
              </w:rPr>
            </w:pPr>
          </w:p>
          <w:p w14:paraId="306ADDAE">
            <w:pPr>
              <w:pStyle w:val="5"/>
              <w:spacing w:before="133" w:line="260" w:lineRule="auto"/>
              <w:ind w:left="377" w:right="348" w:firstLine="207"/>
              <w:rPr>
                <w:b/>
                <w:bCs/>
                <w:sz w:val="41"/>
                <w:szCs w:val="41"/>
              </w:rPr>
            </w:pPr>
            <w:r>
              <w:rPr>
                <w:b/>
                <w:bCs/>
                <w:spacing w:val="6"/>
                <w:sz w:val="41"/>
                <w:szCs w:val="41"/>
              </w:rPr>
              <w:t>所在</w:t>
            </w:r>
            <w:r>
              <w:rPr>
                <w:b/>
                <w:bCs/>
                <w:sz w:val="41"/>
                <w:szCs w:val="41"/>
              </w:rPr>
              <w:t xml:space="preserve">  </w:t>
            </w:r>
            <w:r>
              <w:rPr>
                <w:b/>
                <w:bCs/>
                <w:spacing w:val="9"/>
                <w:sz w:val="41"/>
                <w:szCs w:val="41"/>
              </w:rPr>
              <w:t>县市区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5CF0E427">
            <w:pPr>
              <w:spacing w:line="245" w:lineRule="auto"/>
              <w:rPr>
                <w:rFonts w:ascii="Arial"/>
                <w:b/>
                <w:bCs/>
                <w:sz w:val="21"/>
              </w:rPr>
            </w:pPr>
          </w:p>
          <w:p w14:paraId="788010CC">
            <w:pPr>
              <w:spacing w:line="246" w:lineRule="auto"/>
              <w:rPr>
                <w:rFonts w:ascii="Arial"/>
                <w:b/>
                <w:bCs/>
                <w:sz w:val="21"/>
              </w:rPr>
            </w:pPr>
          </w:p>
          <w:p w14:paraId="42020331">
            <w:pPr>
              <w:spacing w:line="246" w:lineRule="auto"/>
              <w:rPr>
                <w:rFonts w:ascii="Arial"/>
                <w:b/>
                <w:bCs/>
                <w:sz w:val="21"/>
              </w:rPr>
            </w:pPr>
          </w:p>
          <w:p w14:paraId="299EA0D8">
            <w:pPr>
              <w:pStyle w:val="5"/>
              <w:spacing w:before="133" w:line="280" w:lineRule="auto"/>
              <w:ind w:left="295" w:right="256"/>
              <w:rPr>
                <w:b/>
                <w:bCs/>
                <w:sz w:val="41"/>
                <w:szCs w:val="41"/>
              </w:rPr>
            </w:pPr>
            <w:r>
              <w:rPr>
                <w:b/>
                <w:bCs/>
                <w:spacing w:val="3"/>
                <w:sz w:val="41"/>
                <w:szCs w:val="41"/>
              </w:rPr>
              <w:t>建成投</w:t>
            </w:r>
            <w:r>
              <w:rPr>
                <w:b/>
                <w:bCs/>
                <w:sz w:val="41"/>
                <w:szCs w:val="41"/>
              </w:rPr>
              <w:t xml:space="preserve"> </w:t>
            </w:r>
            <w:r>
              <w:rPr>
                <w:b/>
                <w:bCs/>
                <w:spacing w:val="10"/>
                <w:sz w:val="41"/>
                <w:szCs w:val="41"/>
              </w:rPr>
              <w:t>运时间</w:t>
            </w:r>
          </w:p>
        </w:tc>
        <w:tc>
          <w:tcPr>
            <w:tcW w:w="10350" w:type="dxa"/>
            <w:gridSpan w:val="5"/>
            <w:vAlign w:val="top"/>
          </w:tcPr>
          <w:p w14:paraId="6FC1E7B3">
            <w:pPr>
              <w:pStyle w:val="5"/>
              <w:spacing w:before="264" w:line="222" w:lineRule="auto"/>
              <w:ind w:left="3973"/>
              <w:rPr>
                <w:b/>
                <w:bCs/>
                <w:sz w:val="41"/>
                <w:szCs w:val="41"/>
              </w:rPr>
            </w:pPr>
            <w:r>
              <w:rPr>
                <w:b/>
                <w:bCs/>
                <w:spacing w:val="2"/>
                <w:sz w:val="41"/>
                <w:szCs w:val="41"/>
              </w:rPr>
              <w:t>申报奖补情况</w:t>
            </w:r>
          </w:p>
        </w:tc>
        <w:tc>
          <w:tcPr>
            <w:tcW w:w="1991" w:type="dxa"/>
            <w:vMerge w:val="restart"/>
            <w:tcBorders>
              <w:bottom w:val="nil"/>
            </w:tcBorders>
            <w:vAlign w:val="top"/>
          </w:tcPr>
          <w:p w14:paraId="42F286A5">
            <w:pPr>
              <w:spacing w:line="420" w:lineRule="auto"/>
              <w:rPr>
                <w:rFonts w:ascii="Arial"/>
                <w:b/>
                <w:bCs/>
                <w:sz w:val="21"/>
              </w:rPr>
            </w:pPr>
          </w:p>
          <w:p w14:paraId="5EE13E3F">
            <w:pPr>
              <w:pStyle w:val="5"/>
              <w:spacing w:before="133" w:line="273" w:lineRule="auto"/>
              <w:ind w:left="248" w:right="158" w:firstLine="126"/>
              <w:jc w:val="both"/>
              <w:rPr>
                <w:b/>
                <w:bCs/>
                <w:sz w:val="41"/>
                <w:szCs w:val="41"/>
              </w:rPr>
            </w:pPr>
            <w:r>
              <w:rPr>
                <w:b/>
                <w:bCs/>
                <w:spacing w:val="2"/>
                <w:sz w:val="41"/>
                <w:szCs w:val="41"/>
              </w:rPr>
              <w:t>拟发放</w:t>
            </w:r>
            <w:r>
              <w:rPr>
                <w:b/>
                <w:bCs/>
                <w:sz w:val="41"/>
                <w:szCs w:val="41"/>
              </w:rPr>
              <w:t xml:space="preserve">  </w:t>
            </w:r>
            <w:r>
              <w:rPr>
                <w:b/>
                <w:bCs/>
                <w:spacing w:val="49"/>
                <w:sz w:val="41"/>
                <w:szCs w:val="41"/>
              </w:rPr>
              <w:t>奖补资</w:t>
            </w:r>
            <w:r>
              <w:rPr>
                <w:b/>
                <w:bCs/>
                <w:sz w:val="41"/>
                <w:szCs w:val="41"/>
              </w:rPr>
              <w:t xml:space="preserve">  </w:t>
            </w:r>
            <w:r>
              <w:rPr>
                <w:b/>
                <w:bCs/>
                <w:spacing w:val="-37"/>
                <w:sz w:val="41"/>
                <w:szCs w:val="41"/>
              </w:rPr>
              <w:t>金</w:t>
            </w:r>
            <w:r>
              <w:rPr>
                <w:b/>
                <w:bCs/>
                <w:spacing w:val="1"/>
                <w:sz w:val="41"/>
                <w:szCs w:val="41"/>
              </w:rPr>
              <w:t xml:space="preserve"> </w:t>
            </w:r>
            <w:r>
              <w:rPr>
                <w:b/>
                <w:bCs/>
                <w:spacing w:val="-37"/>
                <w:sz w:val="41"/>
                <w:szCs w:val="41"/>
              </w:rPr>
              <w:t>(</w:t>
            </w:r>
            <w:r>
              <w:rPr>
                <w:b/>
                <w:bCs/>
                <w:spacing w:val="-68"/>
                <w:sz w:val="41"/>
                <w:szCs w:val="41"/>
              </w:rPr>
              <w:t xml:space="preserve"> </w:t>
            </w:r>
            <w:r>
              <w:rPr>
                <w:b/>
                <w:bCs/>
                <w:spacing w:val="-37"/>
                <w:sz w:val="41"/>
                <w:szCs w:val="41"/>
              </w:rPr>
              <w:t>元</w:t>
            </w:r>
            <w:r>
              <w:rPr>
                <w:b/>
                <w:bCs/>
                <w:spacing w:val="-70"/>
                <w:sz w:val="41"/>
                <w:szCs w:val="41"/>
              </w:rPr>
              <w:t xml:space="preserve"> </w:t>
            </w:r>
            <w:r>
              <w:rPr>
                <w:b/>
                <w:bCs/>
                <w:spacing w:val="-37"/>
                <w:sz w:val="41"/>
                <w:szCs w:val="41"/>
              </w:rPr>
              <w:t>)</w:t>
            </w:r>
          </w:p>
        </w:tc>
      </w:tr>
      <w:tr w14:paraId="78BFC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910" w:type="dxa"/>
            <w:vMerge w:val="continue"/>
            <w:tcBorders>
              <w:top w:val="nil"/>
            </w:tcBorders>
            <w:textDirection w:val="tbRlV"/>
            <w:vAlign w:val="top"/>
          </w:tcPr>
          <w:p w14:paraId="62E33250">
            <w:pPr>
              <w:rPr>
                <w:rFonts w:ascii="Arial"/>
                <w:sz w:val="21"/>
              </w:rPr>
            </w:pPr>
          </w:p>
        </w:tc>
        <w:tc>
          <w:tcPr>
            <w:tcW w:w="3707" w:type="dxa"/>
            <w:vMerge w:val="continue"/>
            <w:tcBorders>
              <w:top w:val="nil"/>
            </w:tcBorders>
            <w:vAlign w:val="top"/>
          </w:tcPr>
          <w:p w14:paraId="2B5A2EBE">
            <w:pPr>
              <w:rPr>
                <w:rFonts w:ascii="Arial"/>
                <w:sz w:val="21"/>
              </w:rPr>
            </w:pPr>
          </w:p>
        </w:tc>
        <w:tc>
          <w:tcPr>
            <w:tcW w:w="3383" w:type="dxa"/>
            <w:vMerge w:val="continue"/>
            <w:tcBorders>
              <w:top w:val="nil"/>
            </w:tcBorders>
            <w:vAlign w:val="top"/>
          </w:tcPr>
          <w:p w14:paraId="18A79291"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Merge w:val="continue"/>
            <w:tcBorders>
              <w:top w:val="nil"/>
            </w:tcBorders>
            <w:vAlign w:val="top"/>
          </w:tcPr>
          <w:p w14:paraId="1D817B86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657A9378">
            <w:pPr>
              <w:rPr>
                <w:rFonts w:ascii="Arial"/>
                <w:sz w:val="21"/>
              </w:rPr>
            </w:pPr>
          </w:p>
        </w:tc>
        <w:tc>
          <w:tcPr>
            <w:tcW w:w="2104" w:type="dxa"/>
            <w:vAlign w:val="top"/>
          </w:tcPr>
          <w:p w14:paraId="4000182D">
            <w:pPr>
              <w:spacing w:line="281" w:lineRule="auto"/>
              <w:rPr>
                <w:rFonts w:ascii="Arial"/>
                <w:sz w:val="21"/>
              </w:rPr>
            </w:pPr>
          </w:p>
          <w:p w14:paraId="17BA64B1">
            <w:pPr>
              <w:pStyle w:val="5"/>
              <w:spacing w:before="133" w:line="255" w:lineRule="auto"/>
              <w:ind w:left="639" w:right="206" w:hanging="415"/>
              <w:rPr>
                <w:sz w:val="41"/>
                <w:szCs w:val="41"/>
              </w:rPr>
            </w:pPr>
            <w:r>
              <w:rPr>
                <w:b/>
                <w:bCs/>
                <w:spacing w:val="2"/>
                <w:sz w:val="41"/>
                <w:szCs w:val="41"/>
              </w:rPr>
              <w:t>充电枪数</w:t>
            </w:r>
            <w:r>
              <w:rPr>
                <w:spacing w:val="1"/>
                <w:sz w:val="41"/>
                <w:szCs w:val="41"/>
              </w:rPr>
              <w:t xml:space="preserve"> </w:t>
            </w:r>
            <w:r>
              <w:rPr>
                <w:b/>
                <w:bCs/>
                <w:spacing w:val="25"/>
                <w:sz w:val="41"/>
                <w:szCs w:val="41"/>
              </w:rPr>
              <w:t>(个)</w:t>
            </w:r>
          </w:p>
        </w:tc>
        <w:tc>
          <w:tcPr>
            <w:tcW w:w="1897" w:type="dxa"/>
            <w:vAlign w:val="top"/>
          </w:tcPr>
          <w:p w14:paraId="206B080F">
            <w:pPr>
              <w:pStyle w:val="5"/>
              <w:spacing w:before="96" w:line="222" w:lineRule="auto"/>
              <w:ind w:left="536"/>
              <w:rPr>
                <w:sz w:val="41"/>
                <w:szCs w:val="41"/>
              </w:rPr>
            </w:pPr>
            <w:r>
              <w:rPr>
                <w:b/>
                <w:bCs/>
                <w:spacing w:val="4"/>
                <w:sz w:val="41"/>
                <w:szCs w:val="41"/>
              </w:rPr>
              <w:t>单枪</w:t>
            </w:r>
          </w:p>
          <w:p w14:paraId="7E5D3667">
            <w:pPr>
              <w:pStyle w:val="5"/>
              <w:spacing w:before="125" w:line="257" w:lineRule="auto"/>
              <w:ind w:left="328" w:right="237" w:firstLine="207"/>
              <w:rPr>
                <w:sz w:val="41"/>
                <w:szCs w:val="41"/>
              </w:rPr>
            </w:pPr>
            <w:r>
              <w:rPr>
                <w:b/>
                <w:bCs/>
                <w:spacing w:val="5"/>
                <w:sz w:val="41"/>
                <w:szCs w:val="41"/>
              </w:rPr>
              <w:t>功率</w:t>
            </w:r>
            <w:r>
              <w:rPr>
                <w:sz w:val="41"/>
                <w:szCs w:val="41"/>
              </w:rPr>
              <w:t xml:space="preserve">  </w:t>
            </w:r>
            <w:r>
              <w:rPr>
                <w:b/>
                <w:bCs/>
                <w:spacing w:val="19"/>
                <w:sz w:val="41"/>
                <w:szCs w:val="41"/>
              </w:rPr>
              <w:t>(千瓦)</w:t>
            </w:r>
          </w:p>
        </w:tc>
        <w:tc>
          <w:tcPr>
            <w:tcW w:w="1978" w:type="dxa"/>
            <w:vAlign w:val="top"/>
          </w:tcPr>
          <w:p w14:paraId="0AB4C422">
            <w:pPr>
              <w:spacing w:line="270" w:lineRule="auto"/>
              <w:rPr>
                <w:rFonts w:ascii="Arial"/>
                <w:b/>
                <w:bCs/>
                <w:sz w:val="21"/>
              </w:rPr>
            </w:pPr>
          </w:p>
          <w:p w14:paraId="44F484B4">
            <w:pPr>
              <w:pStyle w:val="5"/>
              <w:spacing w:before="133" w:line="265" w:lineRule="auto"/>
              <w:ind w:left="363" w:right="271"/>
              <w:rPr>
                <w:b/>
                <w:bCs/>
                <w:sz w:val="41"/>
                <w:szCs w:val="41"/>
              </w:rPr>
            </w:pPr>
            <w:r>
              <w:rPr>
                <w:b/>
                <w:bCs/>
                <w:spacing w:val="12"/>
                <w:sz w:val="41"/>
                <w:szCs w:val="41"/>
              </w:rPr>
              <w:t>总功率</w:t>
            </w:r>
            <w:r>
              <w:rPr>
                <w:b/>
                <w:bCs/>
                <w:sz w:val="41"/>
                <w:szCs w:val="41"/>
              </w:rPr>
              <w:t xml:space="preserve"> </w:t>
            </w:r>
            <w:r>
              <w:rPr>
                <w:b/>
                <w:bCs/>
                <w:spacing w:val="26"/>
                <w:sz w:val="41"/>
                <w:szCs w:val="41"/>
              </w:rPr>
              <w:t>(千瓦)</w:t>
            </w:r>
          </w:p>
        </w:tc>
        <w:tc>
          <w:tcPr>
            <w:tcW w:w="2199" w:type="dxa"/>
            <w:vAlign w:val="top"/>
          </w:tcPr>
          <w:p w14:paraId="3CDE0690">
            <w:pPr>
              <w:pStyle w:val="5"/>
              <w:spacing w:before="85" w:line="223" w:lineRule="auto"/>
              <w:ind w:left="264"/>
              <w:rPr>
                <w:b/>
                <w:bCs/>
                <w:sz w:val="41"/>
                <w:szCs w:val="41"/>
              </w:rPr>
            </w:pPr>
            <w:r>
              <w:rPr>
                <w:b/>
                <w:bCs/>
                <w:spacing w:val="10"/>
                <w:sz w:val="41"/>
                <w:szCs w:val="41"/>
              </w:rPr>
              <w:t>奖补标准</w:t>
            </w:r>
          </w:p>
          <w:p w14:paraId="6D1A6377">
            <w:pPr>
              <w:pStyle w:val="5"/>
              <w:spacing w:before="127" w:line="223" w:lineRule="auto"/>
              <w:ind w:left="472"/>
              <w:rPr>
                <w:b/>
                <w:bCs/>
                <w:sz w:val="41"/>
                <w:szCs w:val="41"/>
              </w:rPr>
            </w:pPr>
            <w:r>
              <w:rPr>
                <w:b/>
                <w:bCs/>
                <w:spacing w:val="9"/>
                <w:sz w:val="41"/>
                <w:szCs w:val="41"/>
              </w:rPr>
              <w:t>(元/千</w:t>
            </w:r>
          </w:p>
          <w:p w14:paraId="67433987">
            <w:pPr>
              <w:pStyle w:val="5"/>
              <w:spacing w:before="171" w:line="218" w:lineRule="auto"/>
              <w:ind w:left="783"/>
              <w:rPr>
                <w:b/>
                <w:bCs/>
                <w:sz w:val="41"/>
                <w:szCs w:val="41"/>
              </w:rPr>
            </w:pPr>
            <w:r>
              <w:rPr>
                <w:b/>
                <w:bCs/>
                <w:spacing w:val="-13"/>
                <w:sz w:val="41"/>
                <w:szCs w:val="41"/>
              </w:rPr>
              <w:t>瓦</w:t>
            </w:r>
            <w:r>
              <w:rPr>
                <w:b/>
                <w:bCs/>
                <w:spacing w:val="-66"/>
                <w:sz w:val="41"/>
                <w:szCs w:val="41"/>
              </w:rPr>
              <w:t xml:space="preserve"> </w:t>
            </w:r>
            <w:r>
              <w:rPr>
                <w:b/>
                <w:bCs/>
                <w:spacing w:val="-13"/>
                <w:sz w:val="41"/>
                <w:szCs w:val="41"/>
              </w:rPr>
              <w:t>)</w:t>
            </w:r>
          </w:p>
        </w:tc>
        <w:tc>
          <w:tcPr>
            <w:tcW w:w="2172" w:type="dxa"/>
            <w:vAlign w:val="top"/>
          </w:tcPr>
          <w:p w14:paraId="707341C7">
            <w:pPr>
              <w:spacing w:line="260" w:lineRule="auto"/>
              <w:rPr>
                <w:rFonts w:ascii="Arial"/>
                <w:b/>
                <w:bCs/>
                <w:sz w:val="21"/>
              </w:rPr>
            </w:pPr>
          </w:p>
          <w:p w14:paraId="10310C48">
            <w:pPr>
              <w:pStyle w:val="5"/>
              <w:spacing w:before="134" w:line="272" w:lineRule="auto"/>
              <w:ind w:left="257" w:right="168"/>
              <w:rPr>
                <w:b/>
                <w:bCs/>
                <w:sz w:val="41"/>
                <w:szCs w:val="41"/>
              </w:rPr>
            </w:pPr>
            <w:r>
              <w:rPr>
                <w:b/>
                <w:bCs/>
                <w:spacing w:val="5"/>
                <w:sz w:val="41"/>
                <w:szCs w:val="41"/>
              </w:rPr>
              <w:t>申请奖补</w:t>
            </w:r>
            <w:r>
              <w:rPr>
                <w:b/>
                <w:bCs/>
                <w:spacing w:val="2"/>
                <w:sz w:val="41"/>
                <w:szCs w:val="41"/>
              </w:rPr>
              <w:t xml:space="preserve"> </w:t>
            </w:r>
            <w:r>
              <w:rPr>
                <w:b/>
                <w:bCs/>
                <w:spacing w:val="15"/>
                <w:sz w:val="41"/>
                <w:szCs w:val="41"/>
              </w:rPr>
              <w:t>资金(元)</w:t>
            </w:r>
          </w:p>
        </w:tc>
        <w:tc>
          <w:tcPr>
            <w:tcW w:w="1991" w:type="dxa"/>
            <w:vMerge w:val="continue"/>
            <w:tcBorders>
              <w:top w:val="nil"/>
            </w:tcBorders>
            <w:vAlign w:val="top"/>
          </w:tcPr>
          <w:p w14:paraId="4AAD11F0">
            <w:pPr>
              <w:rPr>
                <w:rFonts w:ascii="Arial"/>
                <w:sz w:val="21"/>
              </w:rPr>
            </w:pPr>
          </w:p>
        </w:tc>
      </w:tr>
      <w:tr w14:paraId="26C1AD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910" w:type="dxa"/>
            <w:vAlign w:val="top"/>
          </w:tcPr>
          <w:p w14:paraId="0603D160">
            <w:pPr>
              <w:spacing w:line="357" w:lineRule="auto"/>
              <w:rPr>
                <w:rFonts w:ascii="Arial"/>
                <w:sz w:val="21"/>
                <w:highlight w:val="none"/>
              </w:rPr>
            </w:pPr>
          </w:p>
          <w:p w14:paraId="6DDB5571">
            <w:pPr>
              <w:spacing w:line="357" w:lineRule="auto"/>
              <w:rPr>
                <w:rFonts w:ascii="Arial"/>
                <w:sz w:val="21"/>
                <w:highlight w:val="none"/>
              </w:rPr>
            </w:pPr>
          </w:p>
          <w:p w14:paraId="0FD31621">
            <w:pPr>
              <w:pStyle w:val="5"/>
              <w:spacing w:before="133" w:line="185" w:lineRule="auto"/>
              <w:ind w:left="241"/>
              <w:rPr>
                <w:rFonts w:hint="eastAsia" w:eastAsia="宋体"/>
                <w:sz w:val="41"/>
                <w:szCs w:val="41"/>
                <w:highlight w:val="none"/>
                <w:lang w:eastAsia="zh-CN"/>
              </w:rPr>
            </w:pPr>
            <w:r>
              <w:rPr>
                <w:rFonts w:hint="eastAsia"/>
                <w:spacing w:val="-5"/>
                <w:sz w:val="41"/>
                <w:szCs w:val="41"/>
                <w:highlight w:val="none"/>
                <w:lang w:val="en-US" w:eastAsia="zh-CN"/>
              </w:rPr>
              <w:t>1</w:t>
            </w:r>
          </w:p>
        </w:tc>
        <w:tc>
          <w:tcPr>
            <w:tcW w:w="3707" w:type="dxa"/>
            <w:vAlign w:val="top"/>
          </w:tcPr>
          <w:p w14:paraId="660B4527">
            <w:pPr>
              <w:spacing w:line="302" w:lineRule="auto"/>
              <w:rPr>
                <w:rFonts w:ascii="Arial"/>
                <w:sz w:val="21"/>
                <w:highlight w:val="none"/>
              </w:rPr>
            </w:pPr>
          </w:p>
          <w:p w14:paraId="7490C90A">
            <w:pPr>
              <w:pStyle w:val="5"/>
              <w:spacing w:before="133" w:line="272" w:lineRule="auto"/>
              <w:ind w:left="188" w:right="175" w:hanging="4"/>
              <w:rPr>
                <w:sz w:val="41"/>
                <w:szCs w:val="41"/>
                <w:highlight w:val="none"/>
              </w:rPr>
            </w:pPr>
            <w:r>
              <w:rPr>
                <w:spacing w:val="7"/>
                <w:sz w:val="41"/>
                <w:szCs w:val="41"/>
                <w:highlight w:val="none"/>
              </w:rPr>
              <w:t>桃江县体育馆城投</w:t>
            </w:r>
            <w:r>
              <w:rPr>
                <w:spacing w:val="10"/>
                <w:sz w:val="41"/>
                <w:szCs w:val="41"/>
                <w:highlight w:val="none"/>
              </w:rPr>
              <w:t>瀚宇充电站</w:t>
            </w:r>
          </w:p>
        </w:tc>
        <w:tc>
          <w:tcPr>
            <w:tcW w:w="3383" w:type="dxa"/>
            <w:vAlign w:val="top"/>
          </w:tcPr>
          <w:p w14:paraId="1B333DF8">
            <w:pPr>
              <w:pStyle w:val="5"/>
              <w:spacing w:before="150" w:line="257" w:lineRule="auto"/>
              <w:ind w:left="231" w:right="213"/>
              <w:jc w:val="both"/>
              <w:rPr>
                <w:sz w:val="41"/>
                <w:szCs w:val="41"/>
                <w:highlight w:val="none"/>
              </w:rPr>
            </w:pPr>
            <w:r>
              <w:rPr>
                <w:spacing w:val="9"/>
                <w:sz w:val="41"/>
                <w:szCs w:val="41"/>
                <w:highlight w:val="none"/>
              </w:rPr>
              <w:t>桃江县瀚宇城市</w:t>
            </w:r>
            <w:r>
              <w:rPr>
                <w:sz w:val="41"/>
                <w:szCs w:val="41"/>
                <w:highlight w:val="none"/>
              </w:rPr>
              <w:t xml:space="preserve"> </w:t>
            </w:r>
            <w:r>
              <w:rPr>
                <w:spacing w:val="9"/>
                <w:sz w:val="41"/>
                <w:szCs w:val="41"/>
                <w:highlight w:val="none"/>
              </w:rPr>
              <w:t>资产经营有限公</w:t>
            </w:r>
            <w:r>
              <w:rPr>
                <w:sz w:val="41"/>
                <w:szCs w:val="41"/>
                <w:highlight w:val="none"/>
              </w:rPr>
              <w:t xml:space="preserve"> 司</w:t>
            </w:r>
          </w:p>
        </w:tc>
        <w:tc>
          <w:tcPr>
            <w:tcW w:w="2001" w:type="dxa"/>
            <w:vAlign w:val="top"/>
          </w:tcPr>
          <w:p w14:paraId="3480B909">
            <w:pPr>
              <w:spacing w:line="303" w:lineRule="auto"/>
              <w:rPr>
                <w:rFonts w:ascii="Arial"/>
                <w:sz w:val="21"/>
                <w:highlight w:val="none"/>
              </w:rPr>
            </w:pPr>
          </w:p>
          <w:p w14:paraId="296EBB8F">
            <w:pPr>
              <w:spacing w:line="304" w:lineRule="auto"/>
              <w:rPr>
                <w:rFonts w:ascii="Arial"/>
                <w:sz w:val="21"/>
                <w:highlight w:val="none"/>
              </w:rPr>
            </w:pPr>
          </w:p>
          <w:p w14:paraId="547FE5EB">
            <w:pPr>
              <w:pStyle w:val="5"/>
              <w:spacing w:before="133" w:line="222" w:lineRule="auto"/>
              <w:ind w:left="371"/>
              <w:rPr>
                <w:sz w:val="41"/>
                <w:szCs w:val="41"/>
                <w:highlight w:val="none"/>
              </w:rPr>
            </w:pPr>
            <w:r>
              <w:rPr>
                <w:spacing w:val="12"/>
                <w:sz w:val="41"/>
                <w:szCs w:val="41"/>
                <w:highlight w:val="none"/>
              </w:rPr>
              <w:t>桃江县</w:t>
            </w:r>
          </w:p>
        </w:tc>
        <w:tc>
          <w:tcPr>
            <w:tcW w:w="1833" w:type="dxa"/>
            <w:vAlign w:val="top"/>
          </w:tcPr>
          <w:p w14:paraId="035D3E3F">
            <w:pPr>
              <w:spacing w:line="357" w:lineRule="auto"/>
              <w:rPr>
                <w:rFonts w:ascii="Arial"/>
                <w:sz w:val="21"/>
                <w:highlight w:val="none"/>
              </w:rPr>
            </w:pPr>
          </w:p>
          <w:p w14:paraId="5F1D4F94">
            <w:pPr>
              <w:spacing w:line="357" w:lineRule="auto"/>
              <w:rPr>
                <w:rFonts w:ascii="Arial"/>
                <w:sz w:val="21"/>
                <w:highlight w:val="none"/>
              </w:rPr>
            </w:pPr>
          </w:p>
          <w:p w14:paraId="1450A6B8">
            <w:pPr>
              <w:pStyle w:val="5"/>
              <w:spacing w:before="133" w:line="185" w:lineRule="auto"/>
              <w:ind w:left="185"/>
              <w:rPr>
                <w:sz w:val="41"/>
                <w:szCs w:val="41"/>
                <w:highlight w:val="none"/>
              </w:rPr>
            </w:pPr>
            <w:r>
              <w:rPr>
                <w:spacing w:val="-1"/>
                <w:sz w:val="41"/>
                <w:szCs w:val="41"/>
                <w:highlight w:val="none"/>
              </w:rPr>
              <w:t>2024.02</w:t>
            </w:r>
          </w:p>
        </w:tc>
        <w:tc>
          <w:tcPr>
            <w:tcW w:w="2104" w:type="dxa"/>
            <w:vAlign w:val="top"/>
          </w:tcPr>
          <w:p w14:paraId="559A05CF">
            <w:pPr>
              <w:spacing w:line="355" w:lineRule="auto"/>
              <w:rPr>
                <w:rFonts w:ascii="Arial"/>
                <w:sz w:val="21"/>
                <w:highlight w:val="none"/>
              </w:rPr>
            </w:pPr>
          </w:p>
          <w:p w14:paraId="63842372">
            <w:pPr>
              <w:spacing w:line="356" w:lineRule="auto"/>
              <w:rPr>
                <w:rFonts w:ascii="Arial"/>
                <w:sz w:val="21"/>
                <w:highlight w:val="none"/>
              </w:rPr>
            </w:pPr>
          </w:p>
          <w:p w14:paraId="5B9E2D8F">
            <w:pPr>
              <w:pStyle w:val="5"/>
              <w:spacing w:before="134" w:line="186" w:lineRule="auto"/>
              <w:ind w:left="841"/>
              <w:rPr>
                <w:sz w:val="41"/>
                <w:szCs w:val="41"/>
                <w:highlight w:val="none"/>
              </w:rPr>
            </w:pPr>
            <w:r>
              <w:rPr>
                <w:spacing w:val="-11"/>
                <w:sz w:val="41"/>
                <w:szCs w:val="41"/>
                <w:highlight w:val="none"/>
              </w:rPr>
              <w:t>16</w:t>
            </w:r>
          </w:p>
        </w:tc>
        <w:tc>
          <w:tcPr>
            <w:tcW w:w="1897" w:type="dxa"/>
            <w:vAlign w:val="top"/>
          </w:tcPr>
          <w:p w14:paraId="0E5EF3D7">
            <w:pPr>
              <w:spacing w:line="357" w:lineRule="auto"/>
              <w:rPr>
                <w:rFonts w:ascii="Arial"/>
                <w:sz w:val="21"/>
                <w:highlight w:val="none"/>
              </w:rPr>
            </w:pPr>
          </w:p>
          <w:p w14:paraId="7ADE567D">
            <w:pPr>
              <w:spacing w:line="357" w:lineRule="auto"/>
              <w:rPr>
                <w:rFonts w:ascii="Arial"/>
                <w:sz w:val="21"/>
                <w:highlight w:val="none"/>
              </w:rPr>
            </w:pPr>
          </w:p>
          <w:p w14:paraId="6E4CEFF8">
            <w:pPr>
              <w:pStyle w:val="5"/>
              <w:spacing w:before="133" w:line="185" w:lineRule="auto"/>
              <w:ind w:left="738"/>
              <w:rPr>
                <w:sz w:val="41"/>
                <w:szCs w:val="41"/>
                <w:highlight w:val="none"/>
              </w:rPr>
            </w:pPr>
            <w:r>
              <w:rPr>
                <w:spacing w:val="-4"/>
                <w:sz w:val="41"/>
                <w:szCs w:val="41"/>
                <w:highlight w:val="none"/>
              </w:rPr>
              <w:t>60</w:t>
            </w:r>
          </w:p>
        </w:tc>
        <w:tc>
          <w:tcPr>
            <w:tcW w:w="1978" w:type="dxa"/>
            <w:vAlign w:val="top"/>
          </w:tcPr>
          <w:p w14:paraId="53B7674E">
            <w:pPr>
              <w:spacing w:line="357" w:lineRule="auto"/>
              <w:rPr>
                <w:rFonts w:ascii="Arial"/>
                <w:sz w:val="21"/>
                <w:highlight w:val="none"/>
              </w:rPr>
            </w:pPr>
          </w:p>
          <w:p w14:paraId="5CF10275">
            <w:pPr>
              <w:spacing w:line="357" w:lineRule="auto"/>
              <w:rPr>
                <w:rFonts w:ascii="Arial"/>
                <w:sz w:val="21"/>
                <w:highlight w:val="none"/>
              </w:rPr>
            </w:pPr>
          </w:p>
          <w:p w14:paraId="37C163C1">
            <w:pPr>
              <w:pStyle w:val="5"/>
              <w:spacing w:before="133" w:line="185" w:lineRule="auto"/>
              <w:ind w:left="675"/>
              <w:rPr>
                <w:sz w:val="41"/>
                <w:szCs w:val="41"/>
                <w:highlight w:val="none"/>
              </w:rPr>
            </w:pPr>
            <w:r>
              <w:rPr>
                <w:spacing w:val="-3"/>
                <w:sz w:val="41"/>
                <w:szCs w:val="41"/>
                <w:highlight w:val="none"/>
              </w:rPr>
              <w:t>960</w:t>
            </w:r>
          </w:p>
        </w:tc>
        <w:tc>
          <w:tcPr>
            <w:tcW w:w="2199" w:type="dxa"/>
            <w:vAlign w:val="top"/>
          </w:tcPr>
          <w:p w14:paraId="45D416EE">
            <w:pPr>
              <w:spacing w:line="357" w:lineRule="auto"/>
              <w:rPr>
                <w:rFonts w:ascii="Arial"/>
                <w:sz w:val="21"/>
                <w:highlight w:val="none"/>
              </w:rPr>
            </w:pPr>
          </w:p>
          <w:p w14:paraId="3DA9059F">
            <w:pPr>
              <w:spacing w:line="357" w:lineRule="auto"/>
              <w:rPr>
                <w:rFonts w:ascii="Arial"/>
                <w:sz w:val="21"/>
                <w:highlight w:val="none"/>
              </w:rPr>
            </w:pPr>
          </w:p>
          <w:p w14:paraId="234FA625">
            <w:pPr>
              <w:pStyle w:val="5"/>
              <w:spacing w:before="133" w:line="185" w:lineRule="auto"/>
              <w:ind w:left="783"/>
              <w:rPr>
                <w:sz w:val="41"/>
                <w:szCs w:val="41"/>
                <w:highlight w:val="none"/>
              </w:rPr>
            </w:pPr>
            <w:r>
              <w:rPr>
                <w:spacing w:val="-3"/>
                <w:sz w:val="41"/>
                <w:szCs w:val="41"/>
                <w:highlight w:val="none"/>
              </w:rPr>
              <w:t>234</w:t>
            </w:r>
          </w:p>
        </w:tc>
        <w:tc>
          <w:tcPr>
            <w:tcW w:w="2172" w:type="dxa"/>
            <w:vAlign w:val="top"/>
          </w:tcPr>
          <w:p w14:paraId="789B900B">
            <w:pPr>
              <w:spacing w:line="357" w:lineRule="auto"/>
              <w:rPr>
                <w:rFonts w:ascii="Arial"/>
                <w:sz w:val="21"/>
                <w:highlight w:val="none"/>
              </w:rPr>
            </w:pPr>
          </w:p>
          <w:p w14:paraId="50954139">
            <w:pPr>
              <w:spacing w:line="357" w:lineRule="auto"/>
              <w:rPr>
                <w:rFonts w:ascii="Arial"/>
                <w:sz w:val="21"/>
                <w:highlight w:val="none"/>
              </w:rPr>
            </w:pPr>
          </w:p>
          <w:p w14:paraId="0D1E70F4">
            <w:pPr>
              <w:pStyle w:val="5"/>
              <w:spacing w:before="133" w:line="185" w:lineRule="auto"/>
              <w:ind w:left="459"/>
              <w:rPr>
                <w:sz w:val="41"/>
                <w:szCs w:val="41"/>
                <w:highlight w:val="none"/>
              </w:rPr>
            </w:pPr>
            <w:r>
              <w:rPr>
                <w:spacing w:val="-1"/>
                <w:sz w:val="41"/>
                <w:szCs w:val="41"/>
                <w:highlight w:val="none"/>
              </w:rPr>
              <w:t>224640</w:t>
            </w:r>
          </w:p>
        </w:tc>
        <w:tc>
          <w:tcPr>
            <w:tcW w:w="1991" w:type="dxa"/>
            <w:vAlign w:val="top"/>
          </w:tcPr>
          <w:p w14:paraId="2A0B8838">
            <w:pPr>
              <w:spacing w:line="357" w:lineRule="auto"/>
              <w:rPr>
                <w:rFonts w:ascii="Arial"/>
                <w:sz w:val="21"/>
                <w:highlight w:val="none"/>
              </w:rPr>
            </w:pPr>
          </w:p>
          <w:p w14:paraId="2B2AD557">
            <w:pPr>
              <w:spacing w:line="357" w:lineRule="auto"/>
              <w:rPr>
                <w:rFonts w:ascii="Arial"/>
                <w:sz w:val="21"/>
                <w:highlight w:val="none"/>
              </w:rPr>
            </w:pPr>
          </w:p>
          <w:p w14:paraId="4FFB0E49">
            <w:pPr>
              <w:pStyle w:val="5"/>
              <w:spacing w:before="133" w:line="185" w:lineRule="auto"/>
              <w:ind w:left="369"/>
              <w:rPr>
                <w:sz w:val="41"/>
                <w:szCs w:val="41"/>
                <w:highlight w:val="none"/>
              </w:rPr>
            </w:pPr>
            <w:r>
              <w:rPr>
                <w:spacing w:val="-1"/>
                <w:sz w:val="41"/>
                <w:szCs w:val="41"/>
                <w:highlight w:val="none"/>
              </w:rPr>
              <w:t>224640</w:t>
            </w:r>
          </w:p>
        </w:tc>
      </w:tr>
      <w:tr w14:paraId="311385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910" w:type="dxa"/>
            <w:vAlign w:val="top"/>
          </w:tcPr>
          <w:p w14:paraId="7EF6E616">
            <w:pPr>
              <w:spacing w:line="355" w:lineRule="auto"/>
              <w:rPr>
                <w:rFonts w:ascii="Arial"/>
                <w:sz w:val="21"/>
                <w:highlight w:val="none"/>
              </w:rPr>
            </w:pPr>
          </w:p>
          <w:p w14:paraId="6B43A21C">
            <w:pPr>
              <w:spacing w:line="355" w:lineRule="auto"/>
              <w:rPr>
                <w:rFonts w:ascii="Arial"/>
                <w:sz w:val="21"/>
                <w:highlight w:val="none"/>
              </w:rPr>
            </w:pPr>
          </w:p>
          <w:p w14:paraId="149E6951">
            <w:pPr>
              <w:pStyle w:val="5"/>
              <w:spacing w:before="133" w:line="185" w:lineRule="auto"/>
              <w:ind w:left="241"/>
              <w:rPr>
                <w:rFonts w:hint="eastAsia" w:eastAsia="宋体"/>
                <w:sz w:val="41"/>
                <w:szCs w:val="41"/>
                <w:highlight w:val="none"/>
                <w:lang w:eastAsia="zh-CN"/>
              </w:rPr>
            </w:pPr>
            <w:r>
              <w:rPr>
                <w:rFonts w:hint="eastAsia"/>
                <w:spacing w:val="-5"/>
                <w:sz w:val="41"/>
                <w:szCs w:val="41"/>
                <w:highlight w:val="none"/>
                <w:lang w:val="en-US" w:eastAsia="zh-CN"/>
              </w:rPr>
              <w:t>2</w:t>
            </w:r>
          </w:p>
        </w:tc>
        <w:tc>
          <w:tcPr>
            <w:tcW w:w="3707" w:type="dxa"/>
            <w:vAlign w:val="top"/>
          </w:tcPr>
          <w:p w14:paraId="57ABE905">
            <w:pPr>
              <w:spacing w:line="303" w:lineRule="auto"/>
              <w:rPr>
                <w:rFonts w:ascii="Arial"/>
                <w:sz w:val="21"/>
                <w:highlight w:val="none"/>
              </w:rPr>
            </w:pPr>
          </w:p>
          <w:p w14:paraId="53040375">
            <w:pPr>
              <w:pStyle w:val="5"/>
              <w:spacing w:before="133" w:line="251" w:lineRule="auto"/>
              <w:ind w:left="224" w:right="168" w:hanging="40"/>
              <w:rPr>
                <w:sz w:val="41"/>
                <w:szCs w:val="41"/>
                <w:highlight w:val="none"/>
              </w:rPr>
            </w:pPr>
            <w:r>
              <w:rPr>
                <w:spacing w:val="8"/>
                <w:sz w:val="41"/>
                <w:szCs w:val="41"/>
                <w:highlight w:val="none"/>
              </w:rPr>
              <w:t>桃江县人民政府电</w:t>
            </w:r>
            <w:r>
              <w:rPr>
                <w:spacing w:val="9"/>
                <w:sz w:val="41"/>
                <w:szCs w:val="41"/>
                <w:highlight w:val="none"/>
              </w:rPr>
              <w:t>动汽车充电站</w:t>
            </w:r>
          </w:p>
        </w:tc>
        <w:tc>
          <w:tcPr>
            <w:tcW w:w="3383" w:type="dxa"/>
            <w:vAlign w:val="top"/>
          </w:tcPr>
          <w:p w14:paraId="3581C3D3">
            <w:pPr>
              <w:pStyle w:val="5"/>
              <w:spacing w:before="121" w:line="260" w:lineRule="auto"/>
              <w:ind w:left="231" w:right="213"/>
              <w:jc w:val="both"/>
              <w:rPr>
                <w:sz w:val="41"/>
                <w:szCs w:val="41"/>
                <w:highlight w:val="none"/>
              </w:rPr>
            </w:pPr>
            <w:r>
              <w:rPr>
                <w:spacing w:val="9"/>
                <w:sz w:val="41"/>
                <w:szCs w:val="41"/>
                <w:highlight w:val="none"/>
              </w:rPr>
              <w:t>桃江县瀚宇城市</w:t>
            </w:r>
            <w:r>
              <w:rPr>
                <w:sz w:val="41"/>
                <w:szCs w:val="41"/>
                <w:highlight w:val="none"/>
              </w:rPr>
              <w:t xml:space="preserve"> </w:t>
            </w:r>
            <w:r>
              <w:rPr>
                <w:spacing w:val="9"/>
                <w:sz w:val="41"/>
                <w:szCs w:val="41"/>
                <w:highlight w:val="none"/>
              </w:rPr>
              <w:t>资产经营有限公</w:t>
            </w:r>
            <w:r>
              <w:rPr>
                <w:sz w:val="41"/>
                <w:szCs w:val="41"/>
                <w:highlight w:val="none"/>
              </w:rPr>
              <w:t xml:space="preserve"> 司</w:t>
            </w:r>
          </w:p>
        </w:tc>
        <w:tc>
          <w:tcPr>
            <w:tcW w:w="2001" w:type="dxa"/>
            <w:vAlign w:val="top"/>
          </w:tcPr>
          <w:p w14:paraId="5FAEF921">
            <w:pPr>
              <w:spacing w:line="301" w:lineRule="auto"/>
              <w:rPr>
                <w:rFonts w:ascii="Arial"/>
                <w:sz w:val="21"/>
                <w:highlight w:val="none"/>
              </w:rPr>
            </w:pPr>
          </w:p>
          <w:p w14:paraId="2D5A972D">
            <w:pPr>
              <w:spacing w:line="302" w:lineRule="auto"/>
              <w:rPr>
                <w:rFonts w:ascii="Arial"/>
                <w:sz w:val="21"/>
                <w:highlight w:val="none"/>
              </w:rPr>
            </w:pPr>
          </w:p>
          <w:p w14:paraId="7BD13FB1">
            <w:pPr>
              <w:pStyle w:val="5"/>
              <w:spacing w:before="133" w:line="222" w:lineRule="auto"/>
              <w:ind w:left="371"/>
              <w:rPr>
                <w:sz w:val="41"/>
                <w:szCs w:val="41"/>
                <w:highlight w:val="none"/>
              </w:rPr>
            </w:pPr>
            <w:r>
              <w:rPr>
                <w:spacing w:val="12"/>
                <w:sz w:val="41"/>
                <w:szCs w:val="41"/>
                <w:highlight w:val="none"/>
              </w:rPr>
              <w:t>桃江县</w:t>
            </w:r>
          </w:p>
        </w:tc>
        <w:tc>
          <w:tcPr>
            <w:tcW w:w="1833" w:type="dxa"/>
            <w:vAlign w:val="top"/>
          </w:tcPr>
          <w:p w14:paraId="3D13B4F4">
            <w:pPr>
              <w:spacing w:line="355" w:lineRule="auto"/>
              <w:rPr>
                <w:rFonts w:ascii="Arial"/>
                <w:sz w:val="21"/>
                <w:highlight w:val="none"/>
              </w:rPr>
            </w:pPr>
          </w:p>
          <w:p w14:paraId="1C8FDCF4">
            <w:pPr>
              <w:spacing w:line="355" w:lineRule="auto"/>
              <w:rPr>
                <w:rFonts w:ascii="Arial"/>
                <w:sz w:val="21"/>
                <w:highlight w:val="none"/>
              </w:rPr>
            </w:pPr>
          </w:p>
          <w:p w14:paraId="3F64F0F5">
            <w:pPr>
              <w:pStyle w:val="5"/>
              <w:spacing w:before="133" w:line="185" w:lineRule="auto"/>
              <w:ind w:left="185"/>
              <w:rPr>
                <w:sz w:val="41"/>
                <w:szCs w:val="41"/>
                <w:highlight w:val="none"/>
              </w:rPr>
            </w:pPr>
            <w:r>
              <w:rPr>
                <w:spacing w:val="-1"/>
                <w:sz w:val="41"/>
                <w:szCs w:val="41"/>
                <w:highlight w:val="none"/>
              </w:rPr>
              <w:t>2023.04</w:t>
            </w:r>
          </w:p>
        </w:tc>
        <w:tc>
          <w:tcPr>
            <w:tcW w:w="2104" w:type="dxa"/>
            <w:vAlign w:val="top"/>
          </w:tcPr>
          <w:p w14:paraId="04275C30">
            <w:pPr>
              <w:spacing w:line="355" w:lineRule="auto"/>
              <w:rPr>
                <w:rFonts w:ascii="Arial"/>
                <w:sz w:val="21"/>
                <w:highlight w:val="none"/>
              </w:rPr>
            </w:pPr>
          </w:p>
          <w:p w14:paraId="37B3BED0">
            <w:pPr>
              <w:spacing w:line="355" w:lineRule="auto"/>
              <w:rPr>
                <w:rFonts w:ascii="Arial"/>
                <w:sz w:val="21"/>
                <w:highlight w:val="none"/>
              </w:rPr>
            </w:pPr>
          </w:p>
          <w:p w14:paraId="165CAB09">
            <w:pPr>
              <w:pStyle w:val="5"/>
              <w:spacing w:before="133" w:line="185" w:lineRule="auto"/>
              <w:ind w:left="945"/>
              <w:rPr>
                <w:sz w:val="41"/>
                <w:szCs w:val="41"/>
                <w:highlight w:val="none"/>
              </w:rPr>
            </w:pPr>
            <w:r>
              <w:rPr>
                <w:sz w:val="41"/>
                <w:szCs w:val="41"/>
                <w:highlight w:val="none"/>
              </w:rPr>
              <w:t>2</w:t>
            </w:r>
          </w:p>
        </w:tc>
        <w:tc>
          <w:tcPr>
            <w:tcW w:w="1897" w:type="dxa"/>
            <w:vAlign w:val="top"/>
          </w:tcPr>
          <w:p w14:paraId="7A9FF51C">
            <w:pPr>
              <w:spacing w:line="355" w:lineRule="auto"/>
              <w:rPr>
                <w:rFonts w:ascii="Arial"/>
                <w:sz w:val="21"/>
                <w:highlight w:val="none"/>
              </w:rPr>
            </w:pPr>
          </w:p>
          <w:p w14:paraId="18EDF025">
            <w:pPr>
              <w:spacing w:line="355" w:lineRule="auto"/>
              <w:rPr>
                <w:rFonts w:ascii="Arial"/>
                <w:sz w:val="21"/>
                <w:highlight w:val="none"/>
              </w:rPr>
            </w:pPr>
          </w:p>
          <w:p w14:paraId="40C4653E">
            <w:pPr>
              <w:pStyle w:val="5"/>
              <w:spacing w:before="133" w:line="185" w:lineRule="auto"/>
              <w:ind w:left="738"/>
              <w:rPr>
                <w:sz w:val="41"/>
                <w:szCs w:val="41"/>
                <w:highlight w:val="none"/>
              </w:rPr>
            </w:pPr>
            <w:r>
              <w:rPr>
                <w:spacing w:val="-4"/>
                <w:sz w:val="41"/>
                <w:szCs w:val="41"/>
                <w:highlight w:val="none"/>
              </w:rPr>
              <w:t>60</w:t>
            </w:r>
          </w:p>
        </w:tc>
        <w:tc>
          <w:tcPr>
            <w:tcW w:w="1978" w:type="dxa"/>
            <w:vAlign w:val="top"/>
          </w:tcPr>
          <w:p w14:paraId="78C4382E">
            <w:pPr>
              <w:spacing w:line="354" w:lineRule="auto"/>
              <w:rPr>
                <w:rFonts w:ascii="Arial"/>
                <w:sz w:val="21"/>
                <w:highlight w:val="none"/>
              </w:rPr>
            </w:pPr>
          </w:p>
          <w:p w14:paraId="193DFEBE">
            <w:pPr>
              <w:spacing w:line="354" w:lineRule="auto"/>
              <w:rPr>
                <w:rFonts w:ascii="Arial"/>
                <w:sz w:val="21"/>
                <w:highlight w:val="none"/>
              </w:rPr>
            </w:pPr>
          </w:p>
          <w:p w14:paraId="1489CDAA">
            <w:pPr>
              <w:pStyle w:val="5"/>
              <w:spacing w:before="133" w:line="186" w:lineRule="auto"/>
              <w:ind w:left="675"/>
              <w:rPr>
                <w:sz w:val="41"/>
                <w:szCs w:val="41"/>
                <w:highlight w:val="none"/>
              </w:rPr>
            </w:pPr>
            <w:r>
              <w:rPr>
                <w:spacing w:val="-9"/>
                <w:sz w:val="41"/>
                <w:szCs w:val="41"/>
                <w:highlight w:val="none"/>
              </w:rPr>
              <w:t>120</w:t>
            </w:r>
          </w:p>
        </w:tc>
        <w:tc>
          <w:tcPr>
            <w:tcW w:w="2199" w:type="dxa"/>
            <w:vAlign w:val="top"/>
          </w:tcPr>
          <w:p w14:paraId="4FEA9F28">
            <w:pPr>
              <w:spacing w:line="355" w:lineRule="auto"/>
              <w:rPr>
                <w:rFonts w:ascii="Arial"/>
                <w:sz w:val="21"/>
                <w:highlight w:val="none"/>
              </w:rPr>
            </w:pPr>
          </w:p>
          <w:p w14:paraId="0EFA2CAE">
            <w:pPr>
              <w:spacing w:line="355" w:lineRule="auto"/>
              <w:rPr>
                <w:rFonts w:ascii="Arial"/>
                <w:sz w:val="21"/>
                <w:highlight w:val="none"/>
              </w:rPr>
            </w:pPr>
          </w:p>
          <w:p w14:paraId="14F1EF72">
            <w:pPr>
              <w:pStyle w:val="5"/>
              <w:spacing w:before="133" w:line="185" w:lineRule="auto"/>
              <w:ind w:left="783"/>
              <w:rPr>
                <w:sz w:val="41"/>
                <w:szCs w:val="41"/>
                <w:highlight w:val="none"/>
              </w:rPr>
            </w:pPr>
            <w:r>
              <w:rPr>
                <w:spacing w:val="-3"/>
                <w:sz w:val="41"/>
                <w:szCs w:val="41"/>
                <w:highlight w:val="none"/>
              </w:rPr>
              <w:t>234</w:t>
            </w:r>
          </w:p>
        </w:tc>
        <w:tc>
          <w:tcPr>
            <w:tcW w:w="2172" w:type="dxa"/>
            <w:vAlign w:val="top"/>
          </w:tcPr>
          <w:p w14:paraId="70B6636B">
            <w:pPr>
              <w:spacing w:line="355" w:lineRule="auto"/>
              <w:rPr>
                <w:rFonts w:ascii="Arial"/>
                <w:sz w:val="21"/>
                <w:highlight w:val="none"/>
              </w:rPr>
            </w:pPr>
          </w:p>
          <w:p w14:paraId="358602CD">
            <w:pPr>
              <w:spacing w:line="355" w:lineRule="auto"/>
              <w:rPr>
                <w:rFonts w:ascii="Arial"/>
                <w:sz w:val="21"/>
                <w:highlight w:val="none"/>
              </w:rPr>
            </w:pPr>
          </w:p>
          <w:p w14:paraId="039E4201">
            <w:pPr>
              <w:pStyle w:val="5"/>
              <w:spacing w:before="133" w:line="185" w:lineRule="auto"/>
              <w:ind w:left="563"/>
              <w:rPr>
                <w:sz w:val="41"/>
                <w:szCs w:val="41"/>
                <w:highlight w:val="none"/>
              </w:rPr>
            </w:pPr>
            <w:r>
              <w:rPr>
                <w:spacing w:val="-2"/>
                <w:sz w:val="41"/>
                <w:szCs w:val="41"/>
                <w:highlight w:val="none"/>
              </w:rPr>
              <w:t>28080</w:t>
            </w:r>
          </w:p>
        </w:tc>
        <w:tc>
          <w:tcPr>
            <w:tcW w:w="1991" w:type="dxa"/>
            <w:vAlign w:val="top"/>
          </w:tcPr>
          <w:p w14:paraId="5D14B99E">
            <w:pPr>
              <w:spacing w:line="355" w:lineRule="auto"/>
              <w:rPr>
                <w:rFonts w:ascii="Arial"/>
                <w:sz w:val="21"/>
                <w:highlight w:val="none"/>
              </w:rPr>
            </w:pPr>
          </w:p>
          <w:p w14:paraId="7119D6F8">
            <w:pPr>
              <w:spacing w:line="355" w:lineRule="auto"/>
              <w:rPr>
                <w:rFonts w:ascii="Arial"/>
                <w:sz w:val="21"/>
                <w:highlight w:val="none"/>
              </w:rPr>
            </w:pPr>
          </w:p>
          <w:p w14:paraId="0169F980">
            <w:pPr>
              <w:pStyle w:val="5"/>
              <w:spacing w:before="133" w:line="185" w:lineRule="auto"/>
              <w:ind w:left="473"/>
              <w:rPr>
                <w:sz w:val="41"/>
                <w:szCs w:val="41"/>
                <w:highlight w:val="none"/>
              </w:rPr>
            </w:pPr>
            <w:r>
              <w:rPr>
                <w:spacing w:val="-2"/>
                <w:sz w:val="41"/>
                <w:szCs w:val="41"/>
                <w:highlight w:val="none"/>
              </w:rPr>
              <w:t>28080</w:t>
            </w:r>
          </w:p>
        </w:tc>
      </w:tr>
      <w:tr w14:paraId="1A601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910" w:type="dxa"/>
            <w:vAlign w:val="top"/>
          </w:tcPr>
          <w:p w14:paraId="4732B95B">
            <w:pPr>
              <w:spacing w:line="353" w:lineRule="auto"/>
              <w:rPr>
                <w:rFonts w:ascii="Arial"/>
                <w:sz w:val="21"/>
                <w:highlight w:val="none"/>
              </w:rPr>
            </w:pPr>
          </w:p>
          <w:p w14:paraId="62FE3BB6">
            <w:pPr>
              <w:spacing w:line="353" w:lineRule="auto"/>
              <w:rPr>
                <w:rFonts w:ascii="Arial"/>
                <w:sz w:val="21"/>
                <w:highlight w:val="none"/>
              </w:rPr>
            </w:pPr>
          </w:p>
          <w:p w14:paraId="28FB00E2">
            <w:pPr>
              <w:pStyle w:val="5"/>
              <w:spacing w:before="134" w:line="185" w:lineRule="auto"/>
              <w:ind w:left="241"/>
              <w:rPr>
                <w:rFonts w:hint="eastAsia" w:eastAsia="宋体"/>
                <w:sz w:val="41"/>
                <w:szCs w:val="41"/>
                <w:highlight w:val="none"/>
                <w:lang w:eastAsia="zh-CN"/>
              </w:rPr>
            </w:pPr>
            <w:r>
              <w:rPr>
                <w:rFonts w:hint="eastAsia"/>
                <w:spacing w:val="-3"/>
                <w:sz w:val="41"/>
                <w:szCs w:val="41"/>
                <w:highlight w:val="none"/>
                <w:lang w:val="en-US" w:eastAsia="zh-CN"/>
              </w:rPr>
              <w:t>3</w:t>
            </w:r>
          </w:p>
        </w:tc>
        <w:tc>
          <w:tcPr>
            <w:tcW w:w="3707" w:type="dxa"/>
            <w:vAlign w:val="top"/>
          </w:tcPr>
          <w:p w14:paraId="1BBE1879">
            <w:pPr>
              <w:pStyle w:val="5"/>
              <w:spacing w:before="139" w:line="256" w:lineRule="auto"/>
              <w:ind w:left="184" w:right="167"/>
              <w:jc w:val="both"/>
              <w:rPr>
                <w:sz w:val="41"/>
                <w:szCs w:val="41"/>
                <w:highlight w:val="none"/>
              </w:rPr>
            </w:pPr>
            <w:r>
              <w:rPr>
                <w:spacing w:val="7"/>
                <w:sz w:val="41"/>
                <w:szCs w:val="41"/>
                <w:highlight w:val="none"/>
              </w:rPr>
              <w:t>益阳市中石化桃花</w:t>
            </w:r>
            <w:r>
              <w:rPr>
                <w:spacing w:val="8"/>
                <w:sz w:val="41"/>
                <w:szCs w:val="41"/>
                <w:highlight w:val="none"/>
              </w:rPr>
              <w:t>路加油站新能源汽</w:t>
            </w:r>
            <w:r>
              <w:rPr>
                <w:spacing w:val="19"/>
                <w:sz w:val="41"/>
                <w:szCs w:val="41"/>
                <w:highlight w:val="none"/>
              </w:rPr>
              <w:t>车充电站</w:t>
            </w:r>
          </w:p>
        </w:tc>
        <w:tc>
          <w:tcPr>
            <w:tcW w:w="3383" w:type="dxa"/>
            <w:vAlign w:val="top"/>
          </w:tcPr>
          <w:p w14:paraId="12FBA3A2">
            <w:pPr>
              <w:pStyle w:val="5"/>
              <w:spacing w:before="132" w:line="257" w:lineRule="auto"/>
              <w:ind w:left="231" w:right="181"/>
              <w:jc w:val="both"/>
              <w:rPr>
                <w:sz w:val="41"/>
                <w:szCs w:val="41"/>
                <w:highlight w:val="none"/>
              </w:rPr>
            </w:pPr>
            <w:r>
              <w:rPr>
                <w:spacing w:val="8"/>
                <w:sz w:val="41"/>
                <w:szCs w:val="41"/>
                <w:highlight w:val="none"/>
              </w:rPr>
              <w:t>中国石化销售股</w:t>
            </w:r>
            <w:r>
              <w:rPr>
                <w:spacing w:val="3"/>
                <w:sz w:val="41"/>
                <w:szCs w:val="41"/>
                <w:highlight w:val="none"/>
              </w:rPr>
              <w:t xml:space="preserve"> </w:t>
            </w:r>
            <w:r>
              <w:rPr>
                <w:spacing w:val="8"/>
                <w:sz w:val="41"/>
                <w:szCs w:val="41"/>
                <w:highlight w:val="none"/>
              </w:rPr>
              <w:t>份有限公司湖南</w:t>
            </w:r>
            <w:r>
              <w:rPr>
                <w:spacing w:val="3"/>
                <w:sz w:val="41"/>
                <w:szCs w:val="41"/>
                <w:highlight w:val="none"/>
              </w:rPr>
              <w:t xml:space="preserve"> </w:t>
            </w:r>
            <w:r>
              <w:rPr>
                <w:spacing w:val="13"/>
                <w:sz w:val="41"/>
                <w:szCs w:val="41"/>
                <w:highlight w:val="none"/>
              </w:rPr>
              <w:t>益阳石油分公司</w:t>
            </w:r>
          </w:p>
        </w:tc>
        <w:tc>
          <w:tcPr>
            <w:tcW w:w="2001" w:type="dxa"/>
            <w:vAlign w:val="top"/>
          </w:tcPr>
          <w:p w14:paraId="39F3F0AD">
            <w:pPr>
              <w:spacing w:line="300" w:lineRule="auto"/>
              <w:rPr>
                <w:rFonts w:ascii="Arial"/>
                <w:sz w:val="21"/>
                <w:highlight w:val="none"/>
              </w:rPr>
            </w:pPr>
          </w:p>
          <w:p w14:paraId="7F7DCD66">
            <w:pPr>
              <w:spacing w:line="300" w:lineRule="auto"/>
              <w:rPr>
                <w:rFonts w:ascii="Arial"/>
                <w:sz w:val="21"/>
                <w:highlight w:val="none"/>
              </w:rPr>
            </w:pPr>
          </w:p>
          <w:p w14:paraId="64362A01">
            <w:pPr>
              <w:pStyle w:val="5"/>
              <w:spacing w:before="133" w:line="222" w:lineRule="auto"/>
              <w:ind w:left="371"/>
              <w:rPr>
                <w:sz w:val="41"/>
                <w:szCs w:val="41"/>
                <w:highlight w:val="none"/>
              </w:rPr>
            </w:pPr>
            <w:r>
              <w:rPr>
                <w:spacing w:val="12"/>
                <w:sz w:val="41"/>
                <w:szCs w:val="41"/>
                <w:highlight w:val="none"/>
              </w:rPr>
              <w:t>桃江县</w:t>
            </w:r>
          </w:p>
        </w:tc>
        <w:tc>
          <w:tcPr>
            <w:tcW w:w="1833" w:type="dxa"/>
            <w:vAlign w:val="top"/>
          </w:tcPr>
          <w:p w14:paraId="2426357E">
            <w:pPr>
              <w:spacing w:line="352" w:lineRule="auto"/>
              <w:rPr>
                <w:rFonts w:ascii="Arial"/>
                <w:sz w:val="21"/>
                <w:highlight w:val="none"/>
              </w:rPr>
            </w:pPr>
          </w:p>
          <w:p w14:paraId="127E15B0">
            <w:pPr>
              <w:spacing w:line="352" w:lineRule="auto"/>
              <w:rPr>
                <w:rFonts w:ascii="Arial"/>
                <w:sz w:val="21"/>
                <w:highlight w:val="none"/>
              </w:rPr>
            </w:pPr>
          </w:p>
          <w:p w14:paraId="04A0E7D6">
            <w:pPr>
              <w:pStyle w:val="5"/>
              <w:spacing w:before="134" w:line="186" w:lineRule="auto"/>
              <w:ind w:left="185"/>
              <w:rPr>
                <w:sz w:val="41"/>
                <w:szCs w:val="41"/>
                <w:highlight w:val="none"/>
              </w:rPr>
            </w:pPr>
            <w:r>
              <w:rPr>
                <w:spacing w:val="-1"/>
                <w:sz w:val="41"/>
                <w:szCs w:val="41"/>
                <w:highlight w:val="none"/>
              </w:rPr>
              <w:t>2023.12</w:t>
            </w:r>
          </w:p>
        </w:tc>
        <w:tc>
          <w:tcPr>
            <w:tcW w:w="2104" w:type="dxa"/>
            <w:vAlign w:val="top"/>
          </w:tcPr>
          <w:p w14:paraId="0B52DE2C">
            <w:pPr>
              <w:spacing w:line="352" w:lineRule="auto"/>
              <w:rPr>
                <w:rFonts w:ascii="Arial"/>
                <w:sz w:val="21"/>
                <w:highlight w:val="none"/>
              </w:rPr>
            </w:pPr>
          </w:p>
          <w:p w14:paraId="6DE5AD96">
            <w:pPr>
              <w:spacing w:line="352" w:lineRule="auto"/>
              <w:rPr>
                <w:rFonts w:ascii="Arial"/>
                <w:sz w:val="21"/>
                <w:highlight w:val="none"/>
              </w:rPr>
            </w:pPr>
          </w:p>
          <w:p w14:paraId="6B939CB6">
            <w:pPr>
              <w:pStyle w:val="5"/>
              <w:spacing w:before="134" w:line="186" w:lineRule="auto"/>
              <w:ind w:left="841"/>
              <w:rPr>
                <w:sz w:val="41"/>
                <w:szCs w:val="41"/>
                <w:highlight w:val="none"/>
              </w:rPr>
            </w:pPr>
            <w:r>
              <w:rPr>
                <w:spacing w:val="-11"/>
                <w:sz w:val="41"/>
                <w:szCs w:val="41"/>
                <w:highlight w:val="none"/>
              </w:rPr>
              <w:t>16</w:t>
            </w:r>
          </w:p>
        </w:tc>
        <w:tc>
          <w:tcPr>
            <w:tcW w:w="1897" w:type="dxa"/>
            <w:vAlign w:val="top"/>
          </w:tcPr>
          <w:p w14:paraId="74C9FCC2">
            <w:pPr>
              <w:spacing w:line="353" w:lineRule="auto"/>
              <w:rPr>
                <w:rFonts w:ascii="Arial"/>
                <w:sz w:val="21"/>
                <w:highlight w:val="none"/>
              </w:rPr>
            </w:pPr>
          </w:p>
          <w:p w14:paraId="5D220192">
            <w:pPr>
              <w:spacing w:line="354" w:lineRule="auto"/>
              <w:rPr>
                <w:rFonts w:ascii="Arial"/>
                <w:sz w:val="21"/>
                <w:highlight w:val="none"/>
              </w:rPr>
            </w:pPr>
          </w:p>
          <w:p w14:paraId="6B923CF0">
            <w:pPr>
              <w:pStyle w:val="5"/>
              <w:spacing w:before="133" w:line="185" w:lineRule="auto"/>
              <w:ind w:left="738"/>
              <w:rPr>
                <w:sz w:val="41"/>
                <w:szCs w:val="41"/>
                <w:highlight w:val="none"/>
              </w:rPr>
            </w:pPr>
            <w:r>
              <w:rPr>
                <w:spacing w:val="-4"/>
                <w:sz w:val="41"/>
                <w:szCs w:val="41"/>
                <w:highlight w:val="none"/>
              </w:rPr>
              <w:t>60</w:t>
            </w:r>
          </w:p>
        </w:tc>
        <w:tc>
          <w:tcPr>
            <w:tcW w:w="1978" w:type="dxa"/>
            <w:vAlign w:val="top"/>
          </w:tcPr>
          <w:p w14:paraId="6C90ACDD">
            <w:pPr>
              <w:spacing w:line="353" w:lineRule="auto"/>
              <w:rPr>
                <w:rFonts w:ascii="Arial"/>
                <w:sz w:val="21"/>
                <w:highlight w:val="none"/>
              </w:rPr>
            </w:pPr>
          </w:p>
          <w:p w14:paraId="577CEBAC">
            <w:pPr>
              <w:spacing w:line="354" w:lineRule="auto"/>
              <w:rPr>
                <w:rFonts w:ascii="Arial"/>
                <w:sz w:val="21"/>
                <w:highlight w:val="none"/>
              </w:rPr>
            </w:pPr>
          </w:p>
          <w:p w14:paraId="13275157">
            <w:pPr>
              <w:pStyle w:val="5"/>
              <w:spacing w:before="133" w:line="185" w:lineRule="auto"/>
              <w:ind w:left="675"/>
              <w:rPr>
                <w:sz w:val="41"/>
                <w:szCs w:val="41"/>
                <w:highlight w:val="none"/>
              </w:rPr>
            </w:pPr>
            <w:r>
              <w:rPr>
                <w:spacing w:val="-3"/>
                <w:sz w:val="41"/>
                <w:szCs w:val="41"/>
                <w:highlight w:val="none"/>
              </w:rPr>
              <w:t>960</w:t>
            </w:r>
          </w:p>
        </w:tc>
        <w:tc>
          <w:tcPr>
            <w:tcW w:w="2199" w:type="dxa"/>
            <w:vAlign w:val="top"/>
          </w:tcPr>
          <w:p w14:paraId="331CEA10">
            <w:pPr>
              <w:spacing w:line="353" w:lineRule="auto"/>
              <w:rPr>
                <w:rFonts w:ascii="Arial"/>
                <w:sz w:val="21"/>
                <w:highlight w:val="none"/>
              </w:rPr>
            </w:pPr>
          </w:p>
          <w:p w14:paraId="25446219">
            <w:pPr>
              <w:spacing w:line="354" w:lineRule="auto"/>
              <w:rPr>
                <w:rFonts w:ascii="Arial"/>
                <w:sz w:val="21"/>
                <w:highlight w:val="none"/>
              </w:rPr>
            </w:pPr>
          </w:p>
          <w:p w14:paraId="3A4EF8FA">
            <w:pPr>
              <w:pStyle w:val="5"/>
              <w:spacing w:before="133" w:line="185" w:lineRule="auto"/>
              <w:ind w:left="783"/>
              <w:rPr>
                <w:sz w:val="41"/>
                <w:szCs w:val="41"/>
                <w:highlight w:val="none"/>
              </w:rPr>
            </w:pPr>
            <w:r>
              <w:rPr>
                <w:spacing w:val="-3"/>
                <w:sz w:val="41"/>
                <w:szCs w:val="41"/>
                <w:highlight w:val="none"/>
              </w:rPr>
              <w:t>234</w:t>
            </w:r>
          </w:p>
        </w:tc>
        <w:tc>
          <w:tcPr>
            <w:tcW w:w="2172" w:type="dxa"/>
            <w:vAlign w:val="top"/>
          </w:tcPr>
          <w:p w14:paraId="7E82B877">
            <w:pPr>
              <w:spacing w:line="353" w:lineRule="auto"/>
              <w:rPr>
                <w:rFonts w:ascii="Arial"/>
                <w:sz w:val="21"/>
                <w:highlight w:val="none"/>
              </w:rPr>
            </w:pPr>
          </w:p>
          <w:p w14:paraId="1457F894">
            <w:pPr>
              <w:spacing w:line="354" w:lineRule="auto"/>
              <w:rPr>
                <w:rFonts w:ascii="Arial"/>
                <w:sz w:val="21"/>
                <w:highlight w:val="none"/>
              </w:rPr>
            </w:pPr>
          </w:p>
          <w:p w14:paraId="2FD5DCF5">
            <w:pPr>
              <w:pStyle w:val="5"/>
              <w:spacing w:before="133" w:line="185" w:lineRule="auto"/>
              <w:ind w:left="459"/>
              <w:rPr>
                <w:sz w:val="41"/>
                <w:szCs w:val="41"/>
                <w:highlight w:val="none"/>
              </w:rPr>
            </w:pPr>
            <w:r>
              <w:rPr>
                <w:spacing w:val="-1"/>
                <w:sz w:val="41"/>
                <w:szCs w:val="41"/>
                <w:highlight w:val="none"/>
              </w:rPr>
              <w:t>224640</w:t>
            </w:r>
          </w:p>
        </w:tc>
        <w:tc>
          <w:tcPr>
            <w:tcW w:w="1991" w:type="dxa"/>
            <w:vAlign w:val="top"/>
          </w:tcPr>
          <w:p w14:paraId="552298AE">
            <w:pPr>
              <w:spacing w:line="353" w:lineRule="auto"/>
              <w:rPr>
                <w:rFonts w:ascii="Arial"/>
                <w:sz w:val="21"/>
                <w:highlight w:val="none"/>
              </w:rPr>
            </w:pPr>
          </w:p>
          <w:p w14:paraId="6B958385">
            <w:pPr>
              <w:spacing w:line="354" w:lineRule="auto"/>
              <w:rPr>
                <w:rFonts w:ascii="Arial"/>
                <w:sz w:val="21"/>
                <w:highlight w:val="none"/>
              </w:rPr>
            </w:pPr>
          </w:p>
          <w:p w14:paraId="1652A2D8">
            <w:pPr>
              <w:pStyle w:val="5"/>
              <w:spacing w:before="133" w:line="185" w:lineRule="auto"/>
              <w:ind w:left="369"/>
              <w:rPr>
                <w:sz w:val="41"/>
                <w:szCs w:val="41"/>
                <w:highlight w:val="none"/>
              </w:rPr>
            </w:pPr>
            <w:r>
              <w:rPr>
                <w:spacing w:val="-1"/>
                <w:sz w:val="41"/>
                <w:szCs w:val="41"/>
                <w:highlight w:val="none"/>
              </w:rPr>
              <w:t>224640</w:t>
            </w:r>
          </w:p>
        </w:tc>
      </w:tr>
      <w:tr w14:paraId="32DF4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22184" w:type="dxa"/>
            <w:gridSpan w:val="10"/>
            <w:vAlign w:val="top"/>
          </w:tcPr>
          <w:p w14:paraId="424DD7D3">
            <w:pPr>
              <w:pStyle w:val="5"/>
              <w:spacing w:before="133" w:line="185" w:lineRule="auto"/>
              <w:ind w:left="459"/>
              <w:rPr>
                <w:spacing w:val="-1"/>
                <w:sz w:val="41"/>
                <w:szCs w:val="41"/>
                <w:highlight w:val="none"/>
              </w:rPr>
            </w:pPr>
          </w:p>
          <w:p w14:paraId="0FF7936D">
            <w:pPr>
              <w:bidi w:val="0"/>
            </w:pPr>
          </w:p>
          <w:p w14:paraId="67650095">
            <w:pPr>
              <w:tabs>
                <w:tab w:val="left" w:pos="20560"/>
              </w:tabs>
              <w:bidi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合计</w:t>
            </w:r>
          </w:p>
        </w:tc>
        <w:tc>
          <w:tcPr>
            <w:tcW w:w="1991" w:type="dxa"/>
            <w:vAlign w:val="top"/>
          </w:tcPr>
          <w:p w14:paraId="589BCE2B">
            <w:pPr>
              <w:pStyle w:val="5"/>
              <w:spacing w:before="133" w:line="185" w:lineRule="auto"/>
              <w:ind w:left="369"/>
              <w:rPr>
                <w:rFonts w:hint="default" w:eastAsia="宋体"/>
                <w:spacing w:val="-1"/>
                <w:sz w:val="41"/>
                <w:szCs w:val="41"/>
                <w:highlight w:val="none"/>
                <w:lang w:val="en-US" w:eastAsia="zh-CN"/>
              </w:rPr>
            </w:pPr>
            <w:r>
              <w:rPr>
                <w:rFonts w:hint="eastAsia"/>
                <w:spacing w:val="-1"/>
                <w:sz w:val="41"/>
                <w:szCs w:val="41"/>
                <w:highlight w:val="none"/>
                <w:lang w:val="en-US" w:eastAsia="zh-CN"/>
              </w:rPr>
              <w:t>477360</w:t>
            </w:r>
          </w:p>
        </w:tc>
      </w:tr>
    </w:tbl>
    <w:p w14:paraId="47BBBD82">
      <w:pPr>
        <w:pStyle w:val="2"/>
      </w:pPr>
    </w:p>
    <w:p w14:paraId="384ECE8D">
      <w:pPr>
        <w:sectPr>
          <w:footerReference r:id="rId5" w:type="default"/>
          <w:pgSz w:w="31680" w:h="22403"/>
          <w:pgMar w:top="1904" w:right="2509" w:bottom="2036" w:left="2933" w:header="0" w:footer="1450" w:gutter="0"/>
          <w:cols w:space="720" w:num="1"/>
        </w:sectPr>
      </w:pPr>
    </w:p>
    <w:p w14:paraId="483035D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6EED7">
    <w:pPr>
      <w:spacing w:line="180" w:lineRule="auto"/>
      <w:ind w:left="24125"/>
      <w:rPr>
        <w:rFonts w:ascii="宋体" w:hAnsi="宋体" w:eastAsia="宋体" w:cs="宋体"/>
        <w:sz w:val="59"/>
        <w:szCs w:val="59"/>
      </w:rPr>
    </w:pPr>
    <w:r>
      <w:rPr>
        <w:rFonts w:ascii="宋体" w:hAnsi="宋体" w:eastAsia="宋体" w:cs="宋体"/>
        <w:sz w:val="59"/>
        <w:szCs w:val="59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MWNiMWJlOWMxOWM0MmJlZmUxNmUyOTMxNDU3ZmEifQ=="/>
  </w:docVars>
  <w:rsids>
    <w:rsidRoot w:val="281E56BD"/>
    <w:rsid w:val="11B92D1E"/>
    <w:rsid w:val="281E56BD"/>
    <w:rsid w:val="5BE7377E"/>
    <w:rsid w:val="7350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7"/>
      <w:szCs w:val="37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305</Characters>
  <Lines>0</Lines>
  <Paragraphs>0</Paragraphs>
  <TotalTime>1</TotalTime>
  <ScaleCrop>false</ScaleCrop>
  <LinksUpToDate>false</LinksUpToDate>
  <CharactersWithSpaces>329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2024-08-14T10:35:00Z</dcterms:created>
  <dc:creator>果果妈</dc:creator>
  <cp:lastModifiedBy>乐乐乐</cp:lastModifiedBy>
  <dcterms:modified xsi:type="dcterms:W3CDTF">2024-08-15T07:25:00Z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E9608021172044C88EE33B4C496C131E_13</vt:lpwstr>
  </property>
</Properties>
</file>