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5FDA7DE">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1642D81D">
      <w:pPr>
        <w:wordWrap w:val="0"/>
        <w:jc w:val="right"/>
        <w:rPr>
          <w:rFonts w:eastAsia="楷体_GB2312"/>
          <w:b/>
          <w:bCs/>
          <w:sz w:val="30"/>
          <w:szCs w:val="24"/>
          <w:lang w:val="en-US"/>
        </w:rPr>
      </w:pPr>
      <w:r>
        <w:rPr>
          <w:rFonts w:eastAsia="楷体_GB2312"/>
          <w:b/>
          <w:bCs/>
          <w:sz w:val="30"/>
          <w:szCs w:val="24"/>
          <w:lang w:val="en-US"/>
        </w:rPr>
        <w:t xml:space="preserve">   </w:t>
      </w:r>
      <w:r>
        <w:rPr>
          <w:rStyle w:val="18"/>
          <w:b/>
          <w:bCs/>
          <w:sz w:val="30"/>
          <w:szCs w:val="30"/>
          <w:lang w:val="en-US"/>
        </w:rPr>
        <w:t>12430922MB11356521</w:t>
      </w:r>
      <w:r>
        <w:rPr>
          <w:rFonts w:eastAsia="楷体_GB2312"/>
          <w:b/>
          <w:bCs/>
          <w:sz w:val="30"/>
          <w:szCs w:val="24"/>
          <w:lang w:val="en-US"/>
        </w:rPr>
        <w:t xml:space="preserve">   </w:t>
      </w:r>
    </w:p>
    <w:p w14:paraId="4C0A9EB8">
      <w:pPr>
        <w:jc w:val="right"/>
        <w:rPr>
          <w:lang w:val="en-US"/>
        </w:rPr>
      </w:pPr>
    </w:p>
    <w:p w14:paraId="0CC6C5DB">
      <w:pPr>
        <w:jc w:val="right"/>
        <w:rPr>
          <w:lang w:val="en-US"/>
        </w:rPr>
      </w:pPr>
    </w:p>
    <w:p w14:paraId="0F243787">
      <w:pPr>
        <w:jc w:val="right"/>
        <w:rPr>
          <w:lang w:val="en-US"/>
        </w:rPr>
      </w:pPr>
    </w:p>
    <w:p w14:paraId="44809694">
      <w:pPr>
        <w:jc w:val="right"/>
        <w:rPr>
          <w:lang w:val="en-US"/>
        </w:rPr>
      </w:pPr>
    </w:p>
    <w:p w14:paraId="25C6CFE3">
      <w:pPr>
        <w:jc w:val="right"/>
        <w:rPr>
          <w:lang w:val="en-US"/>
        </w:rPr>
      </w:pPr>
    </w:p>
    <w:p w14:paraId="160BE67D">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4408034B">
      <w:pPr>
        <w:jc w:val="center"/>
        <w:rPr>
          <w:rFonts w:eastAsia="黑体"/>
          <w:b/>
          <w:bCs/>
          <w:spacing w:val="30"/>
          <w:lang w:val="en-US"/>
        </w:rPr>
      </w:pPr>
    </w:p>
    <w:p w14:paraId="1EBF2662">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8"/>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0DB9B2F2">
      <w:pPr>
        <w:jc w:val="center"/>
        <w:rPr>
          <w:sz w:val="36"/>
          <w:szCs w:val="24"/>
          <w:lang w:val="en-US"/>
        </w:rPr>
      </w:pPr>
    </w:p>
    <w:p w14:paraId="688EFEEB">
      <w:pPr>
        <w:jc w:val="center"/>
        <w:rPr>
          <w:sz w:val="36"/>
          <w:szCs w:val="24"/>
          <w:lang w:val="en-US"/>
        </w:rPr>
      </w:pPr>
    </w:p>
    <w:p w14:paraId="63C7CCB4">
      <w:pPr>
        <w:jc w:val="center"/>
        <w:rPr>
          <w:sz w:val="36"/>
          <w:szCs w:val="24"/>
          <w:lang w:val="en-US"/>
        </w:rPr>
      </w:pPr>
    </w:p>
    <w:p w14:paraId="74046C5A">
      <w:pPr>
        <w:jc w:val="center"/>
        <w:rPr>
          <w:sz w:val="36"/>
          <w:szCs w:val="24"/>
          <w:lang w:val="en-US"/>
        </w:rPr>
      </w:pPr>
    </w:p>
    <w:p w14:paraId="1A1274AB">
      <w:pPr>
        <w:jc w:val="center"/>
        <w:rPr>
          <w:sz w:val="36"/>
          <w:szCs w:val="24"/>
          <w:lang w:val="en-US"/>
        </w:rPr>
      </w:pPr>
    </w:p>
    <w:p w14:paraId="2B2D4F4D">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0CA06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23265CBA">
            <w:pPr>
              <w:jc w:val="distribute"/>
            </w:pPr>
            <w:r>
              <w:rPr>
                <w:rStyle w:val="16"/>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7FC51122">
            <w:pPr>
              <w:jc w:val="center"/>
              <w:rPr>
                <w:rFonts w:hint="eastAsia" w:ascii="楷体_GB2312" w:eastAsia="楷体_GB2312" w:cs="楷体_GB2312"/>
                <w:sz w:val="32"/>
                <w:szCs w:val="24"/>
                <w:bdr w:val="none" w:color="auto" w:sz="0" w:space="0"/>
                <w:lang w:val="en-US"/>
              </w:rPr>
            </w:pPr>
            <w:r>
              <w:rPr>
                <w:rStyle w:val="15"/>
                <w:rFonts w:hint="eastAsia" w:ascii="楷体_GB2312" w:eastAsia="楷体_GB2312" w:cs="楷体_GB2312"/>
                <w:sz w:val="32"/>
                <w:szCs w:val="24"/>
                <w:bdr w:val="none" w:color="auto" w:sz="0" w:space="0"/>
                <w:lang w:val="en-US"/>
              </w:rPr>
              <w:t>灰山港镇第二中心幼儿园</w:t>
            </w:r>
          </w:p>
        </w:tc>
      </w:tr>
    </w:tbl>
    <w:p w14:paraId="05CD693A">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52FCD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57CBEA16">
            <w:pPr>
              <w:jc w:val="distribute"/>
            </w:pPr>
            <w:r>
              <w:rPr>
                <w:rStyle w:val="16"/>
                <w:b/>
                <w:bCs/>
                <w:sz w:val="36"/>
                <w:szCs w:val="24"/>
                <w:bdr w:val="none" w:color="auto" w:sz="0" w:space="0"/>
              </w:rPr>
              <w:t>法</w:t>
            </w:r>
            <w:r>
              <w:rPr>
                <w:rStyle w:val="16"/>
                <w:b/>
                <w:bCs/>
                <w:spacing w:val="30"/>
                <w:sz w:val="36"/>
                <w:szCs w:val="24"/>
                <w:bdr w:val="none" w:color="auto" w:sz="0" w:space="0"/>
              </w:rPr>
              <w:t>定代表</w:t>
            </w:r>
            <w:r>
              <w:rPr>
                <w:rStyle w:val="16"/>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407362C1">
            <w:pPr>
              <w:keepNext w:val="0"/>
              <w:keepLines w:val="0"/>
              <w:widowControl/>
              <w:suppressLineNumbers w:val="0"/>
              <w:jc w:val="left"/>
              <w:rPr>
                <w:kern w:val="0"/>
                <w:sz w:val="20"/>
                <w:szCs w:val="20"/>
                <w:bdr w:val="none" w:color="auto" w:sz="0" w:space="0"/>
                <w:lang w:val="en-US"/>
              </w:rPr>
            </w:pPr>
          </w:p>
        </w:tc>
      </w:tr>
    </w:tbl>
    <w:p w14:paraId="09049562">
      <w:pPr>
        <w:ind w:left="0" w:firstLine="723" w:firstLineChars="300"/>
        <w:rPr>
          <w:rFonts w:hint="eastAsia" w:ascii="黑体" w:hAnsi="宋体" w:eastAsia="黑体" w:cs="黑体"/>
          <w:b/>
          <w:bCs/>
          <w:sz w:val="24"/>
          <w:szCs w:val="24"/>
          <w:u w:val="single"/>
          <w:lang w:val="en-US"/>
        </w:rPr>
      </w:pPr>
    </w:p>
    <w:p w14:paraId="621CDD56">
      <w:pPr>
        <w:jc w:val="center"/>
        <w:rPr>
          <w:rFonts w:hint="eastAsia" w:ascii="黑体" w:hAnsi="宋体" w:eastAsia="黑体" w:cs="黑体"/>
          <w:b/>
          <w:bCs/>
          <w:sz w:val="30"/>
          <w:szCs w:val="24"/>
          <w:u w:val="single"/>
          <w:lang w:val="en-US"/>
        </w:rPr>
      </w:pPr>
    </w:p>
    <w:p w14:paraId="37DB776B">
      <w:pPr>
        <w:jc w:val="center"/>
        <w:rPr>
          <w:rFonts w:hint="eastAsia" w:ascii="黑体" w:hAnsi="宋体" w:eastAsia="黑体" w:cs="黑体"/>
          <w:b/>
          <w:bCs/>
          <w:sz w:val="30"/>
          <w:szCs w:val="24"/>
          <w:u w:val="single"/>
          <w:lang w:val="en-US"/>
        </w:rPr>
      </w:pPr>
    </w:p>
    <w:p w14:paraId="231353C3">
      <w:pPr>
        <w:jc w:val="center"/>
        <w:rPr>
          <w:u w:val="single"/>
          <w:lang w:val="en-US"/>
        </w:rPr>
      </w:pPr>
    </w:p>
    <w:p w14:paraId="533722F3">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42D360EB">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44C9C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5BD5D76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10EF1F1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17C1FA8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0C65CF6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10FE602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4329680F">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0D6A023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10A488D1">
            <w:pPr>
              <w:spacing w:line="320" w:lineRule="exact"/>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灰山港镇第二中心幼儿园</w:t>
            </w:r>
          </w:p>
        </w:tc>
      </w:tr>
      <w:tr w14:paraId="1AE8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995C1D9">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8DFFF0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7DC0F71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A1849CE">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宗旨：学前教育 服务范围：3——6岁学龄前儿童教育</w:t>
            </w:r>
          </w:p>
        </w:tc>
      </w:tr>
      <w:tr w14:paraId="525C9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2BE23EA">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43C39F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122AA6B6">
            <w:pPr>
              <w:jc w:val="left"/>
            </w:pPr>
            <w:r>
              <w:rPr>
                <w:rStyle w:val="19"/>
                <w:rFonts w:hint="eastAsia" w:ascii="楷体_GB2312" w:eastAsia="楷体_GB2312" w:cs="楷体_GB2312"/>
                <w:sz w:val="28"/>
                <w:szCs w:val="28"/>
                <w:bdr w:val="none" w:color="auto" w:sz="0" w:space="0"/>
                <w:lang w:val="en-US"/>
              </w:rPr>
              <w:t>桃江县灰山港镇紫荆北路118号</w:t>
            </w:r>
          </w:p>
        </w:tc>
      </w:tr>
      <w:tr w14:paraId="4187E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8F370F3">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A4DBA4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81FB7A3">
            <w:pPr>
              <w:jc w:val="left"/>
            </w:pPr>
            <w:r>
              <w:rPr>
                <w:rStyle w:val="19"/>
                <w:rFonts w:hint="eastAsia" w:ascii="楷体_GB2312" w:eastAsia="楷体_GB2312" w:cs="楷体_GB2312"/>
                <w:sz w:val="28"/>
                <w:szCs w:val="28"/>
                <w:bdr w:val="none" w:color="auto" w:sz="0" w:space="0"/>
                <w:lang w:val="en-US"/>
              </w:rPr>
              <w:t>高丽平</w:t>
            </w:r>
          </w:p>
        </w:tc>
      </w:tr>
      <w:tr w14:paraId="5E3A7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DB7CF51">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605791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4214931">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805</w:t>
            </w:r>
            <w:r>
              <w:rPr>
                <w:rStyle w:val="19"/>
                <w:rFonts w:hint="eastAsia" w:ascii="楷体_GB2312" w:eastAsia="楷体_GB2312" w:cs="楷体_GB2312"/>
                <w:sz w:val="28"/>
                <w:szCs w:val="28"/>
                <w:bdr w:val="none" w:color="auto" w:sz="0" w:space="0"/>
              </w:rPr>
              <w:t>（万元）</w:t>
            </w:r>
          </w:p>
        </w:tc>
      </w:tr>
      <w:tr w14:paraId="4C8F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CF435CF">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C32C92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4D52E7DA">
            <w:pPr>
              <w:jc w:val="left"/>
              <w:rPr>
                <w:sz w:val="32"/>
                <w:szCs w:val="32"/>
                <w:bdr w:val="none" w:color="auto" w:sz="0" w:space="0"/>
                <w:lang w:val="en-US"/>
              </w:rPr>
            </w:pPr>
            <w:r>
              <w:rPr>
                <w:rStyle w:val="19"/>
                <w:rFonts w:hint="eastAsia" w:ascii="楷体_GB2312" w:eastAsia="楷体_GB2312" w:cs="楷体_GB2312"/>
                <w:sz w:val="28"/>
                <w:szCs w:val="28"/>
                <w:bdr w:val="none" w:color="auto" w:sz="0" w:space="0"/>
                <w:lang w:val="en-US"/>
              </w:rPr>
              <w:t>财政补助</w:t>
            </w:r>
          </w:p>
        </w:tc>
      </w:tr>
      <w:tr w14:paraId="3F12C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8B68C78">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525757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0EB65594">
            <w:pPr>
              <w:jc w:val="left"/>
            </w:pPr>
            <w:r>
              <w:rPr>
                <w:rStyle w:val="19"/>
                <w:rFonts w:hint="eastAsia" w:ascii="楷体_GB2312" w:eastAsia="楷体_GB2312" w:cs="楷体_GB2312"/>
                <w:sz w:val="28"/>
                <w:szCs w:val="28"/>
                <w:bdr w:val="none" w:color="auto" w:sz="0" w:space="0"/>
                <w:lang w:val="en-US"/>
              </w:rPr>
              <w:t>桃江县灰山港镇中心学校</w:t>
            </w:r>
          </w:p>
        </w:tc>
      </w:tr>
      <w:tr w14:paraId="66F37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559966F2">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4000F57C">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5EBE2E68">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39A9A4CD">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净资产合计（所有者权益合计）</w:t>
            </w:r>
          </w:p>
        </w:tc>
      </w:tr>
      <w:tr w14:paraId="3FC9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6978CCFB">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11113F3B">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0F406632">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年末数（万元）</w:t>
            </w:r>
          </w:p>
        </w:tc>
      </w:tr>
      <w:tr w14:paraId="797DC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6D9C4ABB">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3519A5AF">
            <w:pPr>
              <w:jc w:val="center"/>
              <w:rPr>
                <w:sz w:val="32"/>
                <w:szCs w:val="24"/>
                <w:bdr w:val="none" w:color="auto" w:sz="0" w:space="0"/>
                <w:lang w:val="en-US"/>
              </w:rPr>
            </w:pPr>
            <w:r>
              <w:rPr>
                <w:rStyle w:val="15"/>
                <w:sz w:val="32"/>
                <w:szCs w:val="24"/>
                <w:bdr w:val="none" w:color="auto" w:sz="0" w:space="0"/>
                <w:lang w:val="en-US"/>
              </w:rPr>
              <w:t>462.6831</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3E200C8E">
            <w:pPr>
              <w:jc w:val="center"/>
            </w:pPr>
            <w:r>
              <w:rPr>
                <w:rStyle w:val="19"/>
                <w:sz w:val="32"/>
                <w:szCs w:val="32"/>
                <w:bdr w:val="none" w:color="auto" w:sz="0" w:space="0"/>
                <w:lang w:val="en-US"/>
              </w:rPr>
              <w:t>483.6975</w:t>
            </w:r>
          </w:p>
        </w:tc>
      </w:tr>
      <w:tr w14:paraId="58798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1323E239">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5E8D1586">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桃江县灰山港镇第二中心幼儿园</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29C2960F">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46B04652">
            <w:pPr>
              <w:spacing w:line="0" w:lineRule="atLeast"/>
              <w:jc w:val="left"/>
              <w:rPr>
                <w:rFonts w:hint="eastAsia" w:ascii="楷体_GB2312" w:eastAsia="楷体_GB2312" w:cs="楷体_GB2312"/>
                <w:sz w:val="32"/>
                <w:szCs w:val="24"/>
                <w:bdr w:val="none" w:color="auto" w:sz="0" w:space="0"/>
                <w:lang w:val="en-US"/>
              </w:rPr>
            </w:pPr>
            <w:r>
              <w:rPr>
                <w:rStyle w:val="15"/>
                <w:sz w:val="32"/>
                <w:szCs w:val="24"/>
                <w:bdr w:val="none" w:color="auto" w:sz="0" w:space="0"/>
                <w:lang w:val="en-US"/>
              </w:rPr>
              <w:t>42</w:t>
            </w:r>
          </w:p>
        </w:tc>
      </w:tr>
      <w:tr w14:paraId="19EB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44EE0B5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0BEA2E2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612B6BF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3691D3B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4E89DD8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7A9DC39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5BF6375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77CD2CF4">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587524E7">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严格按条例和实施细则有关规定执行，本年度登记事项未发生变化。</w:t>
            </w:r>
          </w:p>
        </w:tc>
      </w:tr>
      <w:tr w14:paraId="0A94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5D710F2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459370D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13720FC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41E3030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6331FDB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5094984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65A3700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2045F9E1">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2CCC97F1">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9"/>
                <w:rFonts w:hint="eastAsia" w:ascii="楷体_GB2312" w:eastAsia="楷体_GB2312" w:cs="楷体_GB2312"/>
                <w:sz w:val="28"/>
                <w:szCs w:val="24"/>
                <w:bdr w:val="none" w:color="auto" w:sz="0" w:space="0"/>
                <w:lang w:val="en-US"/>
              </w:rPr>
              <w:t xml:space="preserve">岁月匆匆，转眼2023年即将画上句号。一年来，我园在上级领导部门的正确关怀和指导下，我园以3-6岁儿童学习与发展指南为指针，以办社会满意的幼儿教育、创平安和谐幼儿园为宗旨，全体教师扎实认真工作，使园内各项工作迈上了新的台阶。现将本年度园内整体工作总结如下： 一、教育教学工作 （一）教研教改方面 1.我园以创设班级活动区活动为园本教研，每期初，都开展了班级区域环境创设的评比活动，通过活动老师们为孩子们创设了可操作性的活动区及良好的环境氛围，让孩子在宽松美丽的环境创设中学习、生活。 2.本年度组织了“科学领域”的教学比武活动、年轻教师互帮互学的教研活动。全园教师根据幼儿的年龄特点，从活动目标的制定、教学具准备，到活动过程的组织，突出了教学活动游戏化的先进理念，通过活动，我们老师的能力有了一定的提高，每位上课教师进行了认真反思，听课教师进行了评课活动。幼儿园内形成了一个很好的教研氛围。逐步改变“小学化”教育倾向。 3.教师积极外出参加培训，本年度高丽平、熊有亮多次去长沙、桃江等地方进行学习，全园教师整体推进报名参加信息技术2.0的考核并通过。老师们把学到的新的理念运用到幼儿园。 4.组织老师们开展教研活动，利用中午的时间加强了教师培训。让老师们做到教有所得，研有所获。 5.以高明老师为主，进行了幼儿园保育老师培训，更新保育老师的观念，更好的规范保育老师的各项工作，提升幼儿园的保教质量。 （二）主题活动方面 为更好地促进保教质量的发展，在进行教研教改的同时，在全体教师的努力之下，我们进行了各类主题活动： 1.在每次重大节假日之际（雷锋节活动、三八妇女节、植树节、清明节、劳动节、母亲节、父亲节、端午节），各班都能通过不同形式展开主题式节日活动。如：3月学雷锋活动，培养孩子从小乐于助人的优良品德，让幼儿用自己的实际行动来学习雷锋叔叔，从而进一步发扬中华民族传统美德、弘扬雷锋精神，让品德教育渗透于幼儿生活的每一个细微之处,引导孩子从小养成良好的社会公德。 2.大型活动 三月份： 第四届操节活动。遵循孩子身体发育规律，旨在锻炼孩子们动作的协调性、肌肉的柔韧度以及意志力，同时培养孩子的积极情感、合作团结、规则意识和集体荣誉感，本次活动丰富了幼儿的生活，促进了幼儿身心的良好发展。 四月份： 我园开展了第一届“风筝节”活动，进一步弘扬了中国传统文化，让孩子们感受春天的喜悦和情趣，丰富孩子的课余生活，与大自然亲密接触，体验实践活动的快乐。 4月23日是世界读书日，我园利用此次机会，全园开展《故事爸妈进课堂》活动。主要是让幼儿体验到不同于教师日常的活动课程，也让家长亲身感受幼儿教育，增进家园配合与了解，使幼儿对阅读活动产生更大的乐趣。 六月份： “泡沫之夏，派对狂欢”六一活动。让每一个幼儿过一个自主、开心、有意义的节日，使其充分感受到节日的快乐和成人对他们的关爱，通过体育活动，发展了孩子动作的协调性和灵活性，促进了身体全面发展。培养了孩子参加体育活动的兴趣，亲身体验和感受体育活动的魅力。 新生亲子体验活动。通过活动，帮助家长和幼儿熟悉幼儿园环境，对上幼儿园有兴趣。消除幼儿新入园时对老师的陌生，增进幼儿与教师间的感情。让家长有效了解幼儿在园的一日生活环节，增进家园间的联系。 大班毕业典礼。在即将离开幼儿园步入小学的时刻，透过毕业典礼，让孩子们体验毕业离园的惜别之情，感谢父母的养育之情以及幼儿园老师的教育之情，享受毕业典礼的温馨气氛，感受好朋友之间的纯真友谊，欣赏同伴的表演，增进与好朋友的互动关系。 中小班期末汇报。本学期最后的期末汇报旨在让家长了解本学期学习内容，交代家园注意事项，强调假期安全工作。既加强了家园合作联系，也促进了幼儿和家长之间的情感交流。 九月份： 召开了新生家长会。帮助新生家长进一步了解园所情况，加强幼儿园与家庭，教师与家长之间的积极交流、密切联系，帮助家长为新生幼儿做好入园前的各项准备工作，缓解新生幼儿入园焦虑，使幼儿能尽快适应幼儿园生活，提高教育合力。 十月份： 为感知家与国的情怀；弘扬中国传统文化，培养幼儿的爱国情感、体验作为中国人的自豪；开展“盛世华诞·情满中秋·生日同庆”三节主题活动！活动包括唱红歌，亲子手工和美食分享等环节。 十一月份： 开展了我园第四届亲子阅读节。本次阅读节活动通过前期的微信班级群调研，充分的了解了家长对于阅读的理解，对于亲子阅读的认识，对于本次活动的支持。从十一月份开始，我园采用教师阅读打卡、亲子阅读打卡的形式进行，活动结束我们利用微信班级群，与家长一起交流的这一个月阅读理解的感受。 开展了亲子运动会，此次运动会，为孩子和家长创造了一个良好的运动氛围，增强了家长与孩子之间的情感交流。大家在活动中表现出积极向上、勇于拼搏的运动精神。让孩子们在游戏中锻炼，在锻炼中成长，孩子们体验到了运动的快乐，增进了同伴之间的友谊！ 十二月份： 开展了“红色经典故事会”比赛，通过本次红色故事演讲活动，孩子们对革命先烈有了更深刻的认识：今天的幸福生活来之不易，是无数的革命先烈用鲜血和生命换来的，我们要珍惜这来之不易的和平、安宁的生活，要努力学习，提高自身素质，切实增强新时代青少年的历史责任感和使命感，努力成为担当民族复兴大任的新时代好少年！ 开展了迎新年逛庙会活动，孩子们通过这种特殊的形式在幼儿园提前庆祝新年，以庙会活动为载体，孩子们感受到了浓浓的年味，体会中国传统佳节独有的趣味和内在魅力。 元月份： 期末汇报。本学期最后的期末汇报旨在让家长了解本学期学习内容，交代家园注意事项，强调假期安全工作。既加强了家园合作联系，也促进了幼儿和家长之间的情感交流。 </w:t>
            </w:r>
          </w:p>
          <w:p w14:paraId="29B846C8">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3A56D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0AF065C9">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064EF27A">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4"/>
                <w:bdr w:val="none" w:color="auto" w:sz="0" w:space="0"/>
                <w:lang w:val="en-US"/>
              </w:rPr>
              <w:t>《事业单位法人证书》有效期2021年8月12日至2026年8月12日</w:t>
            </w:r>
          </w:p>
        </w:tc>
      </w:tr>
      <w:tr w14:paraId="45801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12A17775">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2A245134">
            <w:pPr>
              <w:jc w:val="left"/>
            </w:pPr>
            <w:r>
              <w:rPr>
                <w:rStyle w:val="19"/>
                <w:rFonts w:hint="eastAsia" w:ascii="楷体_GB2312" w:eastAsia="楷体_GB2312" w:cs="楷体_GB2312"/>
                <w:sz w:val="28"/>
                <w:szCs w:val="28"/>
                <w:bdr w:val="none" w:color="auto" w:sz="0" w:space="0"/>
                <w:lang w:val="en-US"/>
              </w:rPr>
              <w:t>2023年省级督导评估优秀</w:t>
            </w:r>
          </w:p>
        </w:tc>
      </w:tr>
      <w:tr w14:paraId="484C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1199BD12">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40B51055">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4A190214">
            <w:pPr>
              <w:jc w:val="left"/>
            </w:pPr>
            <w:r>
              <w:rPr>
                <w:rStyle w:val="19"/>
                <w:rFonts w:hint="eastAsia" w:ascii="楷体_GB2312" w:eastAsia="楷体_GB2312" w:cs="楷体_GB2312"/>
                <w:sz w:val="28"/>
                <w:szCs w:val="28"/>
                <w:bdr w:val="none" w:color="auto" w:sz="0" w:space="0"/>
                <w:lang w:val="en-US"/>
              </w:rPr>
              <w:t>无</w:t>
            </w:r>
          </w:p>
        </w:tc>
      </w:tr>
    </w:tbl>
    <w:p w14:paraId="7D388135">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7A0E49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4"/>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7"/>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页脚 Char"/>
    <w:basedOn w:val="13"/>
    <w:link w:val="8"/>
    <w:locked/>
    <w:uiPriority w:val="0"/>
    <w:rPr>
      <w:rFonts w:hint="default" w:ascii="Times New Roman" w:hAnsi="Times New Roman" w:eastAsia="宋体" w:cs="Times New Roman"/>
      <w:sz w:val="18"/>
      <w:szCs w:val="18"/>
    </w:rPr>
  </w:style>
  <w:style w:type="character" w:customStyle="1" w:styleId="15">
    <w:name w:val="font61"/>
    <w:basedOn w:val="13"/>
    <w:uiPriority w:val="0"/>
    <w:rPr>
      <w:rFonts w:hint="default" w:ascii="Times New Roman" w:hAnsi="Times New Roman" w:eastAsia="楷体_GB2312" w:cs="Times New Roman"/>
      <w:sz w:val="32"/>
      <w:szCs w:val="24"/>
    </w:rPr>
  </w:style>
  <w:style w:type="character" w:customStyle="1" w:styleId="16">
    <w:name w:val="font51"/>
    <w:basedOn w:val="13"/>
    <w:uiPriority w:val="0"/>
    <w:rPr>
      <w:rFonts w:hint="eastAsia" w:ascii="黑体" w:hAnsi="宋体" w:eastAsia="黑体" w:cs="黑体"/>
      <w:sz w:val="36"/>
      <w:szCs w:val="24"/>
    </w:rPr>
  </w:style>
  <w:style w:type="character" w:customStyle="1" w:styleId="17">
    <w:name w:val="页眉 Char"/>
    <w:basedOn w:val="13"/>
    <w:link w:val="9"/>
    <w:locked/>
    <w:uiPriority w:val="0"/>
    <w:rPr>
      <w:rFonts w:hint="default" w:ascii="Times New Roman" w:hAnsi="Times New Roman" w:eastAsia="宋体" w:cs="Times New Roman"/>
      <w:sz w:val="18"/>
      <w:szCs w:val="18"/>
    </w:rPr>
  </w:style>
  <w:style w:type="character" w:customStyle="1" w:styleId="18">
    <w:name w:val="font21"/>
    <w:basedOn w:val="13"/>
    <w:uiPriority w:val="0"/>
    <w:rPr>
      <w:rFonts w:hint="default" w:ascii="Times New Roman" w:hAnsi="Times New Roman" w:eastAsia="楷体_GB2312" w:cs="Times New Roman"/>
      <w:sz w:val="30"/>
      <w:szCs w:val="24"/>
    </w:rPr>
  </w:style>
  <w:style w:type="character" w:customStyle="1" w:styleId="19">
    <w:name w:val="font71"/>
    <w:basedOn w:val="13"/>
    <w:uiPriority w:val="0"/>
    <w:rPr>
      <w:rFonts w:hint="default" w:ascii="Times New Roman" w:hAnsi="Times New Roman" w:eastAsia="楷体_GB2312" w:cs="Times New Roman"/>
      <w:sz w:val="28"/>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7</Pages>
  <Words>2667</Words>
  <Characters>2747</Characters>
  <Lines>4</Lines>
  <Paragraphs>1</Paragraphs>
  <TotalTime>45456.4375000016</TotalTime>
  <ScaleCrop>false</ScaleCrop>
  <LinksUpToDate>false</LinksUpToDate>
  <CharactersWithSpaces>2817</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2024-06-13T03:00:00Z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8A9BC913BEC244BD8831D92470121591_13</vt:lpwstr>
  </property>
</Properties>
</file>