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1E0F0D2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00DDBE3E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20"/>
          <w:b/>
          <w:bCs/>
          <w:sz w:val="30"/>
          <w:szCs w:val="30"/>
          <w:lang w:val="en-US"/>
        </w:rPr>
        <w:t>12430922MB1B188001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1958CB94">
      <w:pPr>
        <w:jc w:val="right"/>
        <w:rPr>
          <w:lang w:val="en-US"/>
        </w:rPr>
      </w:pPr>
    </w:p>
    <w:p w14:paraId="75D5EB2B">
      <w:pPr>
        <w:jc w:val="right"/>
        <w:rPr>
          <w:lang w:val="en-US"/>
        </w:rPr>
      </w:pPr>
    </w:p>
    <w:p w14:paraId="68E15BF0">
      <w:pPr>
        <w:jc w:val="right"/>
        <w:rPr>
          <w:lang w:val="en-US"/>
        </w:rPr>
      </w:pPr>
    </w:p>
    <w:p w14:paraId="46941508">
      <w:pPr>
        <w:jc w:val="right"/>
        <w:rPr>
          <w:lang w:val="en-US"/>
        </w:rPr>
      </w:pPr>
    </w:p>
    <w:p w14:paraId="2EEB002F">
      <w:pPr>
        <w:jc w:val="right"/>
        <w:rPr>
          <w:lang w:val="en-US"/>
        </w:rPr>
      </w:pPr>
    </w:p>
    <w:p w14:paraId="46B1DA8E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6DB9D694">
      <w:pPr>
        <w:jc w:val="center"/>
        <w:rPr>
          <w:rFonts w:eastAsia="黑体"/>
          <w:b/>
          <w:bCs/>
          <w:spacing w:val="30"/>
          <w:lang w:val="en-US"/>
        </w:rPr>
      </w:pPr>
    </w:p>
    <w:p w14:paraId="35A4C30D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20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6E9EA369">
      <w:pPr>
        <w:jc w:val="center"/>
        <w:rPr>
          <w:sz w:val="36"/>
          <w:szCs w:val="24"/>
          <w:lang w:val="en-US"/>
        </w:rPr>
      </w:pPr>
    </w:p>
    <w:p w14:paraId="1391A032">
      <w:pPr>
        <w:jc w:val="center"/>
        <w:rPr>
          <w:sz w:val="36"/>
          <w:szCs w:val="24"/>
          <w:lang w:val="en-US"/>
        </w:rPr>
      </w:pPr>
    </w:p>
    <w:p w14:paraId="709E68DB">
      <w:pPr>
        <w:jc w:val="center"/>
        <w:rPr>
          <w:sz w:val="36"/>
          <w:szCs w:val="24"/>
          <w:lang w:val="en-US"/>
        </w:rPr>
      </w:pPr>
    </w:p>
    <w:p w14:paraId="293FD9E0">
      <w:pPr>
        <w:jc w:val="center"/>
        <w:rPr>
          <w:sz w:val="36"/>
          <w:szCs w:val="24"/>
          <w:lang w:val="en-US"/>
        </w:rPr>
      </w:pPr>
    </w:p>
    <w:p w14:paraId="4685E4E8">
      <w:pPr>
        <w:jc w:val="center"/>
        <w:rPr>
          <w:sz w:val="36"/>
          <w:szCs w:val="24"/>
          <w:lang w:val="en-US"/>
        </w:rPr>
      </w:pPr>
    </w:p>
    <w:p w14:paraId="4D7EC149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32611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7E2F379A"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A374F9E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桃江县牛田镇农业综合服务中心</w:t>
            </w:r>
          </w:p>
        </w:tc>
      </w:tr>
    </w:tbl>
    <w:p w14:paraId="77AF643C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0554A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19F81172"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5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CE419F3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1F4EFCED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5192B149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BB0DA5D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983BF66">
      <w:pPr>
        <w:jc w:val="center"/>
        <w:rPr>
          <w:u w:val="single"/>
          <w:lang w:val="en-US"/>
        </w:rPr>
      </w:pPr>
    </w:p>
    <w:p w14:paraId="365BEE83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0612317E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61E29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33497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70C3129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2DCFF97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3BCAC46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5B0FEBB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609A198D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01E33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E13D770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桃江县牛田镇农业综合服务中心</w:t>
            </w:r>
          </w:p>
        </w:tc>
      </w:tr>
      <w:tr w14:paraId="761D4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F8696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B2388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2BBD9B8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9E906E7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具体负责种植业、养殖业、水产业、农业机械新技术的引进、试验示范、培训推广、技术服务和农业病虫害预测预报及防沦指导工作；负责国家强制免疫的动物疫病免疫接种和重大动物疫病监测、报告、控制与扑灭以及动物检疫等工作，负责农机购置补贴核实，协助处理农业机械安全事故；负责农产品质量安全检测监督服务工作；负责指导林业生产、开展林业技术服务、推广林业科学技术、森林防火及病虫害防治等方面的技术性工作；负责水利工程维护管理、河道湖泊与水库治理、防汛抗旱、堤防维护管理、河长制、机电排灌、水资源和水工保持等方面工作。承包土地流转等方面的事务性工作。承包党委、政府和上级业务部门交办的其他事项。</w:t>
            </w:r>
          </w:p>
        </w:tc>
      </w:tr>
      <w:tr w14:paraId="50764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C5314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3B66E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382F36F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桃江县牛田镇人民政府</w:t>
            </w:r>
          </w:p>
        </w:tc>
      </w:tr>
      <w:tr w14:paraId="79CBD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DF5DD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01711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842766F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文斌</w:t>
            </w:r>
          </w:p>
        </w:tc>
      </w:tr>
      <w:tr w14:paraId="7BB66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D2E85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A885D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03F4FEB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6ACD0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197D2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B32AA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43D65E9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7D97F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76E7D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A2F8E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E486D57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桃江县牛田镇人民政府</w:t>
            </w:r>
          </w:p>
        </w:tc>
      </w:tr>
      <w:tr w14:paraId="038AF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8F6439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77FB61B1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59B1B9E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D81A0D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4564C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9E924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9B17B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EA6C00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1821A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9103C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396DC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2166B26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446AB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8E0503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F11A15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54A9EB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9A121EB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sz w:val="32"/>
                <w:szCs w:val="24"/>
                <w:bdr w:val="none" w:color="auto" w:sz="0" w:space="0"/>
                <w:lang w:val="en-US"/>
              </w:rPr>
              <w:t>11</w:t>
            </w:r>
          </w:p>
        </w:tc>
      </w:tr>
      <w:tr w14:paraId="3EFAB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D8DB0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0933367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280636B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44720C1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4DA9A9D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253C1AC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1BF095E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0487B2E9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ECB657F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7925A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7BC113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1AD1924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5C73E91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3B3D73C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646E0D0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7834DDD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64D5D54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162C4A54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A67C5E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（一）农业 1、完成早稻集中育秧14865亩，完成早稻面积17675亩。 2、完成三塘湾村省级农调点和金光山村县级农调点双季稻生产。 3、成功创建三塘湾村油菜万亩示范片并成功举办油菜花节。 4、成功创建省农业科技人员“揭榜挂帅”领办的“稻再油”示范片1050亩和“大豆玉米复合种植”示范片520亩。 5、完成严格管控区土地平整840亩，并进行了种植结构调整，全部进行大豆棉花套种。 6、完成棉花种植2180亩，大豆净作面积1335.4亩，大豆玉米套种2126.2亩。 7、完成惠农补贴资金核查，并成功发放所有失败数据。 （二）水利 1、完成防汛备汛工作。 2、完成小水源恢复摸底工作，确定了20口山塘清淤项目，并已完成8口山塘清淤。 3、完成清泉水库除险加固前期准备工作，并与业主方、施工方、监理方现场踏勘，确定了上半年施工内容和下半年施工内容。 4、持续推进河长制工作，开展了两次自愿者活动、悬挂宣传横幅15条、张贴宣传资料15份，督促镇村两级河长及时巡河并以实施跨界河湖联防联控工作机制，已完成水利部下发图斑核查并及时销号。 （三）林业 1、组织各村进行竹蝗巡查、灭杀及产卵地调查摸底，截止目前，境内发现竹蝗成灾面积1550亩，完成灭杀1550亩，已完成竹蝗产卵地调查5处。 2、加强森林防火宣传，张贴横幅10条、开展巡查180余次，开展了5进活动确保森林防火人人皆知。 3、完成林长制标准化建设。 4、持续推进林长制工作，组织督促镇、村两级林长、副林长每月巡林及护林员每日巡林。 5、完成公益林面积核查调整1124.2亩 6、全镇申报林道建设已全部完成。 7、新造油茶林30余亩。 8、完成森林质量提升485亩。 9、摸底全镇拥有营业执照木材加工企业4家、笋竹加工企业（家庭作坊）15家、从事笋竹产品运输车辆16台。 10、目前在建竹旅文体康重点项目1个，桃江县牛田镇印象花海康养基地；已完成土地的迁坟、征拆；完成土地收回程序，已修建围墙，等待建设手续审批中。 （四）畜牧、农机 1、做好春季常规防疫，共免疫猪2.2万头、牛0.2万头、羊0.15万只、禽类40万羽，没发生非洲猪瘟等重大疫情。 2、开展技术服务，克服猪价长期低迷，养殖业亏损较严重影响，防止宰杀母猪成风，稳定了生产，为下一个盈利周期作准备：桃花江农业科技推广有限公司、桃仁农牧、普民养殖场和建国牲畜养殖场4个主力猪场，生猪生产形势良好。 3、联合自然资源办、人居环境办开展了养殖业环境整治，改善环境，常抓不懈。 4、继续开展牛羊“布病”、结节性皮炎的排查、防控；累计排查牛羊养殖户70户，无“布病”、结节性皮炎发生。 5、加快农机补贴录入、核机，尽量使购机户早日拿到补贴；核机缩短为平均10个工作日，最快当天即完成核机，共核机25台。 6、加强了农机企业安全巡查，确保及时消除安全隐患，没发生农机安全事故；累计巡查农机企业61次，做到一月一巡查。 7、开展拖拉机年检，年检拖拉机41台。 8、配合上级开展了平安农机县创建。 （五）高标准农田建设 今年实施2000亩高标准农田提质改造项目，项目主要在三塘湾村、清塘村、杉树仑村实施，目前已完成项目现场踏勘和设计以及项目内容确认，待中晚稻收割完毕开始实施。 </w:t>
            </w:r>
          </w:p>
          <w:p w14:paraId="6FA76CE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24DF4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44A400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F4A11BE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6DF0E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691200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6420758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54883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64324E7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0C06FFEF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CFEDC0C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5B6866F9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0C0D2C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9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6">
    <w:name w:val="hps"/>
    <w:basedOn w:val="13"/>
    <w:uiPriority w:val="0"/>
  </w:style>
  <w:style w:type="character" w:customStyle="1" w:styleId="17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8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20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6</Pages>
  <Words>1819</Words>
  <Characters>1922</Characters>
  <Lines>4</Lines>
  <Paragraphs>1</Paragraphs>
  <TotalTime>45456.3437500016</TotalTime>
  <ScaleCrop>false</ScaleCrop>
  <LinksUpToDate>false</LinksUpToDate>
  <CharactersWithSpaces>1992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2024-06-13T00:52:31Z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61D6CDDB1C3C45619D6F908B42FB61B6_13</vt:lpwstr>
  </property>
</Properties>
</file>