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eastAsia="黑体"/>
          <w:bCs/>
          <w:kern w:val="0"/>
          <w:szCs w:val="32"/>
          <w:lang w:val="en-US" w:eastAsia="zh-CN"/>
        </w:rPr>
      </w:pPr>
      <w:r>
        <w:rPr>
          <w:rFonts w:eastAsia="黑体"/>
          <w:bCs/>
          <w:kern w:val="0"/>
          <w:szCs w:val="32"/>
        </w:rPr>
        <w:t>附件</w:t>
      </w:r>
      <w:r>
        <w:rPr>
          <w:rFonts w:hint="eastAsia" w:eastAsia="黑体"/>
          <w:bCs/>
          <w:kern w:val="0"/>
          <w:szCs w:val="32"/>
          <w:lang w:val="en-US" w:eastAsia="zh-CN"/>
        </w:rPr>
        <w:t>6</w:t>
      </w:r>
    </w:p>
    <w:p>
      <w:pPr>
        <w:spacing w:line="560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桃江县2023年度项目支出绩效自评表</w:t>
      </w:r>
    </w:p>
    <w:tbl>
      <w:tblPr>
        <w:tblStyle w:val="2"/>
        <w:tblpPr w:leftFromText="180" w:rightFromText="180" w:vertAnchor="text" w:horzAnchor="page" w:tblpX="1227" w:tblpY="172"/>
        <w:tblOverlap w:val="never"/>
        <w:tblW w:w="9720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808"/>
        <w:gridCol w:w="1232"/>
        <w:gridCol w:w="1968"/>
        <w:gridCol w:w="1000"/>
        <w:gridCol w:w="772"/>
        <w:gridCol w:w="660"/>
        <w:gridCol w:w="860"/>
        <w:gridCol w:w="14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06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项目支出名称</w:t>
            </w:r>
          </w:p>
        </w:tc>
        <w:tc>
          <w:tcPr>
            <w:tcW w:w="6660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优抚对象医疗补助经费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2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5008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桃江县人民政府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292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桃江县退役军人事务局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2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项目资金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年初预算数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全年预算数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全年执行数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执行率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年度资金总额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299.3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299.3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其中：当年财政拨款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299.3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299.3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上年结转资金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exac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2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年度总体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目标</w:t>
            </w:r>
          </w:p>
        </w:tc>
        <w:tc>
          <w:tcPr>
            <w:tcW w:w="5008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3692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实际完成情况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008" w:type="dxa"/>
            <w:gridSpan w:val="4"/>
            <w:noWrap w:val="0"/>
            <w:vAlign w:val="top"/>
          </w:tcPr>
          <w:p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对符合条件的优抚对象参保缴费、住院和门诊费用进行补助，有效帮助解决优抚对象医疗难问题。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3692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</w:trPr>
        <w:tc>
          <w:tcPr>
            <w:tcW w:w="1020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30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绩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效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指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标</w:t>
            </w:r>
          </w:p>
        </w:tc>
        <w:tc>
          <w:tcPr>
            <w:tcW w:w="808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968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年度指标值</w:t>
            </w:r>
          </w:p>
        </w:tc>
        <w:tc>
          <w:tcPr>
            <w:tcW w:w="772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实际完成值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自评得分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偏差原因分析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bookmarkStart w:id="0" w:name="_GoBack" w:colFirst="2" w:colLast="2"/>
          </w:p>
        </w:tc>
        <w:tc>
          <w:tcPr>
            <w:tcW w:w="808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产出指标</w:t>
            </w: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kern w:val="0"/>
                <w:sz w:val="21"/>
                <w:szCs w:val="21"/>
              </w:rPr>
              <w:t>50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23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数量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968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重点优抚对象参保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t>人数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≥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3000人</w:t>
            </w:r>
          </w:p>
        </w:tc>
        <w:tc>
          <w:tcPr>
            <w:tcW w:w="772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3105人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vMerge w:val="continue"/>
            <w:tcBorders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特别医疗补助人数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≥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80人</w:t>
            </w:r>
          </w:p>
        </w:tc>
        <w:tc>
          <w:tcPr>
            <w:tcW w:w="772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92人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vMerge w:val="continue"/>
            <w:tcBorders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门诊医药费补助人数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≥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900人</w:t>
            </w:r>
          </w:p>
        </w:tc>
        <w:tc>
          <w:tcPr>
            <w:tcW w:w="772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1033人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vMerge w:val="continue"/>
            <w:tcBorders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短期疗养人数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80人</w:t>
            </w:r>
          </w:p>
        </w:tc>
        <w:tc>
          <w:tcPr>
            <w:tcW w:w="772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80人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vMerge w:val="continue"/>
            <w:tcBorders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伤残军人旧伤复发补助人数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≥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100人</w:t>
            </w:r>
          </w:p>
        </w:tc>
        <w:tc>
          <w:tcPr>
            <w:tcW w:w="772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120人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质量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968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医疗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t>经费足额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报销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t>率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772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医疗经费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t>标准按规定执行率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772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时效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968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医疗经费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t>及时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报销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t>率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772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成本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968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按要求报销率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772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报销标准准确率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772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效益指标</w:t>
            </w: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kern w:val="0"/>
                <w:sz w:val="21"/>
                <w:szCs w:val="21"/>
              </w:rPr>
              <w:t>30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经济效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968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提高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报销率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提高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报销率</w:t>
            </w:r>
          </w:p>
        </w:tc>
        <w:tc>
          <w:tcPr>
            <w:tcW w:w="772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已提高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社会效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968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提高优抚对象生活水平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有效改善</w:t>
            </w:r>
          </w:p>
        </w:tc>
        <w:tc>
          <w:tcPr>
            <w:tcW w:w="772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已改善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生态效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968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进一步完善优抚对象医疗保障体系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完善体系</w:t>
            </w:r>
          </w:p>
        </w:tc>
        <w:tc>
          <w:tcPr>
            <w:tcW w:w="772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完善体系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满意度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指标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kern w:val="0"/>
                <w:sz w:val="21"/>
                <w:szCs w:val="21"/>
              </w:rPr>
              <w:t>10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23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服务对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象满意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度指标</w:t>
            </w:r>
          </w:p>
        </w:tc>
        <w:tc>
          <w:tcPr>
            <w:tcW w:w="1968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政策知晓率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≥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t>95%</w:t>
            </w:r>
          </w:p>
        </w:tc>
        <w:tc>
          <w:tcPr>
            <w:tcW w:w="772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99%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服务对象满意度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≥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t>95%</w:t>
            </w:r>
          </w:p>
        </w:tc>
        <w:tc>
          <w:tcPr>
            <w:tcW w:w="772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97%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6800" w:type="dxa"/>
            <w:gridSpan w:val="6"/>
            <w:noWrap w:val="0"/>
            <w:vAlign w:val="top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</w:tbl>
    <w:p>
      <w:pPr>
        <w:autoSpaceDE w:val="0"/>
        <w:autoSpaceDN w:val="0"/>
        <w:spacing w:line="320" w:lineRule="exact"/>
        <w:jc w:val="left"/>
        <w:rPr>
          <w:rFonts w:hint="default" w:eastAsia="宋体"/>
          <w:lang w:val="en-US" w:eastAsia="zh-CN"/>
        </w:rPr>
      </w:pPr>
      <w:r>
        <w:rPr>
          <w:rFonts w:hAnsi="宋体" w:eastAsia="宋体"/>
          <w:kern w:val="0"/>
          <w:sz w:val="21"/>
          <w:szCs w:val="21"/>
        </w:rPr>
        <w:t>填表人：</w:t>
      </w:r>
      <w:r>
        <w:rPr>
          <w:rFonts w:eastAsia="宋体"/>
          <w:kern w:val="0"/>
          <w:sz w:val="21"/>
          <w:szCs w:val="21"/>
        </w:rPr>
        <w:t xml:space="preserve"> </w:t>
      </w:r>
      <w:r>
        <w:rPr>
          <w:rFonts w:hint="eastAsia" w:eastAsia="宋体"/>
          <w:kern w:val="0"/>
          <w:sz w:val="21"/>
          <w:szCs w:val="21"/>
          <w:lang w:val="en-US" w:eastAsia="zh-CN"/>
        </w:rPr>
        <w:t>姜朝霞</w:t>
      </w:r>
      <w:r>
        <w:rPr>
          <w:rFonts w:eastAsia="宋体"/>
          <w:kern w:val="0"/>
          <w:sz w:val="21"/>
          <w:szCs w:val="21"/>
        </w:rPr>
        <w:t xml:space="preserve"> </w:t>
      </w:r>
      <w:r>
        <w:rPr>
          <w:rFonts w:hAnsi="宋体" w:eastAsia="宋体"/>
          <w:kern w:val="0"/>
          <w:sz w:val="21"/>
          <w:szCs w:val="21"/>
        </w:rPr>
        <w:t>填报日期：</w:t>
      </w:r>
      <w:r>
        <w:rPr>
          <w:rFonts w:eastAsia="宋体"/>
          <w:kern w:val="0"/>
          <w:sz w:val="21"/>
          <w:szCs w:val="21"/>
        </w:rPr>
        <w:t xml:space="preserve"> </w:t>
      </w:r>
      <w:r>
        <w:rPr>
          <w:rFonts w:hint="eastAsia" w:eastAsia="宋体"/>
          <w:kern w:val="0"/>
          <w:sz w:val="21"/>
          <w:szCs w:val="21"/>
          <w:lang w:val="en-US" w:eastAsia="zh-CN"/>
        </w:rPr>
        <w:t>2024.4.15</w:t>
      </w:r>
      <w:r>
        <w:rPr>
          <w:rFonts w:eastAsia="宋体"/>
          <w:kern w:val="0"/>
          <w:sz w:val="21"/>
          <w:szCs w:val="21"/>
        </w:rPr>
        <w:t xml:space="preserve"> </w:t>
      </w:r>
      <w:r>
        <w:rPr>
          <w:rFonts w:hAnsi="宋体" w:eastAsia="宋体"/>
          <w:kern w:val="0"/>
          <w:sz w:val="21"/>
          <w:szCs w:val="21"/>
        </w:rPr>
        <w:t>联系电话：</w:t>
      </w:r>
      <w:r>
        <w:rPr>
          <w:rFonts w:hint="eastAsia" w:hAnsi="宋体" w:eastAsia="宋体"/>
          <w:kern w:val="0"/>
          <w:sz w:val="21"/>
          <w:szCs w:val="21"/>
          <w:lang w:val="en-US" w:eastAsia="zh-CN"/>
        </w:rPr>
        <w:t>13637378740</w:t>
      </w:r>
      <w:r>
        <w:rPr>
          <w:rFonts w:eastAsia="宋体"/>
          <w:kern w:val="0"/>
          <w:sz w:val="21"/>
          <w:szCs w:val="21"/>
        </w:rPr>
        <w:t xml:space="preserve"> </w:t>
      </w:r>
      <w:r>
        <w:rPr>
          <w:rFonts w:hAnsi="宋体" w:eastAsia="宋体"/>
          <w:kern w:val="0"/>
          <w:sz w:val="21"/>
          <w:szCs w:val="21"/>
        </w:rPr>
        <w:t>单位负责人签字：</w:t>
      </w:r>
      <w:r>
        <w:rPr>
          <w:rFonts w:hint="eastAsia" w:hAnsi="宋体" w:eastAsia="宋体"/>
          <w:kern w:val="0"/>
          <w:sz w:val="21"/>
          <w:szCs w:val="21"/>
          <w:lang w:val="en-US" w:eastAsia="zh-CN"/>
        </w:rPr>
        <w:t>张云飞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wMjQ2N2ZiN2YxMGM1MWQ4YzZlZWQ3YmU0ODMzNGYifQ=="/>
  </w:docVars>
  <w:rsids>
    <w:rsidRoot w:val="5845532E"/>
    <w:rsid w:val="00A641FB"/>
    <w:rsid w:val="02B51703"/>
    <w:rsid w:val="032B5EB2"/>
    <w:rsid w:val="099217C1"/>
    <w:rsid w:val="148D1503"/>
    <w:rsid w:val="16A7081C"/>
    <w:rsid w:val="18106DE8"/>
    <w:rsid w:val="1A2E7004"/>
    <w:rsid w:val="21E83A2C"/>
    <w:rsid w:val="32536D79"/>
    <w:rsid w:val="335D4440"/>
    <w:rsid w:val="426506F5"/>
    <w:rsid w:val="45487EE3"/>
    <w:rsid w:val="4FFF7BCB"/>
    <w:rsid w:val="50404DD6"/>
    <w:rsid w:val="50D845CB"/>
    <w:rsid w:val="548947BC"/>
    <w:rsid w:val="5845532E"/>
    <w:rsid w:val="5D086F45"/>
    <w:rsid w:val="5EEC5E21"/>
    <w:rsid w:val="67246A3A"/>
    <w:rsid w:val="6915051A"/>
    <w:rsid w:val="6D7E3221"/>
    <w:rsid w:val="6DF85C0B"/>
    <w:rsid w:val="6E491983"/>
    <w:rsid w:val="6F07345E"/>
    <w:rsid w:val="72CE0B9E"/>
    <w:rsid w:val="74CB73A5"/>
    <w:rsid w:val="75EE392F"/>
    <w:rsid w:val="7F6C7FFB"/>
    <w:rsid w:val="7FE6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2024-05-07T01:29:00Z</dcterms:created>
  <dc:creator>姜霞</dc:creator>
  <cp:lastModifiedBy>姜霞</cp:lastModifiedBy>
  <dcterms:modified xsi:type="dcterms:W3CDTF">2024-05-11T08:22:08Z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30BA7203F5B542F29DD2E4226D3FD2B7_13</vt:lpwstr>
  </property>
</Properties>
</file>